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Проек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т по доработкам 1С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Весь проект делится на составляющие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1.  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 xml:space="preserve">Дополнительные аналитики (реквизиты) в заказе клиента, и справочники подчиненные справочнику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контрагенты :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«Клиент» – «Объект» – «Цех» – «Установка» – «Агрегат» 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+ Привязка к 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«Системе»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2.  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Дополнительные аналитики (реквизиты) и доработки в справочнике номенклатур: поставщик, производитель и определенным образом присваиваемый код</w:t>
      </w:r>
    </w:p>
    <w:p w:rsidR="00813AE1" w:rsidRPr="00813AE1" w:rsidRDefault="00247F14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Arial"/>
          <w:color w:val="000000"/>
          <w:sz w:val="20"/>
          <w:szCs w:val="20"/>
          <w:lang w:eastAsia="ru-RU"/>
        </w:rPr>
        <w:t>3</w:t>
      </w:r>
      <w:r w:rsidR="00813AE1" w:rsidRPr="00813AE1">
        <w:rPr>
          <w:rFonts w:eastAsia="Times New Roman" w:cs="Arial"/>
          <w:color w:val="000000"/>
          <w:sz w:val="20"/>
          <w:szCs w:val="20"/>
          <w:lang w:eastAsia="ru-RU"/>
        </w:rPr>
        <w:t>.  </w:t>
      </w:r>
      <w:r w:rsidR="00813AE1"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Обработка для создания заказов поставщикам, выбираем галками несколько заказов клиентов и по ним делаем заказы поставщикам, 1 заказ клиента обеспечивается несколькими заказами поставщиков</w:t>
      </w:r>
    </w:p>
    <w:p w:rsidR="00813AE1" w:rsidRPr="00813AE1" w:rsidRDefault="00813AE1" w:rsidP="00813AE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13AE1">
        <w:rPr>
          <w:rFonts w:eastAsia="Times New Roman" w:cs="Times New Roman"/>
          <w:sz w:val="20"/>
          <w:szCs w:val="20"/>
          <w:lang w:eastAsia="ru-RU"/>
        </w:rPr>
        <w:br/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Подробно по каждому пункту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1.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Дополнительные аналитики (реквизиты) в заказе клиента, и справочники подчиненные справочнику </w:t>
      </w:r>
      <w:proofErr w:type="gramStart"/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контрагенты :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«Клиент» – «Объект» – «Цех» – «Установка» – «Агрегат»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+ Привязка к 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«Системе»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(не подчиненный справочник)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Создать справочники: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Объекты, подчинен справочнику клиенты, у каждого клиента свои объекты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Цехи, подчинен справочнику Объекты, у каждого объекта свои цехи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Установки, подчинен справочнику Объекты, у каждого объекта свои цехи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Агрегаты, подчинен справочнику Объекты, у каждого объекта свои цехи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Системы, справочник, не подчиненный,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привязывается  к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установке или агрегату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Номенклатура: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Дополнительные реквизиты по ним нужен поиск и сортировка в форме списка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 Для уточнения: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Ступенчатая сложная подчинённость </w:t>
      </w:r>
      <w:r w:rsidRPr="00813AE1">
        <w:rPr>
          <w:rFonts w:eastAsia="Times New Roman" w:cs="Arial"/>
          <w:b/>
          <w:bCs/>
          <w:color w:val="000000"/>
          <w:sz w:val="20"/>
          <w:szCs w:val="20"/>
          <w:shd w:val="clear" w:color="auto" w:fill="F4CCCC"/>
          <w:lang w:eastAsia="ru-RU"/>
        </w:rPr>
        <w:t xml:space="preserve">«Клиент» – «Объект» – «Цех» – «Установка» – «Агрегат», то </w:t>
      </w:r>
      <w:proofErr w:type="gramStart"/>
      <w:r w:rsidRPr="00813AE1">
        <w:rPr>
          <w:rFonts w:eastAsia="Times New Roman" w:cs="Arial"/>
          <w:b/>
          <w:bCs/>
          <w:color w:val="000000"/>
          <w:sz w:val="20"/>
          <w:szCs w:val="20"/>
          <w:shd w:val="clear" w:color="auto" w:fill="F4CCCC"/>
          <w:lang w:eastAsia="ru-RU"/>
        </w:rPr>
        <w:t>есть :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Агрегаты, подчинен справочнику Установка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Объекты, подчинен справочнику клиенты, у каждого клиента свои объекты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Цехи, подчинен справочнику Объекты, у каждого объекта свои цехи (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параметра  может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и не быть, то есть параметр Цех может быть пропущен)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Установки, подчинен справочнику Цеха или если он отсутствует справочнику Объекты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Агрегаты, подчинен справочнику Установки (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параметра  может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и не быть, то есть параметр Агрегат  может быть нулевым)</w:t>
      </w:r>
    </w:p>
    <w:p w:rsidR="00813AE1" w:rsidRPr="00813AE1" w:rsidRDefault="00813AE1" w:rsidP="00813AE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Times New Roman"/>
          <w:sz w:val="20"/>
          <w:szCs w:val="20"/>
          <w:lang w:eastAsia="ru-RU"/>
        </w:rPr>
        <w:br/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2.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Дополнительные аналитики (реквизиты) и доработки в справочнике номенклатура: поставщик, производитель и определенным образом присваиваемый код и дополнительные справочники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(Дополнительно будут ещё аналитики 5-10 шт., по которым минимальная логика: поиск и сортировка, а так же при формировании отчётов фильтр по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ним  )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Справочник контрагенты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Реквизиты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Код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товара:  маска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(12-34-56789)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Присваивается определенным образом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12 – номер папки первого уровня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34 – номер папки второго уровня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56789 – номер номенклатуры в папке, начинается с 00001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Поставщики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Производители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Справочники: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Поставщики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Производители</w:t>
      </w:r>
    </w:p>
    <w:p w:rsidR="00247F14" w:rsidRDefault="00247F14" w:rsidP="00813AE1">
      <w:pPr>
        <w:spacing w:after="0" w:line="240" w:lineRule="auto"/>
        <w:ind w:left="420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p w:rsidR="00813AE1" w:rsidRPr="00813AE1" w:rsidRDefault="00247F14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3</w:t>
      </w:r>
      <w:r w:rsidR="00813AE1"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.</w:t>
      </w:r>
      <w:r w:rsidR="00813AE1"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="00813AE1"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Обработка для создания заказов поставщикам, выбираем галками несколько заказов клиентов и по ним делаем заказы поставщикам, 1 заказ клиента, как правило обеспечивается несколькими заказами поставщиков.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Сверху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Кнопки: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Выбрать заказы клиентов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Обновить(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информацию из заказов клиентов если их изменили)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Создать заказ поставщику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(либо по производителю)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+Реквизит «Ссылка на заказ поставщику»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Фильтры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 производителю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Снизу таблица: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Номенклатура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Кол-во требуется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(если есть возможность то при наведении на “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треб.кол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” сделать всплывающую подсказку “сколько по какой заявке требуется”)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заказу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отгрузим со склада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остаток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Производитель (выводится основной производитель номенклатуры)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Поставщик (выводится основной поставщик номенклатуры)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Цена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Комментарий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Цена(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закупки без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ндс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Внизу итог «Сумма заказа поставщику без НДС»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События при нажатии кнопок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Выбрать заказы клиентов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Открывается список документов заказы клиентов, из него выбираем несколько заказов и нажимаем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ок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 таблице обработки из этих заказов подтягивается номенклатура, но не та что стоит в самих заказах клиентов, а та что была использована для сборки этой номенклатуры (сборочная единица из пункта 3), то есть тянется из спецификаций (которых у одного товара может быть много, так что храниться они должны в том числе и в заказе клиента)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Обновить (информацию из заказов клиентов если их изменили)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Если увидели ошибку, поменяли заказы клиентов, затем нажали обновить и информация из заказов обновилась – заново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подгрузилась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Внизу выводится сообщение – что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изменилось  при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обновлении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Создать заказ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Когда все сделали – нажимаем на эту кнопку и создается заказ поставщику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(при формировании “заказ поставщику” должен выводиться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excel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документ)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Колонки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требуется = сколько всего нужно заказать товара чтобы обеспечить выбранные заказы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заказу = сколько всего нужно заказать товара у поставщика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отгрузим со склада = сколько товара из «Кол-во к заказу» возьмем со склада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остаток = сколько останется на складе после отгрузки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Как </w:t>
      </w:r>
      <w:proofErr w:type="spellStart"/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расчитывается</w:t>
      </w:r>
      <w:proofErr w:type="spell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заказу = Кол-во требуется - Кол-во к отгрузим со склада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Редактировать можем только «Кол-во к заказу», если его меняем автоматом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меняются  «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отгрузим со склада» и «Кол-во остаток»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Особенности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Если в 2х заказах клиентов встретилась одинаковая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номенклатура(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которая загружается в таблицу), и у них разные комментарии, или у одного товара есть комментарий а у другого нет – то товар загружается 2мя разными строками, учесть что остаток по колонкам кол-во в одной строке будет зависеть  от другой строки.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5 - 7 В принципе правильно, надо ещё обдумать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. если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и будут изменения то незначительные.</w:t>
      </w:r>
    </w:p>
    <w:sectPr w:rsidR="00813AE1" w:rsidRPr="00813AE1" w:rsidSect="00813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27F10"/>
    <w:multiLevelType w:val="multilevel"/>
    <w:tmpl w:val="A38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16F82"/>
    <w:multiLevelType w:val="multilevel"/>
    <w:tmpl w:val="2B3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1"/>
    <w:rsid w:val="00247F14"/>
    <w:rsid w:val="00813AE1"/>
    <w:rsid w:val="00BD31BD"/>
    <w:rsid w:val="00C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81D1E-E677-42CD-A890-F80537CD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1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2013-12-13T18:32:00Z</dcterms:created>
  <dcterms:modified xsi:type="dcterms:W3CDTF">2013-12-13T18:32:00Z</dcterms:modified>
</cp:coreProperties>
</file>