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7119E" w14:textId="77777777" w:rsidR="008A768E" w:rsidRPr="00AE1F5B" w:rsidRDefault="006C3405" w:rsidP="008A768E">
      <w:pPr>
        <w:pStyle w:val="4"/>
        <w:spacing w:before="60"/>
        <w:rPr>
          <w:rFonts w:ascii="Myriad Pro" w:hAnsi="Myriad Pro" w:cs="Tahoma"/>
          <w:szCs w:val="20"/>
        </w:rPr>
      </w:pPr>
      <w:bookmarkStart w:id="0" w:name="ТекстовоеПоле1"/>
      <w:commentRangeStart w:id="1"/>
      <w:r w:rsidRPr="00AE1F5B">
        <w:rPr>
          <w:rFonts w:ascii="Myriad Pro" w:hAnsi="Myriad Pro" w:cs="Tahoma"/>
          <w:sz w:val="22"/>
          <w:szCs w:val="22"/>
        </w:rPr>
        <w:t>ДОГОВОР</w:t>
      </w:r>
      <w:commentRangeEnd w:id="1"/>
      <w:r w:rsidR="007D1A51" w:rsidRPr="00AE1F5B">
        <w:rPr>
          <w:rStyle w:val="af"/>
          <w:rFonts w:ascii="Times New Roman" w:hAnsi="Times New Roman"/>
          <w:b w:val="0"/>
        </w:rPr>
        <w:commentReference w:id="1"/>
      </w:r>
      <w:r w:rsidRPr="00AE1F5B">
        <w:rPr>
          <w:rFonts w:ascii="Myriad Pro" w:hAnsi="Myriad Pro" w:cs="Tahoma"/>
          <w:sz w:val="22"/>
          <w:szCs w:val="22"/>
          <w:lang w:val="en-US"/>
        </w:rPr>
        <w:t xml:space="preserve"> </w:t>
      </w:r>
      <w:r w:rsidR="00046060" w:rsidRPr="00AE1F5B">
        <w:rPr>
          <w:rFonts w:ascii="Myriad Pro" w:hAnsi="Myriad Pro" w:cs="Tahoma"/>
          <w:sz w:val="22"/>
          <w:szCs w:val="22"/>
        </w:rPr>
        <w:t>№</w:t>
      </w:r>
      <w:r w:rsidR="00D17CE8" w:rsidRPr="00AE1F5B">
        <w:rPr>
          <w:rFonts w:ascii="Myriad Pro" w:hAnsi="Myriad Pro" w:cs="Tahoma"/>
          <w:sz w:val="22"/>
          <w:szCs w:val="22"/>
        </w:rPr>
        <w:t xml:space="preserve"> </w:t>
      </w:r>
      <w:commentRangeStart w:id="2"/>
      <w:r w:rsidR="00D17CE8" w:rsidRPr="00AE1F5B">
        <w:rPr>
          <w:rFonts w:ascii="Myriad Pro" w:hAnsi="Myriad Pro" w:cs="Tahoma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17CE8" w:rsidRPr="00AE1F5B">
        <w:rPr>
          <w:rFonts w:ascii="Myriad Pro" w:hAnsi="Myriad Pro" w:cs="Tahoma"/>
          <w:szCs w:val="20"/>
        </w:rPr>
        <w:instrText xml:space="preserve"> FORMTEXT </w:instrText>
      </w:r>
      <w:r w:rsidR="00D17CE8" w:rsidRPr="00AE1F5B">
        <w:rPr>
          <w:rFonts w:ascii="Myriad Pro" w:hAnsi="Myriad Pro" w:cs="Tahoma"/>
          <w:szCs w:val="20"/>
        </w:rPr>
      </w:r>
      <w:r w:rsidR="00D17CE8" w:rsidRPr="00AE1F5B">
        <w:rPr>
          <w:rFonts w:ascii="Myriad Pro" w:hAnsi="Myriad Pro" w:cs="Tahoma"/>
          <w:szCs w:val="20"/>
        </w:rPr>
        <w:fldChar w:fldCharType="separate"/>
      </w:r>
      <w:r w:rsidR="00D17CE8" w:rsidRPr="00AE1F5B">
        <w:rPr>
          <w:rFonts w:ascii="Myriad Pro" w:hAnsi="Myriad Pro" w:cs="Tahoma"/>
          <w:noProof/>
          <w:szCs w:val="20"/>
        </w:rPr>
        <w:t> </w:t>
      </w:r>
      <w:r w:rsidR="00D17CE8" w:rsidRPr="00AE1F5B">
        <w:rPr>
          <w:rFonts w:ascii="Myriad Pro" w:hAnsi="Myriad Pro" w:cs="Tahoma"/>
          <w:noProof/>
          <w:szCs w:val="20"/>
        </w:rPr>
        <w:t> </w:t>
      </w:r>
      <w:r w:rsidR="00D17CE8" w:rsidRPr="00AE1F5B">
        <w:rPr>
          <w:rFonts w:ascii="Myriad Pro" w:hAnsi="Myriad Pro" w:cs="Tahoma"/>
          <w:noProof/>
          <w:szCs w:val="20"/>
        </w:rPr>
        <w:t> </w:t>
      </w:r>
      <w:r w:rsidR="00D17CE8" w:rsidRPr="00AE1F5B">
        <w:rPr>
          <w:rFonts w:ascii="Myriad Pro" w:hAnsi="Myriad Pro" w:cs="Tahoma"/>
          <w:noProof/>
          <w:szCs w:val="20"/>
        </w:rPr>
        <w:t> </w:t>
      </w:r>
      <w:r w:rsidR="00D17CE8" w:rsidRPr="00AE1F5B">
        <w:rPr>
          <w:rFonts w:ascii="Myriad Pro" w:hAnsi="Myriad Pro" w:cs="Tahoma"/>
          <w:noProof/>
          <w:szCs w:val="20"/>
        </w:rPr>
        <w:t> </w:t>
      </w:r>
      <w:r w:rsidR="00D17CE8" w:rsidRPr="00AE1F5B">
        <w:rPr>
          <w:rFonts w:ascii="Myriad Pro" w:hAnsi="Myriad Pro" w:cs="Tahoma"/>
          <w:szCs w:val="20"/>
        </w:rPr>
        <w:fldChar w:fldCharType="end"/>
      </w:r>
      <w:commentRangeEnd w:id="2"/>
      <w:r w:rsidR="007D1A51" w:rsidRPr="00AE1F5B">
        <w:rPr>
          <w:rStyle w:val="af"/>
          <w:rFonts w:ascii="Times New Roman" w:hAnsi="Times New Roman"/>
          <w:b w:val="0"/>
        </w:rPr>
        <w:commentReference w:id="2"/>
      </w:r>
    </w:p>
    <w:bookmarkEnd w:id="0"/>
    <w:p w14:paraId="1FC32A83" w14:textId="656F3512" w:rsidR="00F64F00" w:rsidRPr="00AE1F5B" w:rsidRDefault="0042069B" w:rsidP="008A768E">
      <w:pPr>
        <w:pStyle w:val="4"/>
        <w:spacing w:after="240"/>
        <w:rPr>
          <w:rFonts w:ascii="Myriad Pro" w:hAnsi="Myriad Pro" w:cs="Tahoma"/>
          <w:sz w:val="18"/>
          <w:szCs w:val="22"/>
          <w:lang w:val="en-US"/>
        </w:rPr>
      </w:pPr>
      <w:r w:rsidRPr="00AE1F5B">
        <w:rPr>
          <w:rFonts w:ascii="Myriad Pro" w:hAnsi="Myriad Pro" w:cs="Tahoma"/>
          <w:sz w:val="18"/>
          <w:szCs w:val="22"/>
        </w:rPr>
        <w:t>обслуживания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34323" w:rsidRPr="00AE1F5B" w14:paraId="464D296D" w14:textId="77777777" w:rsidTr="00E34323">
        <w:tc>
          <w:tcPr>
            <w:tcW w:w="4927" w:type="dxa"/>
          </w:tcPr>
          <w:p w14:paraId="1D42963E" w14:textId="77777777" w:rsidR="00E34323" w:rsidRPr="00AE1F5B" w:rsidRDefault="00E34323" w:rsidP="00E34A88">
            <w:pPr>
              <w:spacing w:after="100" w:afterAutospacing="1"/>
              <w:rPr>
                <w:rFonts w:ascii="Myriad Pro" w:hAnsi="Myriad Pro" w:cs="Tahoma"/>
                <w:b/>
                <w:sz w:val="20"/>
              </w:rPr>
            </w:pPr>
            <w:r w:rsidRPr="00AE1F5B">
              <w:rPr>
                <w:rFonts w:ascii="Myriad Pro" w:hAnsi="Myriad Pro" w:cs="Tahoma"/>
                <w:sz w:val="20"/>
              </w:rPr>
              <w:t>г. Екатеринбург</w:t>
            </w:r>
          </w:p>
        </w:tc>
        <w:tc>
          <w:tcPr>
            <w:tcW w:w="4927" w:type="dxa"/>
          </w:tcPr>
          <w:p w14:paraId="1E8A9A46" w14:textId="77777777" w:rsidR="00E34323" w:rsidRPr="00AE1F5B" w:rsidRDefault="00E34323" w:rsidP="00B251F6">
            <w:pPr>
              <w:spacing w:after="100" w:afterAutospacing="1"/>
              <w:jc w:val="right"/>
              <w:rPr>
                <w:rFonts w:ascii="Myriad Pro" w:hAnsi="Myriad Pro" w:cs="Tahoma"/>
                <w:b/>
                <w:sz w:val="20"/>
              </w:rPr>
            </w:pPr>
            <w:commentRangeStart w:id="3"/>
            <w:r w:rsidRPr="00AE1F5B">
              <w:rPr>
                <w:rFonts w:ascii="Myriad Pro" w:hAnsi="Myriad Pro" w:cs="Tahoma"/>
                <w:sz w:val="20"/>
              </w:rPr>
              <w:t>"</w:t>
            </w:r>
            <w:r w:rsidR="00B251F6" w:rsidRPr="00AE1F5B">
              <w:rPr>
                <w:rFonts w:ascii="Myriad Pro" w:hAnsi="Myriad Pro" w:cs="Tahoma"/>
                <w:sz w:val="20"/>
              </w:rPr>
              <w:t>__</w:t>
            </w:r>
            <w:r w:rsidRPr="00AE1F5B">
              <w:rPr>
                <w:rFonts w:ascii="Myriad Pro" w:hAnsi="Myriad Pro" w:cs="Tahoma"/>
                <w:sz w:val="20"/>
              </w:rPr>
              <w:t>"</w:t>
            </w:r>
            <w:r w:rsidR="00EE4C2A" w:rsidRPr="00AE1F5B">
              <w:rPr>
                <w:rFonts w:ascii="Myriad Pro" w:hAnsi="Myriad Pro" w:cs="Tahoma"/>
                <w:sz w:val="20"/>
              </w:rPr>
              <w:t xml:space="preserve">  </w:t>
            </w:r>
            <w:r w:rsidR="00B251F6" w:rsidRPr="00AE1F5B">
              <w:rPr>
                <w:rFonts w:ascii="Myriad Pro" w:hAnsi="Myriad Pro" w:cs="Tahoma"/>
                <w:sz w:val="20"/>
              </w:rPr>
              <w:t>_______</w:t>
            </w:r>
            <w:r w:rsidR="00EE4C2A" w:rsidRPr="00AE1F5B">
              <w:rPr>
                <w:rFonts w:ascii="Myriad Pro" w:hAnsi="Myriad Pro" w:cs="Tahoma"/>
                <w:sz w:val="20"/>
              </w:rPr>
              <w:t xml:space="preserve"> </w:t>
            </w:r>
            <w:r w:rsidRPr="00AE1F5B">
              <w:rPr>
                <w:rFonts w:ascii="Myriad Pro" w:hAnsi="Myriad Pro" w:cs="Tahoma"/>
                <w:sz w:val="20"/>
              </w:rPr>
              <w:t>20</w:t>
            </w:r>
            <w:r w:rsidR="00EE4C2A" w:rsidRPr="00AE1F5B">
              <w:rPr>
                <w:rFonts w:ascii="Myriad Pro" w:hAnsi="Myriad Pro" w:cs="Tahoma"/>
                <w:sz w:val="20"/>
              </w:rPr>
              <w:t xml:space="preserve">13 </w:t>
            </w:r>
            <w:r w:rsidRPr="00AE1F5B">
              <w:rPr>
                <w:rFonts w:ascii="Myriad Pro" w:hAnsi="Myriad Pro" w:cs="Tahoma"/>
                <w:sz w:val="20"/>
              </w:rPr>
              <w:t>г.</w:t>
            </w:r>
            <w:commentRangeEnd w:id="3"/>
            <w:r w:rsidR="0031269E" w:rsidRPr="00AE1F5B">
              <w:rPr>
                <w:rStyle w:val="af"/>
              </w:rPr>
              <w:commentReference w:id="3"/>
            </w:r>
          </w:p>
        </w:tc>
      </w:tr>
    </w:tbl>
    <w:p w14:paraId="193B04B4" w14:textId="6D7EE228" w:rsidR="00991567" w:rsidRPr="00AE1F5B" w:rsidRDefault="00991567" w:rsidP="00E34A88">
      <w:pPr>
        <w:pStyle w:val="a6"/>
        <w:tabs>
          <w:tab w:val="clear" w:pos="-142"/>
          <w:tab w:val="clear" w:pos="709"/>
          <w:tab w:val="clear" w:pos="851"/>
        </w:tabs>
        <w:spacing w:before="100" w:beforeAutospacing="1"/>
        <w:ind w:firstLine="397"/>
        <w:rPr>
          <w:rFonts w:ascii="Myriad Pro" w:hAnsi="Myriad Pro" w:cs="Tahoma"/>
          <w:szCs w:val="20"/>
        </w:rPr>
      </w:pPr>
      <w:commentRangeStart w:id="4"/>
      <w:r w:rsidRPr="00AE1F5B">
        <w:rPr>
          <w:rFonts w:ascii="Myriad Pro" w:hAnsi="Myriad Pro" w:cs="Tahoma"/>
          <w:b/>
          <w:bCs/>
          <w:szCs w:val="20"/>
        </w:rPr>
        <w:t>ООО «</w:t>
      </w:r>
      <w:r w:rsidR="00AB7338" w:rsidRPr="00AE1F5B">
        <w:rPr>
          <w:rFonts w:ascii="Myriad Pro" w:hAnsi="Myriad Pro" w:cs="Tahoma"/>
          <w:b/>
          <w:bCs/>
          <w:szCs w:val="20"/>
        </w:rPr>
        <w:t>Интер-</w:t>
      </w:r>
      <w:r w:rsidR="008A768E" w:rsidRPr="00AE1F5B">
        <w:rPr>
          <w:rFonts w:ascii="Myriad Pro" w:hAnsi="Myriad Pro" w:cs="Tahoma"/>
          <w:b/>
          <w:bCs/>
          <w:szCs w:val="20"/>
        </w:rPr>
        <w:t>Т</w:t>
      </w:r>
      <w:r w:rsidR="00AB7338" w:rsidRPr="00AE1F5B">
        <w:rPr>
          <w:rFonts w:ascii="Myriad Pro" w:hAnsi="Myriad Pro" w:cs="Tahoma"/>
          <w:b/>
          <w:bCs/>
          <w:szCs w:val="20"/>
        </w:rPr>
        <w:t>рейд</w:t>
      </w:r>
      <w:r w:rsidRPr="00AE1F5B">
        <w:rPr>
          <w:rFonts w:ascii="Myriad Pro" w:hAnsi="Myriad Pro" w:cs="Tahoma"/>
          <w:b/>
          <w:bCs/>
          <w:szCs w:val="20"/>
        </w:rPr>
        <w:t>»</w:t>
      </w:r>
      <w:commentRangeEnd w:id="4"/>
      <w:r w:rsidR="0031269E" w:rsidRPr="00AE1F5B">
        <w:rPr>
          <w:rStyle w:val="af"/>
          <w:rFonts w:ascii="Times New Roman" w:hAnsi="Times New Roman"/>
        </w:rPr>
        <w:commentReference w:id="4"/>
      </w:r>
      <w:r w:rsidRPr="00AE1F5B">
        <w:rPr>
          <w:rFonts w:ascii="Myriad Pro" w:hAnsi="Myriad Pro" w:cs="Tahoma"/>
          <w:bCs/>
          <w:szCs w:val="20"/>
        </w:rPr>
        <w:t>,</w:t>
      </w:r>
      <w:r w:rsidRPr="00AE1F5B">
        <w:rPr>
          <w:rFonts w:ascii="Myriad Pro" w:hAnsi="Myriad Pro" w:cs="Tahoma"/>
          <w:szCs w:val="20"/>
        </w:rPr>
        <w:t xml:space="preserve"> именуемое в да</w:t>
      </w:r>
      <w:r w:rsidR="007C6513" w:rsidRPr="00AE1F5B">
        <w:rPr>
          <w:rFonts w:ascii="Myriad Pro" w:hAnsi="Myriad Pro" w:cs="Tahoma"/>
          <w:szCs w:val="20"/>
        </w:rPr>
        <w:t>льнейшем «</w:t>
      </w:r>
      <w:r w:rsidR="00AB7338" w:rsidRPr="00AE1F5B">
        <w:rPr>
          <w:rFonts w:ascii="Myriad Pro" w:hAnsi="Myriad Pro" w:cs="Tahoma"/>
          <w:szCs w:val="20"/>
        </w:rPr>
        <w:t>Исполнитель</w:t>
      </w:r>
      <w:r w:rsidRPr="00AE1F5B">
        <w:rPr>
          <w:rFonts w:ascii="Myriad Pro" w:hAnsi="Myriad Pro" w:cs="Tahoma"/>
          <w:szCs w:val="20"/>
        </w:rPr>
        <w:t>», в</w:t>
      </w:r>
      <w:r w:rsidR="00EE4C2A" w:rsidRPr="00AE1F5B">
        <w:rPr>
          <w:rFonts w:ascii="Myriad Pro" w:hAnsi="Myriad Pro" w:cs="Tahoma"/>
          <w:szCs w:val="20"/>
        </w:rPr>
        <w:t xml:space="preserve"> </w:t>
      </w:r>
      <w:r w:rsidRPr="00AE1F5B">
        <w:rPr>
          <w:rFonts w:ascii="Myriad Pro" w:hAnsi="Myriad Pro" w:cs="Tahoma"/>
          <w:szCs w:val="20"/>
        </w:rPr>
        <w:t xml:space="preserve">лице </w:t>
      </w:r>
      <w:commentRangeStart w:id="5"/>
      <w:r w:rsidR="00D74CF8" w:rsidRPr="00AE1F5B">
        <w:rPr>
          <w:rFonts w:ascii="Myriad Pro" w:hAnsi="Myriad Pro" w:cs="Tahoma"/>
          <w:szCs w:val="20"/>
        </w:rPr>
        <w:t>М</w:t>
      </w:r>
      <w:r w:rsidR="00AB7338" w:rsidRPr="00AE1F5B">
        <w:rPr>
          <w:rFonts w:ascii="Myriad Pro" w:hAnsi="Myriad Pro" w:cs="Tahoma"/>
          <w:szCs w:val="20"/>
        </w:rPr>
        <w:t>еньшикова</w:t>
      </w:r>
      <w:r w:rsidR="00D74CF8" w:rsidRPr="00AE1F5B">
        <w:rPr>
          <w:rFonts w:ascii="Myriad Pro" w:hAnsi="Myriad Pro" w:cs="Tahoma"/>
          <w:szCs w:val="20"/>
        </w:rPr>
        <w:t xml:space="preserve"> </w:t>
      </w:r>
      <w:r w:rsidR="00AB7338" w:rsidRPr="00AE1F5B">
        <w:rPr>
          <w:rFonts w:ascii="Myriad Pro" w:hAnsi="Myriad Pro" w:cs="Tahoma"/>
          <w:szCs w:val="20"/>
        </w:rPr>
        <w:t>С</w:t>
      </w:r>
      <w:r w:rsidR="00D74CF8" w:rsidRPr="00AE1F5B">
        <w:rPr>
          <w:rFonts w:ascii="Myriad Pro" w:hAnsi="Myriad Pro" w:cs="Tahoma"/>
          <w:szCs w:val="20"/>
        </w:rPr>
        <w:t xml:space="preserve">. </w:t>
      </w:r>
      <w:r w:rsidR="00AB7338" w:rsidRPr="00AE1F5B">
        <w:rPr>
          <w:rFonts w:ascii="Myriad Pro" w:hAnsi="Myriad Pro" w:cs="Tahoma"/>
          <w:szCs w:val="20"/>
        </w:rPr>
        <w:t>Б</w:t>
      </w:r>
      <w:r w:rsidR="00D74CF8" w:rsidRPr="00AE1F5B">
        <w:rPr>
          <w:rFonts w:ascii="Myriad Pro" w:hAnsi="Myriad Pro" w:cs="Tahoma"/>
          <w:szCs w:val="20"/>
        </w:rPr>
        <w:t xml:space="preserve">. </w:t>
      </w:r>
      <w:commentRangeEnd w:id="5"/>
      <w:r w:rsidR="0031269E" w:rsidRPr="00AE1F5B">
        <w:rPr>
          <w:rStyle w:val="af"/>
          <w:rFonts w:ascii="Times New Roman" w:hAnsi="Times New Roman"/>
        </w:rPr>
        <w:commentReference w:id="5"/>
      </w:r>
      <w:r w:rsidRPr="00AE1F5B">
        <w:rPr>
          <w:rFonts w:ascii="Myriad Pro" w:hAnsi="Myriad Pro" w:cs="Tahoma"/>
          <w:szCs w:val="20"/>
        </w:rPr>
        <w:t>директора, действующе</w:t>
      </w:r>
      <w:r w:rsidR="00D74CF8" w:rsidRPr="00AE1F5B">
        <w:rPr>
          <w:rFonts w:ascii="Myriad Pro" w:hAnsi="Myriad Pro" w:cs="Tahoma"/>
          <w:szCs w:val="20"/>
        </w:rPr>
        <w:t>го</w:t>
      </w:r>
      <w:r w:rsidRPr="00AE1F5B">
        <w:rPr>
          <w:rFonts w:ascii="Myriad Pro" w:hAnsi="Myriad Pro" w:cs="Tahoma"/>
          <w:szCs w:val="20"/>
        </w:rPr>
        <w:t xml:space="preserve"> на осн</w:t>
      </w:r>
      <w:r w:rsidR="00992C58" w:rsidRPr="00AE1F5B">
        <w:rPr>
          <w:rFonts w:ascii="Myriad Pro" w:hAnsi="Myriad Pro" w:cs="Tahoma"/>
          <w:szCs w:val="20"/>
        </w:rPr>
        <w:t>овании Устава, с одной стороны, и</w:t>
      </w:r>
      <w:r w:rsidR="00EE4C2A" w:rsidRPr="00AE1F5B">
        <w:rPr>
          <w:rFonts w:ascii="Myriad Pro" w:hAnsi="Myriad Pro" w:cs="Tahoma"/>
          <w:szCs w:val="20"/>
        </w:rPr>
        <w:t xml:space="preserve"> </w:t>
      </w:r>
      <w:r w:rsidR="0031269E" w:rsidRPr="00AE1F5B">
        <w:rPr>
          <w:rStyle w:val="af"/>
          <w:rFonts w:ascii="Times New Roman" w:hAnsi="Times New Roman"/>
        </w:rPr>
        <w:commentReference w:id="6"/>
      </w:r>
      <w:r w:rsidR="000D23BF" w:rsidRPr="00AE1F5B">
        <w:rPr>
          <w:rFonts w:ascii="Myriad Pro" w:hAnsi="Myriad Pro" w:cs="Tahoma"/>
          <w:szCs w:val="20"/>
        </w:rPr>
        <w:t xml:space="preserve"> </w:t>
      </w:r>
      <w:r w:rsidR="000D23BF" w:rsidRPr="00AE1F5B">
        <w:rPr>
          <w:rFonts w:ascii="Myriad Pro" w:hAnsi="Myriad Pro" w:cs="Tahoma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D23BF" w:rsidRPr="00AE1F5B">
        <w:rPr>
          <w:rFonts w:ascii="Myriad Pro" w:hAnsi="Myriad Pro" w:cs="Tahoma"/>
          <w:szCs w:val="20"/>
        </w:rPr>
        <w:instrText xml:space="preserve"> FORMTEXT </w:instrText>
      </w:r>
      <w:r w:rsidR="000D23BF" w:rsidRPr="00AE1F5B">
        <w:rPr>
          <w:rFonts w:ascii="Myriad Pro" w:hAnsi="Myriad Pro" w:cs="Tahoma"/>
          <w:szCs w:val="20"/>
        </w:rPr>
      </w:r>
      <w:r w:rsidR="000D23BF" w:rsidRPr="00AE1F5B">
        <w:rPr>
          <w:rFonts w:ascii="Myriad Pro" w:hAnsi="Myriad Pro" w:cs="Tahoma"/>
          <w:szCs w:val="20"/>
        </w:rPr>
        <w:fldChar w:fldCharType="separate"/>
      </w:r>
      <w:r w:rsidR="000D23BF" w:rsidRPr="00AE1F5B">
        <w:rPr>
          <w:rFonts w:ascii="Myriad Pro" w:hAnsi="Myriad Pro" w:cs="Tahoma"/>
          <w:noProof/>
          <w:szCs w:val="20"/>
        </w:rPr>
        <w:t> </w:t>
      </w:r>
      <w:r w:rsidR="000D23BF" w:rsidRPr="00AE1F5B">
        <w:rPr>
          <w:rFonts w:ascii="Myriad Pro" w:hAnsi="Myriad Pro" w:cs="Tahoma"/>
          <w:noProof/>
          <w:szCs w:val="20"/>
        </w:rPr>
        <w:t> </w:t>
      </w:r>
      <w:r w:rsidR="000D23BF" w:rsidRPr="00AE1F5B">
        <w:rPr>
          <w:rFonts w:ascii="Myriad Pro" w:hAnsi="Myriad Pro" w:cs="Tahoma"/>
          <w:noProof/>
          <w:szCs w:val="20"/>
        </w:rPr>
        <w:t> </w:t>
      </w:r>
      <w:r w:rsidR="000D23BF" w:rsidRPr="00AE1F5B">
        <w:rPr>
          <w:rFonts w:ascii="Myriad Pro" w:hAnsi="Myriad Pro" w:cs="Tahoma"/>
          <w:noProof/>
          <w:szCs w:val="20"/>
        </w:rPr>
        <w:t> </w:t>
      </w:r>
      <w:r w:rsidR="000D23BF" w:rsidRPr="00AE1F5B">
        <w:rPr>
          <w:rFonts w:ascii="Myriad Pro" w:hAnsi="Myriad Pro" w:cs="Tahoma"/>
          <w:noProof/>
          <w:szCs w:val="20"/>
        </w:rPr>
        <w:t> </w:t>
      </w:r>
      <w:r w:rsidR="000D23BF" w:rsidRPr="00AE1F5B">
        <w:rPr>
          <w:rFonts w:ascii="Myriad Pro" w:hAnsi="Myriad Pro" w:cs="Tahoma"/>
          <w:szCs w:val="20"/>
        </w:rPr>
        <w:fldChar w:fldCharType="end"/>
      </w:r>
      <w:r w:rsidRPr="00AE1F5B">
        <w:rPr>
          <w:rFonts w:ascii="Myriad Pro" w:hAnsi="Myriad Pro" w:cs="Tahoma"/>
          <w:sz w:val="24"/>
        </w:rPr>
        <w:t xml:space="preserve">, </w:t>
      </w:r>
      <w:r w:rsidRPr="00AE1F5B">
        <w:rPr>
          <w:rFonts w:ascii="Myriad Pro" w:hAnsi="Myriad Pro" w:cs="Tahoma"/>
          <w:szCs w:val="20"/>
        </w:rPr>
        <w:t>именуем</w:t>
      </w:r>
      <w:r w:rsidR="00CD68ED" w:rsidRPr="00AE1F5B">
        <w:rPr>
          <w:rFonts w:ascii="Myriad Pro" w:hAnsi="Myriad Pro" w:cs="Tahoma"/>
          <w:szCs w:val="20"/>
        </w:rPr>
        <w:t>ое</w:t>
      </w:r>
      <w:r w:rsidRPr="00AE1F5B">
        <w:rPr>
          <w:rFonts w:ascii="Myriad Pro" w:hAnsi="Myriad Pro" w:cs="Tahoma"/>
          <w:szCs w:val="20"/>
        </w:rPr>
        <w:t xml:space="preserve"> в дальнейшем «</w:t>
      </w:r>
      <w:r w:rsidR="00AB7338" w:rsidRPr="00AE1F5B">
        <w:rPr>
          <w:rFonts w:ascii="Myriad Pro" w:hAnsi="Myriad Pro" w:cs="Tahoma"/>
          <w:szCs w:val="20"/>
        </w:rPr>
        <w:t>Заказчик</w:t>
      </w:r>
      <w:r w:rsidRPr="00AE1F5B">
        <w:rPr>
          <w:rFonts w:ascii="Myriad Pro" w:hAnsi="Myriad Pro" w:cs="Tahoma"/>
          <w:szCs w:val="20"/>
        </w:rPr>
        <w:t>», в лице</w:t>
      </w:r>
      <w:r w:rsidR="00EE4C2A" w:rsidRPr="00AE1F5B">
        <w:rPr>
          <w:rFonts w:ascii="Myriad Pro" w:hAnsi="Myriad Pro" w:cs="Tahoma"/>
          <w:szCs w:val="20"/>
        </w:rPr>
        <w:t xml:space="preserve"> </w:t>
      </w:r>
      <w:commentRangeStart w:id="7"/>
      <w:r w:rsidR="00A73595" w:rsidRPr="00AE1F5B">
        <w:rPr>
          <w:rFonts w:ascii="Myriad Pro" w:hAnsi="Myriad Pro" w:cs="Tahoma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44945" w:rsidRPr="00AE1F5B">
        <w:rPr>
          <w:rFonts w:ascii="Myriad Pro" w:hAnsi="Myriad Pro" w:cs="Tahoma"/>
          <w:szCs w:val="20"/>
        </w:rPr>
        <w:instrText xml:space="preserve"> FORMTEXT </w:instrText>
      </w:r>
      <w:r w:rsidR="00A73595" w:rsidRPr="00AE1F5B">
        <w:rPr>
          <w:rFonts w:ascii="Myriad Pro" w:hAnsi="Myriad Pro" w:cs="Tahoma"/>
          <w:szCs w:val="20"/>
        </w:rPr>
      </w:r>
      <w:r w:rsidR="00A73595" w:rsidRPr="00AE1F5B">
        <w:rPr>
          <w:rFonts w:ascii="Myriad Pro" w:hAnsi="Myriad Pro" w:cs="Tahoma"/>
          <w:szCs w:val="20"/>
        </w:rPr>
        <w:fldChar w:fldCharType="separate"/>
      </w:r>
      <w:r w:rsidR="00244945" w:rsidRPr="00AE1F5B">
        <w:rPr>
          <w:rFonts w:ascii="Myriad Pro" w:hAnsi="Myriad Pro" w:cs="Tahoma"/>
          <w:noProof/>
          <w:szCs w:val="20"/>
        </w:rPr>
        <w:t> </w:t>
      </w:r>
      <w:r w:rsidR="00244945" w:rsidRPr="00AE1F5B">
        <w:rPr>
          <w:rFonts w:ascii="Myriad Pro" w:hAnsi="Myriad Pro" w:cs="Tahoma"/>
          <w:noProof/>
          <w:szCs w:val="20"/>
        </w:rPr>
        <w:t> </w:t>
      </w:r>
      <w:r w:rsidR="00244945" w:rsidRPr="00AE1F5B">
        <w:rPr>
          <w:rFonts w:ascii="Myriad Pro" w:hAnsi="Myriad Pro" w:cs="Tahoma"/>
          <w:noProof/>
          <w:szCs w:val="20"/>
        </w:rPr>
        <w:t> </w:t>
      </w:r>
      <w:r w:rsidR="00244945" w:rsidRPr="00AE1F5B">
        <w:rPr>
          <w:rFonts w:ascii="Myriad Pro" w:hAnsi="Myriad Pro" w:cs="Tahoma"/>
          <w:noProof/>
          <w:szCs w:val="20"/>
        </w:rPr>
        <w:t> </w:t>
      </w:r>
      <w:r w:rsidR="00244945" w:rsidRPr="00AE1F5B">
        <w:rPr>
          <w:rFonts w:ascii="Myriad Pro" w:hAnsi="Myriad Pro" w:cs="Tahoma"/>
          <w:noProof/>
          <w:szCs w:val="20"/>
        </w:rPr>
        <w:t> </w:t>
      </w:r>
      <w:r w:rsidR="00A73595" w:rsidRPr="00AE1F5B">
        <w:rPr>
          <w:rFonts w:ascii="Myriad Pro" w:hAnsi="Myriad Pro" w:cs="Tahoma"/>
          <w:szCs w:val="20"/>
        </w:rPr>
        <w:fldChar w:fldCharType="end"/>
      </w:r>
      <w:commentRangeEnd w:id="7"/>
      <w:r w:rsidR="0031269E" w:rsidRPr="00AE1F5B">
        <w:rPr>
          <w:rStyle w:val="af"/>
          <w:rFonts w:ascii="Times New Roman" w:hAnsi="Times New Roman"/>
        </w:rPr>
        <w:commentReference w:id="7"/>
      </w:r>
      <w:r w:rsidR="003E3EB5" w:rsidRPr="00AE1F5B">
        <w:rPr>
          <w:rFonts w:ascii="Myriad Pro" w:hAnsi="Myriad Pro" w:cs="Tahoma"/>
          <w:szCs w:val="20"/>
        </w:rPr>
        <w:t xml:space="preserve"> </w:t>
      </w:r>
      <w:commentRangeStart w:id="8"/>
      <w:r w:rsidR="003E3EB5" w:rsidRPr="00AE1F5B">
        <w:rPr>
          <w:rFonts w:ascii="Myriad Pro" w:hAnsi="Myriad Pro" w:cs="Tahoma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E3EB5" w:rsidRPr="00AE1F5B">
        <w:rPr>
          <w:rFonts w:ascii="Myriad Pro" w:hAnsi="Myriad Pro" w:cs="Tahoma"/>
          <w:szCs w:val="20"/>
        </w:rPr>
        <w:instrText xml:space="preserve"> FORMTEXT </w:instrText>
      </w:r>
      <w:r w:rsidR="003E3EB5" w:rsidRPr="00AE1F5B">
        <w:rPr>
          <w:rFonts w:ascii="Myriad Pro" w:hAnsi="Myriad Pro" w:cs="Tahoma"/>
          <w:szCs w:val="20"/>
        </w:rPr>
      </w:r>
      <w:r w:rsidR="003E3EB5" w:rsidRPr="00AE1F5B">
        <w:rPr>
          <w:rFonts w:ascii="Myriad Pro" w:hAnsi="Myriad Pro" w:cs="Tahoma"/>
          <w:szCs w:val="20"/>
        </w:rPr>
        <w:fldChar w:fldCharType="separate"/>
      </w:r>
      <w:r w:rsidR="003E3EB5" w:rsidRPr="00AE1F5B">
        <w:rPr>
          <w:rFonts w:ascii="Myriad Pro" w:hAnsi="Myriad Pro" w:cs="Tahoma"/>
          <w:noProof/>
          <w:szCs w:val="20"/>
        </w:rPr>
        <w:t> </w:t>
      </w:r>
      <w:r w:rsidR="003E3EB5" w:rsidRPr="00AE1F5B">
        <w:rPr>
          <w:rFonts w:ascii="Myriad Pro" w:hAnsi="Myriad Pro" w:cs="Tahoma"/>
          <w:noProof/>
          <w:szCs w:val="20"/>
        </w:rPr>
        <w:t> </w:t>
      </w:r>
      <w:r w:rsidR="003E3EB5" w:rsidRPr="00AE1F5B">
        <w:rPr>
          <w:rFonts w:ascii="Myriad Pro" w:hAnsi="Myriad Pro" w:cs="Tahoma"/>
          <w:noProof/>
          <w:szCs w:val="20"/>
        </w:rPr>
        <w:t> </w:t>
      </w:r>
      <w:r w:rsidR="003E3EB5" w:rsidRPr="00AE1F5B">
        <w:rPr>
          <w:rFonts w:ascii="Myriad Pro" w:hAnsi="Myriad Pro" w:cs="Tahoma"/>
          <w:noProof/>
          <w:szCs w:val="20"/>
        </w:rPr>
        <w:t> </w:t>
      </w:r>
      <w:r w:rsidR="003E3EB5" w:rsidRPr="00AE1F5B">
        <w:rPr>
          <w:rFonts w:ascii="Myriad Pro" w:hAnsi="Myriad Pro" w:cs="Tahoma"/>
          <w:noProof/>
          <w:szCs w:val="20"/>
        </w:rPr>
        <w:t> </w:t>
      </w:r>
      <w:r w:rsidR="003E3EB5" w:rsidRPr="00AE1F5B">
        <w:rPr>
          <w:rFonts w:ascii="Myriad Pro" w:hAnsi="Myriad Pro" w:cs="Tahoma"/>
          <w:szCs w:val="20"/>
        </w:rPr>
        <w:fldChar w:fldCharType="end"/>
      </w:r>
      <w:commentRangeEnd w:id="8"/>
      <w:r w:rsidR="003E3EB5" w:rsidRPr="00AE1F5B">
        <w:rPr>
          <w:rStyle w:val="af"/>
          <w:rFonts w:ascii="Times New Roman" w:hAnsi="Times New Roman"/>
        </w:rPr>
        <w:commentReference w:id="8"/>
      </w:r>
      <w:r w:rsidR="00D74CF8" w:rsidRPr="00AE1F5B">
        <w:rPr>
          <w:rFonts w:ascii="Myriad Pro" w:hAnsi="Myriad Pro" w:cs="Tahoma"/>
          <w:szCs w:val="20"/>
        </w:rPr>
        <w:t>, действующего</w:t>
      </w:r>
      <w:r w:rsidRPr="00AE1F5B">
        <w:rPr>
          <w:rFonts w:ascii="Myriad Pro" w:hAnsi="Myriad Pro" w:cs="Tahoma"/>
          <w:szCs w:val="20"/>
        </w:rPr>
        <w:t xml:space="preserve"> на основан</w:t>
      </w:r>
      <w:r w:rsidR="00992C58" w:rsidRPr="00AE1F5B">
        <w:rPr>
          <w:rFonts w:ascii="Myriad Pro" w:hAnsi="Myriad Pro" w:cs="Tahoma"/>
          <w:szCs w:val="20"/>
        </w:rPr>
        <w:t>ии</w:t>
      </w:r>
      <w:r w:rsidR="00D74CF8" w:rsidRPr="00AE1F5B">
        <w:rPr>
          <w:rFonts w:ascii="Myriad Pro" w:hAnsi="Myriad Pro" w:cs="Tahoma"/>
          <w:szCs w:val="20"/>
        </w:rPr>
        <w:t xml:space="preserve"> </w:t>
      </w:r>
      <w:commentRangeStart w:id="9"/>
      <w:r w:rsidR="00A73595" w:rsidRPr="00AE1F5B">
        <w:rPr>
          <w:rFonts w:ascii="Myriad Pro" w:hAnsi="Myriad Pro" w:cs="Tahoma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74CF8" w:rsidRPr="00AE1F5B">
        <w:rPr>
          <w:rFonts w:ascii="Myriad Pro" w:hAnsi="Myriad Pro" w:cs="Tahoma"/>
          <w:szCs w:val="20"/>
        </w:rPr>
        <w:instrText xml:space="preserve"> FORMTEXT </w:instrText>
      </w:r>
      <w:r w:rsidR="00A73595" w:rsidRPr="00AE1F5B">
        <w:rPr>
          <w:rFonts w:ascii="Myriad Pro" w:hAnsi="Myriad Pro" w:cs="Tahoma"/>
          <w:szCs w:val="20"/>
        </w:rPr>
      </w:r>
      <w:r w:rsidR="00A73595" w:rsidRPr="00AE1F5B">
        <w:rPr>
          <w:rFonts w:ascii="Myriad Pro" w:hAnsi="Myriad Pro" w:cs="Tahoma"/>
          <w:szCs w:val="20"/>
        </w:rPr>
        <w:fldChar w:fldCharType="separate"/>
      </w:r>
      <w:r w:rsidR="00D74CF8" w:rsidRPr="00AE1F5B">
        <w:rPr>
          <w:rFonts w:ascii="Myriad Pro" w:hAnsi="Myriad Pro" w:cs="Tahoma"/>
          <w:noProof/>
          <w:szCs w:val="20"/>
        </w:rPr>
        <w:t> </w:t>
      </w:r>
      <w:r w:rsidR="00D74CF8" w:rsidRPr="00AE1F5B">
        <w:rPr>
          <w:rFonts w:ascii="Myriad Pro" w:hAnsi="Myriad Pro" w:cs="Tahoma"/>
          <w:noProof/>
          <w:szCs w:val="20"/>
        </w:rPr>
        <w:t> </w:t>
      </w:r>
      <w:r w:rsidR="00D74CF8" w:rsidRPr="00AE1F5B">
        <w:rPr>
          <w:rFonts w:ascii="Myriad Pro" w:hAnsi="Myriad Pro" w:cs="Tahoma"/>
          <w:noProof/>
          <w:szCs w:val="20"/>
        </w:rPr>
        <w:t> </w:t>
      </w:r>
      <w:r w:rsidR="00D74CF8" w:rsidRPr="00AE1F5B">
        <w:rPr>
          <w:rFonts w:ascii="Myriad Pro" w:hAnsi="Myriad Pro" w:cs="Tahoma"/>
          <w:noProof/>
          <w:szCs w:val="20"/>
        </w:rPr>
        <w:t> </w:t>
      </w:r>
      <w:r w:rsidR="00D74CF8" w:rsidRPr="00AE1F5B">
        <w:rPr>
          <w:rFonts w:ascii="Myriad Pro" w:hAnsi="Myriad Pro" w:cs="Tahoma"/>
          <w:noProof/>
          <w:szCs w:val="20"/>
        </w:rPr>
        <w:t> </w:t>
      </w:r>
      <w:r w:rsidR="00A73595" w:rsidRPr="00AE1F5B">
        <w:rPr>
          <w:rFonts w:ascii="Myriad Pro" w:hAnsi="Myriad Pro" w:cs="Tahoma"/>
          <w:szCs w:val="20"/>
        </w:rPr>
        <w:fldChar w:fldCharType="end"/>
      </w:r>
      <w:commentRangeEnd w:id="9"/>
      <w:r w:rsidR="004B711B" w:rsidRPr="00AE1F5B">
        <w:rPr>
          <w:rStyle w:val="af"/>
          <w:rFonts w:ascii="Times New Roman" w:hAnsi="Times New Roman"/>
        </w:rPr>
        <w:commentReference w:id="9"/>
      </w:r>
      <w:r w:rsidRPr="00AE1F5B">
        <w:rPr>
          <w:rFonts w:ascii="Myriad Pro" w:hAnsi="Myriad Pro" w:cs="Tahoma"/>
          <w:szCs w:val="20"/>
        </w:rPr>
        <w:t>,</w:t>
      </w:r>
      <w:r w:rsidR="00EE4C2A" w:rsidRPr="00AE1F5B">
        <w:rPr>
          <w:rFonts w:ascii="Myriad Pro" w:hAnsi="Myriad Pro" w:cs="Tahoma"/>
          <w:szCs w:val="20"/>
        </w:rPr>
        <w:t xml:space="preserve"> </w:t>
      </w:r>
      <w:r w:rsidRPr="00AE1F5B">
        <w:rPr>
          <w:rFonts w:ascii="Myriad Pro" w:hAnsi="Myriad Pro" w:cs="Tahoma"/>
          <w:szCs w:val="20"/>
        </w:rPr>
        <w:t>с другой стороны, заключили настоящий договор о нижеследующем:</w:t>
      </w:r>
    </w:p>
    <w:p w14:paraId="3D853F66" w14:textId="77777777" w:rsidR="0008251A" w:rsidRPr="00AE1F5B" w:rsidRDefault="0008251A" w:rsidP="0008251A">
      <w:pPr>
        <w:numPr>
          <w:ilvl w:val="0"/>
          <w:numId w:val="17"/>
        </w:numPr>
        <w:spacing w:before="120" w:after="120"/>
        <w:ind w:left="357" w:hanging="357"/>
        <w:jc w:val="center"/>
        <w:rPr>
          <w:rFonts w:ascii="Myriad Pro" w:hAnsi="Myriad Pro" w:cs="Myriad Pro"/>
          <w:b/>
          <w:bCs/>
          <w:iCs/>
          <w:sz w:val="20"/>
          <w:szCs w:val="20"/>
        </w:rPr>
      </w:pPr>
      <w:r w:rsidRPr="00AE1F5B">
        <w:rPr>
          <w:rFonts w:ascii="Myriad Pro" w:hAnsi="Myriad Pro" w:cs="Myriad Pro Cyr"/>
          <w:b/>
          <w:bCs/>
          <w:iCs/>
          <w:sz w:val="20"/>
          <w:szCs w:val="20"/>
        </w:rPr>
        <w:t>Предмет договора</w:t>
      </w:r>
    </w:p>
    <w:p w14:paraId="3BDE03CC" w14:textId="77777777" w:rsidR="0008251A" w:rsidRPr="00AE1F5B" w:rsidRDefault="0008251A" w:rsidP="0008251A">
      <w:pPr>
        <w:numPr>
          <w:ilvl w:val="1"/>
          <w:numId w:val="17"/>
        </w:numPr>
        <w:tabs>
          <w:tab w:val="left" w:pos="0"/>
        </w:tabs>
        <w:spacing w:after="100" w:afterAutospacing="1"/>
        <w:jc w:val="both"/>
        <w:rPr>
          <w:rFonts w:ascii="Myriad Pro" w:hAnsi="Myriad Pro" w:cs="Myriad Pro"/>
          <w:sz w:val="20"/>
          <w:szCs w:val="20"/>
        </w:rPr>
      </w:pPr>
      <w:r w:rsidRPr="00AE1F5B">
        <w:rPr>
          <w:rFonts w:ascii="Myriad Pro" w:hAnsi="Myriad Pro" w:cs="Myriad Pro Cyr"/>
          <w:sz w:val="20"/>
          <w:szCs w:val="20"/>
        </w:rPr>
        <w:t>По настоящему договору Исполнитель обязуется выполнить обслуживание оборудования Заказчика, сдать результат работы Заказчику, а Заказчик обязуется принять результат работы и оплатить его.</w:t>
      </w:r>
    </w:p>
    <w:p w14:paraId="4F44777C" w14:textId="77777777" w:rsidR="0008251A" w:rsidRPr="00AE1F5B" w:rsidRDefault="0008251A" w:rsidP="0008251A">
      <w:pPr>
        <w:numPr>
          <w:ilvl w:val="1"/>
          <w:numId w:val="17"/>
        </w:numPr>
        <w:tabs>
          <w:tab w:val="left" w:pos="0"/>
        </w:tabs>
        <w:spacing w:after="100" w:afterAutospacing="1"/>
        <w:jc w:val="both"/>
        <w:rPr>
          <w:rFonts w:ascii="Myriad Pro" w:hAnsi="Myriad Pro" w:cs="Myriad Pro"/>
          <w:sz w:val="20"/>
          <w:szCs w:val="20"/>
        </w:rPr>
      </w:pPr>
      <w:r w:rsidRPr="00AE1F5B">
        <w:rPr>
          <w:rFonts w:ascii="Myriad Pro" w:hAnsi="Myriad Pro" w:cs="Myriad Pro Cyr"/>
          <w:sz w:val="20"/>
          <w:szCs w:val="20"/>
        </w:rPr>
        <w:t>Под обслуживанием оборудования Заказчика понимаются следующие виды работ и услуг, включая, но не ограничиваясь: работы по проведению регламентного технического обслуживания (далее «ТО»); работы по дефектации оборудования Заказчика; проведение регулировок и настроек оборудования Заказчика; услуги шиномонтажа; работы по ремонту оборудования Заказчика; работы по установке дополнительного оборудования; укомплектация и переукомплектация оборудования Заказчика; прочие технические мероприятия, проводимые специалистами Исполнителя с оборудованием Заказчика по его Заявкам.</w:t>
      </w:r>
    </w:p>
    <w:p w14:paraId="10A8A9BD" w14:textId="77777777" w:rsidR="0008251A" w:rsidRPr="00AE1F5B" w:rsidRDefault="0008251A" w:rsidP="0008251A">
      <w:pPr>
        <w:numPr>
          <w:ilvl w:val="1"/>
          <w:numId w:val="17"/>
        </w:numPr>
        <w:tabs>
          <w:tab w:val="left" w:pos="0"/>
        </w:tabs>
        <w:spacing w:after="100" w:afterAutospacing="1"/>
        <w:jc w:val="both"/>
        <w:rPr>
          <w:rFonts w:ascii="Myriad Pro" w:hAnsi="Myriad Pro" w:cs="Myriad Pro"/>
          <w:sz w:val="20"/>
          <w:szCs w:val="20"/>
        </w:rPr>
      </w:pPr>
      <w:r w:rsidRPr="00AE1F5B">
        <w:rPr>
          <w:rFonts w:ascii="Myriad Pro" w:hAnsi="Myriad Pro" w:cs="Myriad Pro Cyr"/>
          <w:sz w:val="20"/>
          <w:szCs w:val="20"/>
        </w:rPr>
        <w:t xml:space="preserve">Список оборудования, График проведения ТО, расчет стоимости ТО, стоимость выезда специалистов, стоимость одного нормо-часа при проведении ремонтных и прочих работ определяются в Приложениях на каждый тип оборудования (далее «Приложение»), которые являются неотъемлемой частью настоящего Договора. </w:t>
      </w:r>
    </w:p>
    <w:p w14:paraId="31847B66" w14:textId="77777777" w:rsidR="0008251A" w:rsidRPr="00AE1F5B" w:rsidRDefault="0008251A" w:rsidP="0008251A">
      <w:pPr>
        <w:numPr>
          <w:ilvl w:val="1"/>
          <w:numId w:val="17"/>
        </w:numPr>
        <w:tabs>
          <w:tab w:val="left" w:pos="0"/>
        </w:tabs>
        <w:spacing w:after="100" w:afterAutospacing="1"/>
        <w:jc w:val="both"/>
        <w:rPr>
          <w:rFonts w:ascii="Myriad Pro" w:hAnsi="Myriad Pro" w:cs="Myriad Pro"/>
          <w:sz w:val="20"/>
          <w:szCs w:val="20"/>
        </w:rPr>
      </w:pPr>
      <w:r w:rsidRPr="00AE1F5B">
        <w:rPr>
          <w:rFonts w:ascii="Myriad Pro" w:hAnsi="Myriad Pro" w:cs="Myriad Pro Cyr"/>
          <w:sz w:val="20"/>
          <w:szCs w:val="20"/>
        </w:rPr>
        <w:t>Отдельные работы (услуги) по обслуживанию оборудования могут быть определены в Заказ-наряде, подписанном Сторонами (их представителями)</w:t>
      </w:r>
      <w:r w:rsidRPr="00AE1F5B">
        <w:rPr>
          <w:rFonts w:ascii="Myriad Pro" w:hAnsi="Myriad Pro" w:cs="Myriad Pro"/>
          <w:sz w:val="20"/>
          <w:szCs w:val="20"/>
        </w:rPr>
        <w:t xml:space="preserve">. </w:t>
      </w:r>
    </w:p>
    <w:p w14:paraId="427EB353" w14:textId="77777777" w:rsidR="0008251A" w:rsidRPr="00AE1F5B" w:rsidRDefault="0008251A" w:rsidP="0008251A">
      <w:pPr>
        <w:numPr>
          <w:ilvl w:val="1"/>
          <w:numId w:val="17"/>
        </w:numPr>
        <w:tabs>
          <w:tab w:val="left" w:pos="0"/>
        </w:tabs>
        <w:spacing w:after="100" w:afterAutospacing="1"/>
        <w:jc w:val="both"/>
        <w:rPr>
          <w:rFonts w:ascii="Myriad Pro" w:hAnsi="Myriad Pro" w:cs="Myriad Pro"/>
          <w:sz w:val="20"/>
          <w:szCs w:val="20"/>
        </w:rPr>
      </w:pPr>
      <w:r w:rsidRPr="00AE1F5B">
        <w:rPr>
          <w:rFonts w:ascii="Myriad Pro" w:hAnsi="Myriad Pro" w:cs="Myriad Pro Cyr"/>
          <w:sz w:val="20"/>
          <w:szCs w:val="20"/>
        </w:rPr>
        <w:t>При проведении работ по обслуживанию оборудования используются материалы</w:t>
      </w:r>
      <w:r w:rsidRPr="00AE1F5B">
        <w:rPr>
          <w:rFonts w:ascii="Myriad Pro" w:hAnsi="Myriad Pro" w:cs="Myriad Pro"/>
          <w:sz w:val="20"/>
          <w:szCs w:val="20"/>
        </w:rPr>
        <w:t xml:space="preserve">, </w:t>
      </w:r>
      <w:r w:rsidRPr="00AE1F5B">
        <w:rPr>
          <w:rFonts w:ascii="Myriad Pro" w:hAnsi="Myriad Pro" w:cs="Myriad Pro Cyr"/>
          <w:sz w:val="20"/>
          <w:szCs w:val="20"/>
        </w:rPr>
        <w:t>в т.ч. запасные части (далее «Запчасти»), предоставленные Исполнителем и (или) Заказчиком.</w:t>
      </w:r>
    </w:p>
    <w:p w14:paraId="11B244A2" w14:textId="77777777" w:rsidR="0008251A" w:rsidRPr="00AE1F5B" w:rsidRDefault="0008251A" w:rsidP="0008251A">
      <w:pPr>
        <w:numPr>
          <w:ilvl w:val="1"/>
          <w:numId w:val="17"/>
        </w:numPr>
        <w:tabs>
          <w:tab w:val="left" w:pos="0"/>
        </w:tabs>
        <w:spacing w:after="100" w:afterAutospacing="1"/>
        <w:jc w:val="both"/>
        <w:rPr>
          <w:rFonts w:ascii="Myriad Pro" w:hAnsi="Myriad Pro" w:cs="Myriad Pro"/>
          <w:sz w:val="20"/>
          <w:szCs w:val="20"/>
        </w:rPr>
      </w:pPr>
      <w:r w:rsidRPr="00AE1F5B">
        <w:rPr>
          <w:rFonts w:ascii="Myriad Pro" w:hAnsi="Myriad Pro" w:cs="Myriad Pro Cyr"/>
          <w:sz w:val="20"/>
          <w:szCs w:val="20"/>
        </w:rPr>
        <w:t>Исполнитель,</w:t>
      </w:r>
      <w:r w:rsidRPr="00AE1F5B">
        <w:rPr>
          <w:rFonts w:ascii="Myriad Pro" w:hAnsi="Myriad Pro" w:cs="Myriad Pro Cyr"/>
          <w:color w:val="FF0000"/>
          <w:sz w:val="20"/>
          <w:szCs w:val="20"/>
        </w:rPr>
        <w:t xml:space="preserve"> </w:t>
      </w:r>
      <w:r w:rsidRPr="00AE1F5B">
        <w:rPr>
          <w:rFonts w:ascii="Myriad Pro" w:hAnsi="Myriad Pro" w:cs="Myriad Pro Cyr"/>
          <w:sz w:val="20"/>
          <w:szCs w:val="20"/>
        </w:rPr>
        <w:t>при наличии технической возможности, производит ремонт оборудования в месте эксплуатации оборудования Заказчика и (или) на ремонтной базе Исполнителя. Доставка оборудования на ремонтную базу Исполнителя производится силами и за счет Заказчика.</w:t>
      </w:r>
    </w:p>
    <w:p w14:paraId="7EFFA748" w14:textId="77777777" w:rsidR="0008251A" w:rsidRPr="00AE1F5B" w:rsidRDefault="0008251A" w:rsidP="0008251A">
      <w:pPr>
        <w:numPr>
          <w:ilvl w:val="0"/>
          <w:numId w:val="17"/>
        </w:numPr>
        <w:tabs>
          <w:tab w:val="left" w:pos="360"/>
          <w:tab w:val="left" w:pos="851"/>
        </w:tabs>
        <w:spacing w:before="120" w:after="120"/>
        <w:jc w:val="center"/>
        <w:rPr>
          <w:rFonts w:ascii="Myriad Pro" w:hAnsi="Myriad Pro" w:cs="Myriad Pro"/>
          <w:b/>
          <w:bCs/>
          <w:iCs/>
          <w:sz w:val="20"/>
          <w:szCs w:val="20"/>
        </w:rPr>
      </w:pPr>
      <w:r w:rsidRPr="00AE1F5B">
        <w:rPr>
          <w:rFonts w:ascii="Myriad Pro" w:hAnsi="Myriad Pro" w:cs="Myriad Pro Cyr"/>
          <w:b/>
          <w:bCs/>
          <w:iCs/>
          <w:sz w:val="20"/>
          <w:szCs w:val="20"/>
        </w:rPr>
        <w:t>Объем и стоимость работ по обслуживанию</w:t>
      </w:r>
    </w:p>
    <w:p w14:paraId="30C16A58" w14:textId="77777777" w:rsidR="0008251A" w:rsidRPr="00AE1F5B" w:rsidRDefault="0008251A" w:rsidP="0008251A">
      <w:pPr>
        <w:numPr>
          <w:ilvl w:val="1"/>
          <w:numId w:val="17"/>
        </w:numPr>
        <w:tabs>
          <w:tab w:val="left" w:pos="360"/>
          <w:tab w:val="left" w:pos="851"/>
        </w:tabs>
        <w:spacing w:before="120" w:after="120"/>
        <w:ind w:left="851"/>
        <w:jc w:val="both"/>
        <w:rPr>
          <w:rFonts w:ascii="Myriad Pro" w:hAnsi="Myriad Pro" w:cs="Myriad Pro"/>
          <w:sz w:val="20"/>
          <w:szCs w:val="20"/>
        </w:rPr>
      </w:pPr>
      <w:r w:rsidRPr="00AE1F5B">
        <w:rPr>
          <w:rFonts w:ascii="Myriad Pro" w:hAnsi="Myriad Pro" w:cs="Myriad Pro Cyr"/>
          <w:sz w:val="20"/>
          <w:szCs w:val="20"/>
        </w:rPr>
        <w:t>Первоначальный объем и стоимость Запчастей и работ по ТО</w:t>
      </w:r>
      <w:r w:rsidRPr="00AE1F5B">
        <w:rPr>
          <w:rFonts w:ascii="Myriad Pro" w:hAnsi="Myriad Pro" w:cs="Myriad Pro"/>
          <w:sz w:val="20"/>
          <w:szCs w:val="20"/>
        </w:rPr>
        <w:t xml:space="preserve"> </w:t>
      </w:r>
      <w:r w:rsidRPr="00AE1F5B">
        <w:rPr>
          <w:rFonts w:ascii="Myriad Pro" w:hAnsi="Myriad Pro" w:cs="Myriad Pro Cyr"/>
          <w:sz w:val="20"/>
          <w:szCs w:val="20"/>
        </w:rPr>
        <w:t>определяются согласно п.1.3.,</w:t>
      </w:r>
      <w:r w:rsidRPr="00AE1F5B">
        <w:rPr>
          <w:rFonts w:ascii="Myriad Pro" w:hAnsi="Myriad Pro" w:cs="Myriad Pro"/>
          <w:sz w:val="20"/>
          <w:szCs w:val="20"/>
        </w:rPr>
        <w:t xml:space="preserve"> </w:t>
      </w:r>
      <w:r w:rsidRPr="00AE1F5B">
        <w:rPr>
          <w:rFonts w:ascii="Myriad Pro" w:hAnsi="Myriad Pro" w:cs="Myriad Pro Cyr"/>
          <w:sz w:val="20"/>
          <w:szCs w:val="20"/>
        </w:rPr>
        <w:t>и устанавливаются в соответствии с руководством по эксплуатации и ремонту оборудования, а также регламентом завода производителя.</w:t>
      </w:r>
    </w:p>
    <w:p w14:paraId="07198F1C" w14:textId="77777777" w:rsidR="0008251A" w:rsidRPr="00AE1F5B" w:rsidRDefault="0008251A" w:rsidP="0008251A">
      <w:pPr>
        <w:numPr>
          <w:ilvl w:val="1"/>
          <w:numId w:val="17"/>
        </w:numPr>
        <w:tabs>
          <w:tab w:val="left" w:pos="360"/>
          <w:tab w:val="left" w:pos="851"/>
        </w:tabs>
        <w:spacing w:before="120" w:after="120"/>
        <w:jc w:val="both"/>
        <w:rPr>
          <w:rFonts w:ascii="Myriad Pro" w:hAnsi="Myriad Pro" w:cs="Myriad Pro"/>
          <w:sz w:val="20"/>
          <w:szCs w:val="20"/>
        </w:rPr>
      </w:pPr>
      <w:r w:rsidRPr="00AE1F5B">
        <w:rPr>
          <w:rFonts w:ascii="Myriad Pro" w:hAnsi="Myriad Pro" w:cs="Myriad Pro Cyr"/>
          <w:sz w:val="20"/>
          <w:szCs w:val="20"/>
        </w:rPr>
        <w:t>Стоимость дополнительных работ по обслуживанию и</w:t>
      </w:r>
      <w:r w:rsidRPr="00AE1F5B">
        <w:rPr>
          <w:rFonts w:ascii="Myriad Pro" w:hAnsi="Myriad Pro" w:cs="Myriad Pro"/>
          <w:sz w:val="20"/>
          <w:szCs w:val="20"/>
        </w:rPr>
        <w:t xml:space="preserve"> </w:t>
      </w:r>
      <w:r w:rsidRPr="00AE1F5B">
        <w:rPr>
          <w:rFonts w:ascii="Myriad Pro" w:hAnsi="Myriad Pro" w:cs="Myriad Pro Cyr"/>
          <w:sz w:val="20"/>
          <w:szCs w:val="20"/>
        </w:rPr>
        <w:t>Запчастей, не указанных в Приложении, но необходимых для проведения обслуживания, или требуемых Заказчиком, определяется в Счете на оплату</w:t>
      </w:r>
      <w:r w:rsidRPr="00AE1F5B">
        <w:rPr>
          <w:rFonts w:ascii="Myriad Pro" w:hAnsi="Myriad Pro" w:cs="Myriad Pro"/>
          <w:sz w:val="20"/>
          <w:szCs w:val="20"/>
        </w:rPr>
        <w:t xml:space="preserve">. </w:t>
      </w:r>
    </w:p>
    <w:p w14:paraId="7A93D02D" w14:textId="77777777" w:rsidR="0008251A" w:rsidRPr="00AE1F5B" w:rsidRDefault="0008251A" w:rsidP="0008251A">
      <w:pPr>
        <w:numPr>
          <w:ilvl w:val="1"/>
          <w:numId w:val="17"/>
        </w:numPr>
        <w:tabs>
          <w:tab w:val="left" w:pos="360"/>
          <w:tab w:val="left" w:pos="851"/>
        </w:tabs>
        <w:spacing w:before="120" w:after="120"/>
        <w:jc w:val="both"/>
        <w:rPr>
          <w:rFonts w:ascii="Myriad Pro" w:hAnsi="Myriad Pro" w:cs="Myriad Pro"/>
          <w:sz w:val="20"/>
          <w:szCs w:val="20"/>
        </w:rPr>
      </w:pPr>
      <w:r w:rsidRPr="00AE1F5B">
        <w:rPr>
          <w:rFonts w:ascii="Myriad Pro" w:hAnsi="Myriad Pro" w:cs="Myriad Pro Cyr"/>
          <w:sz w:val="20"/>
          <w:szCs w:val="20"/>
        </w:rPr>
        <w:t>В случае изменения ставок и порядка налогообложения, при изменениях в экономических и производственных условий Исполнителя, Исполнитель вправе изменить стоимость работ по обслуживанию оборудования, в т.ч. стоимость транспортных расходов, запчастей, по письменному согласованию с Заказчиком за 14 (четырнадцать) дней до введения новых цен.</w:t>
      </w:r>
    </w:p>
    <w:p w14:paraId="13A65898" w14:textId="77777777" w:rsidR="0008251A" w:rsidRPr="00AE1F5B" w:rsidRDefault="0008251A" w:rsidP="0008251A">
      <w:pPr>
        <w:numPr>
          <w:ilvl w:val="1"/>
          <w:numId w:val="17"/>
        </w:numPr>
        <w:tabs>
          <w:tab w:val="left" w:pos="360"/>
          <w:tab w:val="left" w:pos="851"/>
        </w:tabs>
        <w:spacing w:before="120" w:after="120"/>
        <w:jc w:val="both"/>
        <w:rPr>
          <w:rFonts w:ascii="Myriad Pro" w:hAnsi="Myriad Pro" w:cs="Myriad Pro"/>
          <w:sz w:val="20"/>
          <w:szCs w:val="20"/>
        </w:rPr>
      </w:pPr>
      <w:r w:rsidRPr="00AE1F5B">
        <w:rPr>
          <w:rFonts w:ascii="Myriad Pro" w:hAnsi="Myriad Pro" w:cs="Myriad Pro Cyr"/>
          <w:sz w:val="20"/>
          <w:szCs w:val="20"/>
        </w:rPr>
        <w:t>Исполнитель вправе при проведении обслуживания уведомить Заказчика о необходимости проведения текущего ремонта оборудования, не заявленного в Приложении к Договору.</w:t>
      </w:r>
    </w:p>
    <w:p w14:paraId="6FA177A3" w14:textId="77777777" w:rsidR="0008251A" w:rsidRPr="00AE1F5B" w:rsidRDefault="0008251A" w:rsidP="0008251A">
      <w:pPr>
        <w:numPr>
          <w:ilvl w:val="1"/>
          <w:numId w:val="17"/>
        </w:numPr>
        <w:tabs>
          <w:tab w:val="left" w:pos="360"/>
          <w:tab w:val="left" w:pos="851"/>
        </w:tabs>
        <w:spacing w:before="120" w:after="120"/>
        <w:jc w:val="both"/>
        <w:rPr>
          <w:rFonts w:ascii="Myriad Pro" w:hAnsi="Myriad Pro" w:cs="Myriad Pro"/>
          <w:sz w:val="20"/>
          <w:szCs w:val="20"/>
        </w:rPr>
      </w:pPr>
      <w:r w:rsidRPr="00AE1F5B">
        <w:rPr>
          <w:rFonts w:ascii="Myriad Pro" w:hAnsi="Myriad Pro" w:cs="Myriad Pro Cyr"/>
          <w:sz w:val="20"/>
          <w:szCs w:val="20"/>
        </w:rPr>
        <w:t>Мойку и очистку оборудования Заказчик производит своими силами либо поручает это Исполнителю</w:t>
      </w:r>
      <w:r w:rsidRPr="00AE1F5B">
        <w:rPr>
          <w:rFonts w:ascii="Myriad Pro" w:hAnsi="Myriad Pro" w:cs="Myriad Pro"/>
          <w:sz w:val="20"/>
          <w:szCs w:val="20"/>
        </w:rPr>
        <w:t>,</w:t>
      </w:r>
      <w:r w:rsidRPr="00AE1F5B">
        <w:rPr>
          <w:rFonts w:ascii="Myriad Pro" w:hAnsi="Myriad Pro" w:cs="Myriad Pro Cyr"/>
          <w:sz w:val="20"/>
          <w:szCs w:val="20"/>
        </w:rPr>
        <w:t xml:space="preserve"> стоимость мойки и очистки указывается в Счете на оплату</w:t>
      </w:r>
      <w:r w:rsidRPr="00AE1F5B">
        <w:rPr>
          <w:rFonts w:ascii="Myriad Pro" w:hAnsi="Myriad Pro" w:cs="Myriad Pro"/>
          <w:sz w:val="20"/>
          <w:szCs w:val="20"/>
        </w:rPr>
        <w:t xml:space="preserve">. </w:t>
      </w:r>
    </w:p>
    <w:p w14:paraId="20779FCD" w14:textId="77777777" w:rsidR="0008251A" w:rsidRPr="00AE1F5B" w:rsidRDefault="0008251A" w:rsidP="0008251A">
      <w:pPr>
        <w:numPr>
          <w:ilvl w:val="1"/>
          <w:numId w:val="17"/>
        </w:numPr>
        <w:tabs>
          <w:tab w:val="left" w:pos="360"/>
          <w:tab w:val="left" w:pos="851"/>
        </w:tabs>
        <w:spacing w:before="120" w:after="120"/>
        <w:jc w:val="both"/>
        <w:rPr>
          <w:rFonts w:ascii="Myriad Pro" w:hAnsi="Myriad Pro" w:cs="Myriad Pro"/>
          <w:sz w:val="20"/>
          <w:szCs w:val="20"/>
        </w:rPr>
      </w:pPr>
      <w:r w:rsidRPr="00AE1F5B">
        <w:rPr>
          <w:rFonts w:ascii="Myriad Pro" w:hAnsi="Myriad Pro" w:cs="Myriad Pro Cyr"/>
          <w:sz w:val="20"/>
          <w:szCs w:val="20"/>
        </w:rPr>
        <w:t>В случае не предоставления Заказчиком отапливаемого помещения при проведении обслуживания по месту эксплуатации оборудования в холодное время года (с 01 октября по 31 марта) вводится надбавка в размере 25% к стоимости нормо-часа.</w:t>
      </w:r>
    </w:p>
    <w:p w14:paraId="283A516B" w14:textId="77777777" w:rsidR="0008251A" w:rsidRPr="00AE1F5B" w:rsidRDefault="0008251A" w:rsidP="0008251A">
      <w:pPr>
        <w:numPr>
          <w:ilvl w:val="1"/>
          <w:numId w:val="17"/>
        </w:numPr>
        <w:tabs>
          <w:tab w:val="left" w:pos="360"/>
          <w:tab w:val="left" w:pos="851"/>
        </w:tabs>
        <w:spacing w:before="120" w:after="120"/>
        <w:jc w:val="both"/>
        <w:rPr>
          <w:rFonts w:ascii="Myriad Pro" w:hAnsi="Myriad Pro" w:cs="Myriad Pro"/>
          <w:sz w:val="20"/>
          <w:szCs w:val="20"/>
        </w:rPr>
      </w:pPr>
      <w:r w:rsidRPr="00AE1F5B">
        <w:rPr>
          <w:rFonts w:ascii="Myriad Pro" w:hAnsi="Myriad Pro" w:cs="Myriad Pro Cyr"/>
          <w:sz w:val="20"/>
          <w:szCs w:val="20"/>
        </w:rPr>
        <w:lastRenderedPageBreak/>
        <w:t>В случае если работы по обслуживанию по требованию Заказчика производятся в выходные и официально установленные праздничные дни, а также после 18 часов в рабочие дни, вводится надбавка в размере 30% к стоимости нормо-часа</w:t>
      </w:r>
      <w:r w:rsidRPr="00AE1F5B">
        <w:rPr>
          <w:rFonts w:ascii="Myriad Pro" w:hAnsi="Myriad Pro" w:cs="Myriad Pro"/>
          <w:sz w:val="20"/>
          <w:szCs w:val="20"/>
        </w:rPr>
        <w:t>.</w:t>
      </w:r>
    </w:p>
    <w:p w14:paraId="60523675" w14:textId="77777777" w:rsidR="0008251A" w:rsidRPr="00AE1F5B" w:rsidRDefault="0008251A" w:rsidP="0008251A">
      <w:pPr>
        <w:numPr>
          <w:ilvl w:val="0"/>
          <w:numId w:val="17"/>
        </w:numPr>
        <w:tabs>
          <w:tab w:val="left" w:pos="360"/>
          <w:tab w:val="left" w:pos="851"/>
        </w:tabs>
        <w:spacing w:before="120" w:after="120"/>
        <w:jc w:val="center"/>
        <w:rPr>
          <w:rFonts w:ascii="Myriad Pro" w:hAnsi="Myriad Pro" w:cs="Myriad Pro"/>
          <w:b/>
          <w:bCs/>
          <w:iCs/>
          <w:sz w:val="20"/>
          <w:szCs w:val="20"/>
        </w:rPr>
      </w:pPr>
      <w:r w:rsidRPr="00AE1F5B">
        <w:rPr>
          <w:rFonts w:ascii="Myriad Pro" w:hAnsi="Myriad Pro" w:cs="Myriad Pro Cyr"/>
          <w:b/>
          <w:bCs/>
          <w:iCs/>
          <w:sz w:val="20"/>
          <w:szCs w:val="20"/>
        </w:rPr>
        <w:t>Порядок осуществления обслуживания</w:t>
      </w:r>
    </w:p>
    <w:p w14:paraId="4D00165F" w14:textId="77777777" w:rsidR="0008251A" w:rsidRPr="00AE1F5B" w:rsidRDefault="0008251A" w:rsidP="0008251A">
      <w:pPr>
        <w:numPr>
          <w:ilvl w:val="1"/>
          <w:numId w:val="17"/>
        </w:numPr>
        <w:tabs>
          <w:tab w:val="left" w:pos="360"/>
          <w:tab w:val="left" w:pos="851"/>
        </w:tabs>
        <w:spacing w:before="120" w:after="120"/>
        <w:jc w:val="both"/>
        <w:rPr>
          <w:rFonts w:ascii="Myriad Pro" w:hAnsi="Myriad Pro" w:cs="Myriad Pro"/>
          <w:sz w:val="20"/>
          <w:szCs w:val="20"/>
        </w:rPr>
      </w:pPr>
      <w:r w:rsidRPr="00AE1F5B">
        <w:rPr>
          <w:rFonts w:ascii="Myriad Pro" w:hAnsi="Myriad Pro" w:cs="Myriad Pro Cyr"/>
          <w:sz w:val="20"/>
          <w:szCs w:val="20"/>
        </w:rPr>
        <w:t>При возникновении у Заказчика необходимости в обслуживании оборудования, в том числе наступление даты проведения ТО согласно Графику проведения ТО (Приложение), Заказчик в письменном виде направляет Заявку Исполнителю по реквизитам, указанным в разделе</w:t>
      </w:r>
      <w:r w:rsidRPr="00AE1F5B">
        <w:rPr>
          <w:rFonts w:ascii="Myriad Pro" w:hAnsi="Myriad Pro" w:cs="Myriad Pro"/>
          <w:sz w:val="20"/>
          <w:szCs w:val="20"/>
        </w:rPr>
        <w:t xml:space="preserve"> 11. </w:t>
      </w:r>
    </w:p>
    <w:p w14:paraId="17671B9F" w14:textId="77777777" w:rsidR="0008251A" w:rsidRPr="00AE1F5B" w:rsidRDefault="0008251A" w:rsidP="0008251A">
      <w:pPr>
        <w:numPr>
          <w:ilvl w:val="1"/>
          <w:numId w:val="17"/>
        </w:numPr>
        <w:tabs>
          <w:tab w:val="left" w:pos="360"/>
          <w:tab w:val="left" w:pos="851"/>
        </w:tabs>
        <w:spacing w:before="120" w:after="120"/>
        <w:jc w:val="both"/>
        <w:rPr>
          <w:rFonts w:ascii="Myriad Pro" w:hAnsi="Myriad Pro" w:cs="Myriad Pro"/>
          <w:b/>
          <w:bCs/>
          <w:i/>
          <w:iCs/>
          <w:sz w:val="20"/>
          <w:szCs w:val="20"/>
        </w:rPr>
      </w:pPr>
      <w:r w:rsidRPr="00AE1F5B">
        <w:rPr>
          <w:rFonts w:ascii="Myriad Pro" w:hAnsi="Myriad Pro" w:cs="Myriad Pro Cyr"/>
          <w:b/>
          <w:bCs/>
          <w:i/>
          <w:iCs/>
          <w:sz w:val="20"/>
          <w:szCs w:val="20"/>
        </w:rPr>
        <w:t>При осуществлении ТО:</w:t>
      </w:r>
    </w:p>
    <w:p w14:paraId="699B65D2" w14:textId="77777777" w:rsidR="0008251A" w:rsidRPr="00AE1F5B" w:rsidRDefault="0008251A" w:rsidP="0008251A">
      <w:pPr>
        <w:numPr>
          <w:ilvl w:val="2"/>
          <w:numId w:val="17"/>
        </w:numPr>
        <w:tabs>
          <w:tab w:val="left" w:pos="360"/>
          <w:tab w:val="left" w:pos="851"/>
        </w:tabs>
        <w:spacing w:before="120" w:after="120"/>
        <w:jc w:val="both"/>
        <w:rPr>
          <w:rFonts w:ascii="Myriad Pro" w:hAnsi="Myriad Pro" w:cs="Myriad Pro"/>
          <w:sz w:val="20"/>
          <w:szCs w:val="20"/>
        </w:rPr>
      </w:pPr>
      <w:r w:rsidRPr="00AE1F5B">
        <w:rPr>
          <w:rFonts w:ascii="Myriad Pro" w:hAnsi="Myriad Pro" w:cs="Myriad Pro Cyr"/>
          <w:sz w:val="20"/>
          <w:szCs w:val="20"/>
        </w:rPr>
        <w:t>Исполнитель принимает Заявку на проведение ТО, предварительно согласовывает с Заказчиком дату планируемого ТО, выставляет Заказчику Счет на ТО и выезд специалиста, если таковой требуется. Указанные в Счете работы (услуги) производятся Исполнителем после 100% оплаты Счета Заказчиком, если иное не предусмотрено в Приложении.</w:t>
      </w:r>
    </w:p>
    <w:p w14:paraId="099E18F0" w14:textId="77777777" w:rsidR="0008251A" w:rsidRPr="00AE1F5B" w:rsidRDefault="0008251A" w:rsidP="0008251A">
      <w:pPr>
        <w:keepNext/>
        <w:numPr>
          <w:ilvl w:val="1"/>
          <w:numId w:val="17"/>
        </w:numPr>
        <w:tabs>
          <w:tab w:val="left" w:pos="360"/>
          <w:tab w:val="left" w:pos="851"/>
        </w:tabs>
        <w:spacing w:before="120" w:after="120"/>
        <w:jc w:val="both"/>
        <w:rPr>
          <w:rFonts w:ascii="Myriad Pro" w:hAnsi="Myriad Pro" w:cs="Myriad Pro"/>
          <w:b/>
          <w:bCs/>
          <w:i/>
          <w:iCs/>
          <w:sz w:val="20"/>
          <w:szCs w:val="20"/>
        </w:rPr>
      </w:pPr>
      <w:r w:rsidRPr="00AE1F5B">
        <w:rPr>
          <w:rFonts w:ascii="Myriad Pro" w:hAnsi="Myriad Pro" w:cs="Myriad Pro Cyr"/>
          <w:b/>
          <w:bCs/>
          <w:i/>
          <w:iCs/>
          <w:sz w:val="20"/>
          <w:szCs w:val="20"/>
        </w:rPr>
        <w:t>При осуществлении прочих работ по обслуживанию:</w:t>
      </w:r>
    </w:p>
    <w:p w14:paraId="112F5508" w14:textId="77777777" w:rsidR="0008251A" w:rsidRPr="00AE1F5B" w:rsidRDefault="0008251A" w:rsidP="0008251A">
      <w:pPr>
        <w:numPr>
          <w:ilvl w:val="2"/>
          <w:numId w:val="17"/>
        </w:numPr>
        <w:tabs>
          <w:tab w:val="left" w:pos="360"/>
          <w:tab w:val="left" w:pos="851"/>
        </w:tabs>
        <w:spacing w:before="120" w:after="120"/>
        <w:jc w:val="both"/>
        <w:rPr>
          <w:rFonts w:ascii="Myriad Pro" w:hAnsi="Myriad Pro" w:cs="Myriad Pro"/>
          <w:color w:val="FF0000"/>
          <w:sz w:val="20"/>
          <w:szCs w:val="20"/>
        </w:rPr>
      </w:pPr>
      <w:r w:rsidRPr="00AE1F5B">
        <w:rPr>
          <w:rFonts w:ascii="Myriad Pro" w:hAnsi="Myriad Pro" w:cs="Myriad Pro Cyr"/>
          <w:sz w:val="20"/>
          <w:szCs w:val="20"/>
        </w:rPr>
        <w:t>В случае если, согласно договоренности Сторон, при проведении планируемого обслуживания не требуется предварительная дефектация неисправностей оборудования Заказчика, Исполнитель принимает Заявку Заказчика, предварительно согласовывает с Заказчиком дату планируемого обслуживания и выставляет Заказчику Счет на работы по обслуживанию</w:t>
      </w:r>
      <w:r w:rsidRPr="00AE1F5B">
        <w:rPr>
          <w:rFonts w:ascii="Myriad Pro" w:hAnsi="Myriad Pro" w:cs="Myriad Pro"/>
          <w:sz w:val="20"/>
          <w:szCs w:val="20"/>
        </w:rPr>
        <w:t xml:space="preserve"> </w:t>
      </w:r>
      <w:r w:rsidRPr="00AE1F5B">
        <w:rPr>
          <w:rFonts w:ascii="Myriad Pro" w:hAnsi="Myriad Pro" w:cs="Myriad Pro Cyr"/>
          <w:sz w:val="20"/>
          <w:szCs w:val="20"/>
        </w:rPr>
        <w:t>и выезд</w:t>
      </w:r>
      <w:r w:rsidRPr="00AE1F5B">
        <w:rPr>
          <w:rFonts w:ascii="Myriad Pro" w:hAnsi="Myriad Pro" w:cs="Myriad Pro"/>
          <w:sz w:val="20"/>
          <w:szCs w:val="20"/>
        </w:rPr>
        <w:t xml:space="preserve"> </w:t>
      </w:r>
      <w:r w:rsidRPr="00AE1F5B">
        <w:rPr>
          <w:rFonts w:ascii="Myriad Pro" w:hAnsi="Myriad Pro" w:cs="Myriad Pro Cyr"/>
          <w:sz w:val="20"/>
          <w:szCs w:val="20"/>
        </w:rPr>
        <w:t>специалиста, если таковой требуется. Указанные в Счете работы (услуги) производятся Исполнителем после 100% оплаты Счета Заказчиком, если иное не предусмотрено в Приложении.</w:t>
      </w:r>
    </w:p>
    <w:p w14:paraId="5FDDBCF7" w14:textId="77777777" w:rsidR="0008251A" w:rsidRPr="00AE1F5B" w:rsidRDefault="0008251A" w:rsidP="0008251A">
      <w:pPr>
        <w:numPr>
          <w:ilvl w:val="2"/>
          <w:numId w:val="17"/>
        </w:numPr>
        <w:tabs>
          <w:tab w:val="left" w:pos="360"/>
          <w:tab w:val="left" w:pos="851"/>
        </w:tabs>
        <w:spacing w:before="120" w:after="120"/>
        <w:jc w:val="both"/>
        <w:rPr>
          <w:rFonts w:ascii="Myriad Pro" w:hAnsi="Myriad Pro" w:cs="Myriad Pro"/>
          <w:sz w:val="20"/>
          <w:szCs w:val="20"/>
        </w:rPr>
      </w:pPr>
      <w:r w:rsidRPr="00AE1F5B">
        <w:rPr>
          <w:rFonts w:ascii="Myriad Pro" w:hAnsi="Myriad Pro" w:cs="Myriad Pro Cyr"/>
          <w:sz w:val="20"/>
          <w:szCs w:val="20"/>
        </w:rPr>
        <w:t>В случае если, согласно договоренности Сторон, при проведении планируемого обслуживания требуется предварительная дефектация неисправностей оборудования Заказчика, Исполнитель принимает Заявку Заказчика, предварительно согласовывает с Заказчиком дату проведения дефектации и выставляет Заказчику Счет на работы по дефектации и выезд специалиста, если таковой требуется. Указанные в Счете работы (услуги) производятся Исполнителем после 100% оплаты Счета Заказчиком, если иное не предусмотрено в Приложении.</w:t>
      </w:r>
      <w:bookmarkStart w:id="10" w:name="_GoBack"/>
      <w:bookmarkEnd w:id="10"/>
    </w:p>
    <w:p w14:paraId="58A73E40" w14:textId="77777777" w:rsidR="0008251A" w:rsidRPr="00AE1F5B" w:rsidRDefault="0008251A" w:rsidP="0008251A">
      <w:pPr>
        <w:numPr>
          <w:ilvl w:val="2"/>
          <w:numId w:val="17"/>
        </w:numPr>
        <w:tabs>
          <w:tab w:val="left" w:pos="360"/>
          <w:tab w:val="left" w:pos="851"/>
        </w:tabs>
        <w:spacing w:before="120" w:after="120"/>
        <w:jc w:val="both"/>
        <w:rPr>
          <w:rFonts w:ascii="Myriad Pro" w:hAnsi="Myriad Pro" w:cs="Myriad Pro"/>
          <w:sz w:val="20"/>
          <w:szCs w:val="20"/>
        </w:rPr>
      </w:pPr>
      <w:r w:rsidRPr="00AE1F5B">
        <w:rPr>
          <w:rFonts w:ascii="Myriad Pro" w:hAnsi="Myriad Pro" w:cs="Myriad Pro Cyr"/>
          <w:sz w:val="20"/>
          <w:szCs w:val="20"/>
        </w:rPr>
        <w:t>По итогам дефектации Исполнитель</w:t>
      </w:r>
      <w:r w:rsidRPr="00AE1F5B">
        <w:rPr>
          <w:rFonts w:ascii="Myriad Pro" w:hAnsi="Myriad Pro" w:cs="Myriad Pro"/>
          <w:sz w:val="20"/>
          <w:szCs w:val="20"/>
        </w:rPr>
        <w:t xml:space="preserve"> </w:t>
      </w:r>
      <w:r w:rsidRPr="00AE1F5B">
        <w:rPr>
          <w:rFonts w:ascii="Myriad Pro" w:hAnsi="Myriad Pro" w:cs="Myriad Pro Cyr"/>
          <w:sz w:val="20"/>
          <w:szCs w:val="20"/>
        </w:rPr>
        <w:t>составляет</w:t>
      </w:r>
      <w:r w:rsidRPr="00AE1F5B">
        <w:rPr>
          <w:rFonts w:ascii="Myriad Pro" w:hAnsi="Myriad Pro" w:cs="Myriad Pro"/>
          <w:sz w:val="20"/>
          <w:szCs w:val="20"/>
        </w:rPr>
        <w:t xml:space="preserve"> </w:t>
      </w:r>
      <w:r w:rsidRPr="00AE1F5B">
        <w:rPr>
          <w:rFonts w:ascii="Myriad Pro" w:hAnsi="Myriad Pro" w:cs="Myriad Pro Cyr"/>
          <w:sz w:val="20"/>
          <w:szCs w:val="20"/>
        </w:rPr>
        <w:t>Дефектовочную ведомость, в которой определяется объем работ</w:t>
      </w:r>
      <w:r w:rsidRPr="00AE1F5B">
        <w:rPr>
          <w:rFonts w:ascii="Myriad Pro" w:hAnsi="Myriad Pro" w:cs="Myriad Pro"/>
          <w:sz w:val="20"/>
          <w:szCs w:val="20"/>
        </w:rPr>
        <w:t xml:space="preserve"> </w:t>
      </w:r>
      <w:r w:rsidRPr="00AE1F5B">
        <w:rPr>
          <w:rFonts w:ascii="Myriad Pro" w:hAnsi="Myriad Pro" w:cs="Myriad Pro Cyr"/>
          <w:sz w:val="20"/>
          <w:szCs w:val="20"/>
        </w:rPr>
        <w:t>и Запчастей, необходимых для устранения неисправности.</w:t>
      </w:r>
    </w:p>
    <w:p w14:paraId="230BF405" w14:textId="77777777" w:rsidR="0008251A" w:rsidRPr="00AE1F5B" w:rsidRDefault="0008251A" w:rsidP="0008251A">
      <w:pPr>
        <w:numPr>
          <w:ilvl w:val="2"/>
          <w:numId w:val="17"/>
        </w:numPr>
        <w:tabs>
          <w:tab w:val="left" w:pos="360"/>
          <w:tab w:val="left" w:pos="851"/>
        </w:tabs>
        <w:spacing w:before="120" w:after="120"/>
        <w:jc w:val="both"/>
        <w:rPr>
          <w:rFonts w:ascii="Myriad Pro" w:hAnsi="Myriad Pro" w:cs="Myriad Pro"/>
          <w:sz w:val="20"/>
          <w:szCs w:val="20"/>
        </w:rPr>
      </w:pPr>
      <w:r w:rsidRPr="00AE1F5B">
        <w:rPr>
          <w:rFonts w:ascii="Myriad Pro" w:hAnsi="Myriad Pro" w:cs="Myriad Pro Cyr"/>
          <w:sz w:val="20"/>
          <w:szCs w:val="20"/>
        </w:rPr>
        <w:t>На основании Дефектовочной ведомости Исполнитель выставляет Счет на ремонтные работы, Запчасти и выезд специалиста, если таковой требуется. Указанные в Счете работы (услуги) производятся Исполнителем после 100% оплаты Счета Заказчиком, если иное не предусмотрено в Приложении. Оплата Заказчиком Счета означает его согласие с указанными в дефектовочной ведомости (Счете) объемами работ и Запчастями.</w:t>
      </w:r>
    </w:p>
    <w:p w14:paraId="1C9D2455" w14:textId="77777777" w:rsidR="0008251A" w:rsidRPr="00AE1F5B" w:rsidRDefault="0008251A" w:rsidP="0008251A">
      <w:pPr>
        <w:numPr>
          <w:ilvl w:val="1"/>
          <w:numId w:val="17"/>
        </w:numPr>
        <w:tabs>
          <w:tab w:val="left" w:pos="360"/>
          <w:tab w:val="left" w:pos="851"/>
        </w:tabs>
        <w:spacing w:before="120" w:after="120"/>
        <w:jc w:val="both"/>
        <w:rPr>
          <w:rFonts w:ascii="Myriad Pro" w:hAnsi="Myriad Pro" w:cs="Myriad Pro"/>
          <w:sz w:val="20"/>
          <w:szCs w:val="20"/>
        </w:rPr>
      </w:pPr>
      <w:r w:rsidRPr="00AE1F5B">
        <w:rPr>
          <w:rFonts w:ascii="Myriad Pro" w:hAnsi="Myriad Pro" w:cs="Myriad Pro Cyr"/>
          <w:sz w:val="20"/>
          <w:szCs w:val="20"/>
        </w:rPr>
        <w:t>Если при проведении обслуживания оборудования Исполнитель устанавливает необходимость ремонта скрытых дефектов оборудования, не вошедших в первоначальный объем и стоимость работ, он обязан уведомить об этом Заказчика. При согласии Заказчика Исполнитель обязуется произвести ремонтные работы по исправлению обнаруженных скрытых дефектов, согласно п.3.3.3.и 3.3.4</w:t>
      </w:r>
      <w:r w:rsidRPr="00AE1F5B">
        <w:rPr>
          <w:rFonts w:ascii="Myriad Pro" w:hAnsi="Myriad Pro" w:cs="Myriad Pro"/>
          <w:sz w:val="20"/>
          <w:szCs w:val="20"/>
        </w:rPr>
        <w:t>.</w:t>
      </w:r>
    </w:p>
    <w:p w14:paraId="5387936A" w14:textId="77777777" w:rsidR="0008251A" w:rsidRPr="00AE1F5B" w:rsidRDefault="0008251A" w:rsidP="0008251A">
      <w:pPr>
        <w:numPr>
          <w:ilvl w:val="0"/>
          <w:numId w:val="17"/>
        </w:numPr>
        <w:tabs>
          <w:tab w:val="left" w:pos="360"/>
          <w:tab w:val="left" w:pos="851"/>
        </w:tabs>
        <w:spacing w:before="120" w:after="120"/>
        <w:jc w:val="center"/>
        <w:rPr>
          <w:rFonts w:ascii="Myriad Pro" w:hAnsi="Myriad Pro" w:cs="Myriad Pro"/>
          <w:b/>
          <w:bCs/>
          <w:iCs/>
          <w:sz w:val="20"/>
          <w:szCs w:val="20"/>
        </w:rPr>
      </w:pPr>
      <w:r w:rsidRPr="00AE1F5B">
        <w:rPr>
          <w:rFonts w:ascii="Myriad Pro" w:hAnsi="Myriad Pro" w:cs="Myriad Pro Cyr"/>
          <w:b/>
          <w:bCs/>
          <w:iCs/>
          <w:sz w:val="20"/>
          <w:szCs w:val="20"/>
        </w:rPr>
        <w:t>Сроки и место проведения работ</w:t>
      </w:r>
    </w:p>
    <w:p w14:paraId="132F2EBD" w14:textId="160AB54B" w:rsidR="0008251A" w:rsidRPr="00AE1F5B" w:rsidRDefault="0008251A" w:rsidP="0008251A">
      <w:pPr>
        <w:numPr>
          <w:ilvl w:val="1"/>
          <w:numId w:val="17"/>
        </w:numPr>
        <w:tabs>
          <w:tab w:val="left" w:pos="360"/>
          <w:tab w:val="left" w:pos="851"/>
        </w:tabs>
        <w:spacing w:before="120" w:after="120"/>
        <w:jc w:val="both"/>
        <w:rPr>
          <w:rFonts w:ascii="Myriad Pro" w:hAnsi="Myriad Pro" w:cs="Myriad Pro"/>
          <w:sz w:val="20"/>
          <w:szCs w:val="20"/>
        </w:rPr>
      </w:pPr>
      <w:r w:rsidRPr="00AE1F5B">
        <w:rPr>
          <w:rFonts w:ascii="Myriad Pro" w:hAnsi="Myriad Pro" w:cs="Myriad Pro Cyr"/>
          <w:sz w:val="20"/>
          <w:szCs w:val="20"/>
        </w:rPr>
        <w:t>В выставленных Счетах согласно п.3.2.1., п.3.3.1</w:t>
      </w:r>
      <w:r w:rsidR="001F59E4" w:rsidRPr="00AE1F5B">
        <w:rPr>
          <w:rFonts w:ascii="Myriad Pro" w:hAnsi="Myriad Pro" w:cs="Myriad Pro Cyr"/>
          <w:sz w:val="20"/>
          <w:szCs w:val="20"/>
        </w:rPr>
        <w:t>.</w:t>
      </w:r>
      <w:r w:rsidRPr="00AE1F5B">
        <w:rPr>
          <w:rFonts w:ascii="Myriad Pro" w:hAnsi="Myriad Pro" w:cs="Myriad Pro Cyr"/>
          <w:sz w:val="20"/>
          <w:szCs w:val="20"/>
        </w:rPr>
        <w:t>, п.3.3.2., п.3.3.4</w:t>
      </w:r>
      <w:r w:rsidRPr="00AE1F5B">
        <w:rPr>
          <w:rFonts w:ascii="Myriad Pro" w:hAnsi="Myriad Pro" w:cs="Myriad Pro"/>
          <w:sz w:val="20"/>
          <w:szCs w:val="20"/>
        </w:rPr>
        <w:t>.</w:t>
      </w:r>
      <w:r w:rsidRPr="00AE1F5B">
        <w:rPr>
          <w:rFonts w:ascii="Myriad Pro" w:hAnsi="Myriad Pro" w:cs="Myriad Pro Cyr"/>
          <w:sz w:val="20"/>
          <w:szCs w:val="20"/>
        </w:rPr>
        <w:t xml:space="preserve"> указывается дата начала, сроки и место проведения работ, которые могут быть изменены в дальнейшем устной или письменной договоренностью Сторон. Исполнитель вправе выполнить работы по обслуживанию оборудования досрочно.</w:t>
      </w:r>
    </w:p>
    <w:p w14:paraId="1420CB59" w14:textId="77777777" w:rsidR="0008251A" w:rsidRPr="00AE1F5B" w:rsidRDefault="0008251A" w:rsidP="0008251A">
      <w:pPr>
        <w:numPr>
          <w:ilvl w:val="1"/>
          <w:numId w:val="17"/>
        </w:numPr>
        <w:tabs>
          <w:tab w:val="left" w:pos="360"/>
          <w:tab w:val="left" w:pos="851"/>
        </w:tabs>
        <w:spacing w:before="120" w:after="120"/>
        <w:jc w:val="both"/>
        <w:rPr>
          <w:rFonts w:ascii="Myriad Pro" w:hAnsi="Myriad Pro" w:cs="Myriad Pro"/>
          <w:sz w:val="20"/>
          <w:szCs w:val="20"/>
        </w:rPr>
      </w:pPr>
      <w:r w:rsidRPr="00AE1F5B">
        <w:rPr>
          <w:rFonts w:ascii="Myriad Pro" w:hAnsi="Myriad Pro" w:cs="Myriad Pro Cyr"/>
          <w:sz w:val="20"/>
          <w:szCs w:val="20"/>
        </w:rPr>
        <w:t>Датой окончания обслуживания оборудования является дата подписания Заказ-наряда</w:t>
      </w:r>
      <w:r w:rsidRPr="00AE1F5B">
        <w:rPr>
          <w:rFonts w:ascii="Myriad Pro" w:hAnsi="Myriad Pro" w:cs="Myriad Pro"/>
          <w:sz w:val="20"/>
          <w:szCs w:val="20"/>
        </w:rPr>
        <w:t>.</w:t>
      </w:r>
    </w:p>
    <w:p w14:paraId="4925E222" w14:textId="77777777" w:rsidR="0008251A" w:rsidRPr="00AE1F5B" w:rsidRDefault="0008251A" w:rsidP="0008251A">
      <w:pPr>
        <w:numPr>
          <w:ilvl w:val="1"/>
          <w:numId w:val="17"/>
        </w:numPr>
        <w:tabs>
          <w:tab w:val="left" w:pos="360"/>
          <w:tab w:val="left" w:pos="851"/>
        </w:tabs>
        <w:spacing w:before="120" w:after="120"/>
        <w:jc w:val="both"/>
        <w:rPr>
          <w:rFonts w:ascii="Myriad Pro" w:hAnsi="Myriad Pro" w:cs="Myriad Pro"/>
          <w:sz w:val="20"/>
          <w:szCs w:val="20"/>
        </w:rPr>
      </w:pPr>
      <w:r w:rsidRPr="00AE1F5B">
        <w:rPr>
          <w:rFonts w:ascii="Myriad Pro" w:hAnsi="Myriad Pro" w:cs="Myriad Pro Cyr"/>
          <w:sz w:val="20"/>
          <w:szCs w:val="20"/>
        </w:rPr>
        <w:t xml:space="preserve">Сроки выполнения условий Договора будут пересмотрены Исполнителем с обязательным уведомлением Заказчика в случае возникновения дополнительных работ, несвоевременного поступления или поступления неполного платежа на счет Исполнителя и несвоевременного выполнения Заказчиком обязательств, предусмотренных в п. 7.2, а также по другим причинам, согласованных Сторонами. </w:t>
      </w:r>
    </w:p>
    <w:p w14:paraId="4D611329" w14:textId="77777777" w:rsidR="0008251A" w:rsidRPr="00AE1F5B" w:rsidRDefault="0008251A" w:rsidP="0008251A">
      <w:pPr>
        <w:numPr>
          <w:ilvl w:val="0"/>
          <w:numId w:val="17"/>
        </w:numPr>
        <w:tabs>
          <w:tab w:val="left" w:pos="360"/>
          <w:tab w:val="left" w:pos="851"/>
        </w:tabs>
        <w:spacing w:before="120" w:after="120"/>
        <w:jc w:val="center"/>
        <w:rPr>
          <w:rFonts w:ascii="Myriad Pro" w:hAnsi="Myriad Pro" w:cs="Myriad Pro"/>
          <w:b/>
          <w:bCs/>
          <w:iCs/>
          <w:sz w:val="20"/>
          <w:szCs w:val="20"/>
        </w:rPr>
      </w:pPr>
      <w:r w:rsidRPr="00AE1F5B">
        <w:rPr>
          <w:rFonts w:ascii="Myriad Pro" w:hAnsi="Myriad Pro" w:cs="Myriad Pro Cyr"/>
          <w:b/>
          <w:bCs/>
          <w:iCs/>
          <w:sz w:val="20"/>
          <w:szCs w:val="20"/>
        </w:rPr>
        <w:t>Порядок расчетов по договору</w:t>
      </w:r>
    </w:p>
    <w:p w14:paraId="2028D973" w14:textId="77777777" w:rsidR="0008251A" w:rsidRPr="00AE1F5B" w:rsidRDefault="0008251A" w:rsidP="0008251A">
      <w:pPr>
        <w:numPr>
          <w:ilvl w:val="1"/>
          <w:numId w:val="17"/>
        </w:numPr>
        <w:tabs>
          <w:tab w:val="left" w:pos="360"/>
          <w:tab w:val="left" w:pos="851"/>
        </w:tabs>
        <w:spacing w:before="120" w:after="120"/>
        <w:jc w:val="both"/>
        <w:rPr>
          <w:rFonts w:ascii="Myriad Pro" w:hAnsi="Myriad Pro" w:cs="Myriad Pro"/>
          <w:b/>
          <w:bCs/>
          <w:i/>
          <w:iCs/>
          <w:sz w:val="20"/>
          <w:szCs w:val="20"/>
        </w:rPr>
      </w:pPr>
      <w:r w:rsidRPr="00AE1F5B">
        <w:rPr>
          <w:rFonts w:ascii="Myriad Pro" w:hAnsi="Myriad Pro" w:cs="Myriad Pro Cyr"/>
          <w:sz w:val="20"/>
          <w:szCs w:val="20"/>
        </w:rPr>
        <w:t>Заказчик оплачивает Счет на ТО, Счет на дефектацию,</w:t>
      </w:r>
      <w:r w:rsidRPr="00AE1F5B">
        <w:rPr>
          <w:rFonts w:ascii="Myriad Pro" w:hAnsi="Myriad Pro" w:cs="Myriad Pro"/>
          <w:sz w:val="20"/>
          <w:szCs w:val="20"/>
        </w:rPr>
        <w:t xml:space="preserve"> </w:t>
      </w:r>
      <w:r w:rsidRPr="00AE1F5B">
        <w:rPr>
          <w:rFonts w:ascii="Myriad Pro" w:hAnsi="Myriad Pro" w:cs="Myriad Pro Cyr"/>
          <w:sz w:val="20"/>
          <w:szCs w:val="20"/>
        </w:rPr>
        <w:t>Счет на осуществление ремонтных и прочих работ на основании выставленного Счета в течение 3-х (трех) банковских дней с момента выставления Счета, если иное не предусмотрено в Приложении</w:t>
      </w:r>
      <w:r w:rsidRPr="00AE1F5B">
        <w:rPr>
          <w:rFonts w:ascii="Myriad Pro" w:hAnsi="Myriad Pro" w:cs="Myriad Pro"/>
          <w:sz w:val="20"/>
          <w:szCs w:val="20"/>
        </w:rPr>
        <w:t>.</w:t>
      </w:r>
    </w:p>
    <w:p w14:paraId="5A2AC42D" w14:textId="77777777" w:rsidR="0008251A" w:rsidRPr="00AE1F5B" w:rsidRDefault="0008251A" w:rsidP="0008251A">
      <w:pPr>
        <w:numPr>
          <w:ilvl w:val="1"/>
          <w:numId w:val="17"/>
        </w:numPr>
        <w:tabs>
          <w:tab w:val="left" w:pos="360"/>
          <w:tab w:val="left" w:pos="851"/>
        </w:tabs>
        <w:spacing w:before="120" w:after="120"/>
        <w:jc w:val="both"/>
        <w:rPr>
          <w:rFonts w:ascii="Myriad Pro" w:hAnsi="Myriad Pro" w:cs="Myriad Pro"/>
          <w:sz w:val="20"/>
          <w:szCs w:val="20"/>
        </w:rPr>
      </w:pPr>
      <w:r w:rsidRPr="00AE1F5B">
        <w:rPr>
          <w:rFonts w:ascii="Myriad Pro" w:hAnsi="Myriad Pro" w:cs="Myriad Pro Cyr"/>
          <w:sz w:val="20"/>
          <w:szCs w:val="20"/>
        </w:rPr>
        <w:lastRenderedPageBreak/>
        <w:t>Обязанность Заказчика по оплате обслуживания считается исполненной при зачислении денежных средств в полном объеме на расчетный счет Исполнителя.</w:t>
      </w:r>
    </w:p>
    <w:p w14:paraId="77853704" w14:textId="77777777" w:rsidR="0008251A" w:rsidRPr="00AE1F5B" w:rsidRDefault="0008251A" w:rsidP="0008251A">
      <w:pPr>
        <w:numPr>
          <w:ilvl w:val="0"/>
          <w:numId w:val="17"/>
        </w:numPr>
        <w:tabs>
          <w:tab w:val="left" w:pos="360"/>
          <w:tab w:val="left" w:pos="851"/>
        </w:tabs>
        <w:spacing w:before="120" w:after="120"/>
        <w:jc w:val="center"/>
        <w:rPr>
          <w:rFonts w:ascii="Myriad Pro" w:hAnsi="Myriad Pro" w:cs="Myriad Pro"/>
          <w:b/>
          <w:bCs/>
          <w:iCs/>
          <w:sz w:val="20"/>
          <w:szCs w:val="20"/>
        </w:rPr>
      </w:pPr>
      <w:r w:rsidRPr="00AE1F5B">
        <w:rPr>
          <w:rFonts w:ascii="Myriad Pro" w:hAnsi="Myriad Pro" w:cs="Myriad Pro Cyr"/>
          <w:b/>
          <w:bCs/>
          <w:iCs/>
          <w:sz w:val="20"/>
          <w:szCs w:val="20"/>
        </w:rPr>
        <w:t>Порядок приемки работ</w:t>
      </w:r>
    </w:p>
    <w:p w14:paraId="4C9C88AB" w14:textId="77777777" w:rsidR="0008251A" w:rsidRPr="00AE1F5B" w:rsidRDefault="0008251A" w:rsidP="0008251A">
      <w:pPr>
        <w:numPr>
          <w:ilvl w:val="1"/>
          <w:numId w:val="17"/>
        </w:numPr>
        <w:tabs>
          <w:tab w:val="left" w:pos="360"/>
          <w:tab w:val="left" w:pos="851"/>
        </w:tabs>
        <w:spacing w:before="120" w:after="120"/>
        <w:jc w:val="both"/>
        <w:rPr>
          <w:rFonts w:ascii="Myriad Pro" w:hAnsi="Myriad Pro" w:cs="Myriad Pro"/>
          <w:sz w:val="20"/>
          <w:szCs w:val="20"/>
        </w:rPr>
      </w:pPr>
      <w:r w:rsidRPr="00AE1F5B">
        <w:rPr>
          <w:rFonts w:ascii="Myriad Pro" w:hAnsi="Myriad Pro" w:cs="Myriad Pro Cyr"/>
          <w:sz w:val="20"/>
          <w:szCs w:val="20"/>
        </w:rPr>
        <w:t>По окончании работ Стороны подписывают Заказ-наряд. При отказе Заказчика от подписания Заказ-наряда</w:t>
      </w:r>
      <w:r w:rsidRPr="00AE1F5B">
        <w:rPr>
          <w:rFonts w:ascii="Myriad Pro" w:hAnsi="Myriad Pro" w:cs="Myriad Pro"/>
          <w:sz w:val="20"/>
          <w:szCs w:val="20"/>
        </w:rPr>
        <w:t xml:space="preserve"> </w:t>
      </w:r>
      <w:r w:rsidRPr="00AE1F5B">
        <w:rPr>
          <w:rFonts w:ascii="Myriad Pro" w:hAnsi="Myriad Pro" w:cs="Myriad Pro Cyr"/>
          <w:sz w:val="20"/>
          <w:szCs w:val="20"/>
        </w:rPr>
        <w:t>в Заказ-наряде делается отметка, и составляется отдельно Акт об отказе, где указываются основания для отказа в подписании Заказ-наряда</w:t>
      </w:r>
      <w:r w:rsidRPr="00AE1F5B">
        <w:rPr>
          <w:rFonts w:ascii="Myriad Pro" w:hAnsi="Myriad Pro" w:cs="Myriad Pro"/>
          <w:sz w:val="20"/>
          <w:szCs w:val="20"/>
        </w:rPr>
        <w:t>.</w:t>
      </w:r>
    </w:p>
    <w:p w14:paraId="2C33D779" w14:textId="77777777" w:rsidR="0008251A" w:rsidRPr="00AE1F5B" w:rsidRDefault="0008251A" w:rsidP="0008251A">
      <w:pPr>
        <w:numPr>
          <w:ilvl w:val="1"/>
          <w:numId w:val="17"/>
        </w:numPr>
        <w:tabs>
          <w:tab w:val="left" w:pos="360"/>
          <w:tab w:val="left" w:pos="851"/>
        </w:tabs>
        <w:spacing w:before="120" w:after="120"/>
        <w:jc w:val="both"/>
        <w:rPr>
          <w:rFonts w:ascii="Myriad Pro" w:hAnsi="Myriad Pro" w:cs="Myriad Pro"/>
          <w:sz w:val="20"/>
          <w:szCs w:val="20"/>
        </w:rPr>
      </w:pPr>
      <w:r w:rsidRPr="00AE1F5B">
        <w:rPr>
          <w:rFonts w:ascii="Myriad Pro" w:hAnsi="Myriad Pro" w:cs="Myriad Pro Cyr"/>
          <w:sz w:val="20"/>
          <w:szCs w:val="20"/>
        </w:rPr>
        <w:t>В случае не составления Акта об отказе и отсутствия иного письменного обоснования отказа Заказчика от приемки работ по Заказ-наряду в течение 5 (Пяти) календарных дней с даты предоставления такого Заказ-наряда Исполнителем, работы считаются выполненными Исполнителем надлежащим образом и принятыми Заказчиком.</w:t>
      </w:r>
    </w:p>
    <w:p w14:paraId="5BDDFE25" w14:textId="77777777" w:rsidR="0008251A" w:rsidRPr="00AE1F5B" w:rsidRDefault="0008251A" w:rsidP="0008251A">
      <w:pPr>
        <w:numPr>
          <w:ilvl w:val="1"/>
          <w:numId w:val="17"/>
        </w:numPr>
        <w:tabs>
          <w:tab w:val="left" w:pos="360"/>
          <w:tab w:val="left" w:pos="851"/>
        </w:tabs>
        <w:spacing w:before="120" w:after="120"/>
        <w:jc w:val="both"/>
        <w:rPr>
          <w:rFonts w:ascii="Myriad Pro" w:hAnsi="Myriad Pro" w:cs="Myriad Pro"/>
          <w:sz w:val="20"/>
          <w:szCs w:val="20"/>
        </w:rPr>
      </w:pPr>
      <w:r w:rsidRPr="00AE1F5B">
        <w:rPr>
          <w:rFonts w:ascii="Myriad Pro" w:hAnsi="Myriad Pro" w:cs="Myriad Pro Cyr"/>
          <w:sz w:val="20"/>
          <w:szCs w:val="20"/>
        </w:rPr>
        <w:t>Стороны назначают своих Представителей, ответственных за обеспечение проведения работ, подписания Заказ-наряда. Полномочия Представителя Заказчика подтверждаются доверенностью (Форма прилагается), заверенная копия которой остается у Исполнителя.</w:t>
      </w:r>
    </w:p>
    <w:p w14:paraId="6E6BAC54" w14:textId="4230501F" w:rsidR="0008251A" w:rsidRPr="00AE1F5B" w:rsidRDefault="0008251A" w:rsidP="0008251A">
      <w:pPr>
        <w:numPr>
          <w:ilvl w:val="1"/>
          <w:numId w:val="17"/>
        </w:numPr>
        <w:tabs>
          <w:tab w:val="left" w:pos="360"/>
          <w:tab w:val="left" w:pos="851"/>
        </w:tabs>
        <w:spacing w:before="120" w:after="120"/>
        <w:jc w:val="both"/>
        <w:rPr>
          <w:rFonts w:ascii="Myriad Pro" w:hAnsi="Myriad Pro" w:cs="Myriad Pro"/>
          <w:sz w:val="20"/>
          <w:szCs w:val="20"/>
        </w:rPr>
      </w:pPr>
      <w:r w:rsidRPr="00AE1F5B">
        <w:rPr>
          <w:rFonts w:ascii="Myriad Pro" w:hAnsi="Myriad Pro" w:cs="Myriad Pro Cyr"/>
          <w:sz w:val="20"/>
          <w:szCs w:val="20"/>
        </w:rPr>
        <w:t xml:space="preserve">По факту выполненных работ Исполнитель обязан выставить Заказ-наряд, Акт выполненных работ, Счет-фактуру, а </w:t>
      </w:r>
      <w:r w:rsidR="001F59E4" w:rsidRPr="00AE1F5B">
        <w:rPr>
          <w:rFonts w:ascii="Myriad Pro" w:hAnsi="Myriad Pro" w:cs="Myriad Pro Cyr"/>
          <w:sz w:val="20"/>
          <w:szCs w:val="20"/>
        </w:rPr>
        <w:t>также</w:t>
      </w:r>
      <w:r w:rsidRPr="00AE1F5B">
        <w:rPr>
          <w:rFonts w:ascii="Myriad Pro" w:hAnsi="Myriad Pro" w:cs="Myriad Pro Cyr"/>
          <w:sz w:val="20"/>
          <w:szCs w:val="20"/>
        </w:rPr>
        <w:t xml:space="preserve"> Товарную накладную по форме ТОРГ-12, если при обслуживании использовались Запчасти Исполнителя</w:t>
      </w:r>
      <w:r w:rsidRPr="00AE1F5B">
        <w:rPr>
          <w:rFonts w:ascii="Myriad Pro" w:hAnsi="Myriad Pro" w:cs="Myriad Pro"/>
          <w:sz w:val="20"/>
          <w:szCs w:val="20"/>
        </w:rPr>
        <w:t>.</w:t>
      </w:r>
    </w:p>
    <w:p w14:paraId="33BEF905" w14:textId="77777777" w:rsidR="0008251A" w:rsidRPr="00AE1F5B" w:rsidRDefault="0008251A" w:rsidP="0008251A">
      <w:pPr>
        <w:numPr>
          <w:ilvl w:val="1"/>
          <w:numId w:val="17"/>
        </w:numPr>
        <w:tabs>
          <w:tab w:val="left" w:pos="360"/>
          <w:tab w:val="left" w:pos="851"/>
        </w:tabs>
        <w:spacing w:before="120" w:after="120"/>
        <w:jc w:val="both"/>
        <w:rPr>
          <w:rFonts w:ascii="Myriad Pro" w:hAnsi="Myriad Pro" w:cs="Myriad Pro"/>
          <w:sz w:val="20"/>
          <w:szCs w:val="20"/>
        </w:rPr>
      </w:pPr>
      <w:r w:rsidRPr="00AE1F5B">
        <w:rPr>
          <w:rFonts w:ascii="Myriad Pro" w:hAnsi="Myriad Pro" w:cs="Myriad Pro Cyr"/>
          <w:sz w:val="20"/>
          <w:szCs w:val="20"/>
        </w:rPr>
        <w:t>При передаче Заказчику оригиналов (Заказ-наряда, Акта выполненных работ, Счета-фактуры, Товарной накладной по форме ТОРГ-12) в Реестре оригиналов документов ставится роспись представителя Заказчика в их получении</w:t>
      </w:r>
      <w:r w:rsidRPr="00AE1F5B">
        <w:rPr>
          <w:rFonts w:ascii="Myriad Pro" w:hAnsi="Myriad Pro" w:cs="Myriad Pro"/>
          <w:sz w:val="20"/>
          <w:szCs w:val="20"/>
        </w:rPr>
        <w:t xml:space="preserve">. </w:t>
      </w:r>
      <w:r w:rsidRPr="00AE1F5B">
        <w:rPr>
          <w:rFonts w:ascii="Myriad Pro" w:hAnsi="Myriad Pro" w:cs="Myriad Pro Cyr"/>
          <w:sz w:val="20"/>
          <w:szCs w:val="20"/>
        </w:rPr>
        <w:t>В срок до 10-го числа месяца, следующего за месяцем исполнения работ по обслуживанию, Заказчик обязан предоставить Исполнителю подписанные оригиналы переданных Заказчику документов. В случае непредставления, документы считаются подписанными.</w:t>
      </w:r>
    </w:p>
    <w:p w14:paraId="4063FAE0" w14:textId="77777777" w:rsidR="0008251A" w:rsidRPr="00AE1F5B" w:rsidRDefault="0008251A" w:rsidP="0008251A">
      <w:pPr>
        <w:numPr>
          <w:ilvl w:val="1"/>
          <w:numId w:val="17"/>
        </w:numPr>
        <w:tabs>
          <w:tab w:val="left" w:pos="360"/>
          <w:tab w:val="left" w:pos="851"/>
        </w:tabs>
        <w:spacing w:before="120" w:after="120"/>
        <w:jc w:val="both"/>
        <w:rPr>
          <w:rFonts w:ascii="Myriad Pro" w:hAnsi="Myriad Pro" w:cs="Myriad Pro"/>
          <w:sz w:val="20"/>
          <w:szCs w:val="20"/>
        </w:rPr>
      </w:pPr>
      <w:r w:rsidRPr="00AE1F5B">
        <w:rPr>
          <w:rFonts w:ascii="Myriad Pro" w:hAnsi="Myriad Pro" w:cs="Myriad Pro Cyr"/>
          <w:sz w:val="20"/>
          <w:szCs w:val="20"/>
        </w:rPr>
        <w:t>Передача Оборудования Заказчику осуществляется при наличии 100% оплаты стоимости обслуживания, если иное не предусмотрено Приложением.</w:t>
      </w:r>
    </w:p>
    <w:p w14:paraId="569C36D8" w14:textId="77777777" w:rsidR="0008251A" w:rsidRPr="00AE1F5B" w:rsidRDefault="0008251A" w:rsidP="0008251A">
      <w:pPr>
        <w:keepNext/>
        <w:numPr>
          <w:ilvl w:val="0"/>
          <w:numId w:val="17"/>
        </w:numPr>
        <w:tabs>
          <w:tab w:val="left" w:pos="360"/>
          <w:tab w:val="left" w:pos="851"/>
        </w:tabs>
        <w:spacing w:before="120" w:after="120"/>
        <w:ind w:left="357" w:hanging="357"/>
        <w:jc w:val="center"/>
        <w:rPr>
          <w:rFonts w:ascii="Myriad Pro" w:hAnsi="Myriad Pro" w:cs="Myriad Pro"/>
          <w:b/>
          <w:bCs/>
          <w:iCs/>
          <w:sz w:val="20"/>
          <w:szCs w:val="20"/>
        </w:rPr>
      </w:pPr>
      <w:r w:rsidRPr="00AE1F5B">
        <w:rPr>
          <w:rFonts w:ascii="Myriad Pro" w:hAnsi="Myriad Pro" w:cs="Myriad Pro Cyr"/>
          <w:b/>
          <w:bCs/>
          <w:iCs/>
          <w:sz w:val="20"/>
          <w:szCs w:val="20"/>
        </w:rPr>
        <w:t>Права и обязанности сторон</w:t>
      </w:r>
    </w:p>
    <w:p w14:paraId="41F0E3A5" w14:textId="77777777" w:rsidR="0008251A" w:rsidRPr="00AE1F5B" w:rsidRDefault="0008251A" w:rsidP="0008251A">
      <w:pPr>
        <w:keepNext/>
        <w:numPr>
          <w:ilvl w:val="1"/>
          <w:numId w:val="17"/>
        </w:numPr>
        <w:tabs>
          <w:tab w:val="left" w:pos="360"/>
          <w:tab w:val="left" w:pos="851"/>
        </w:tabs>
        <w:spacing w:before="120" w:after="120"/>
        <w:jc w:val="both"/>
        <w:rPr>
          <w:rFonts w:ascii="Myriad Pro" w:hAnsi="Myriad Pro" w:cs="Myriad Pro"/>
          <w:b/>
          <w:bCs/>
          <w:i/>
          <w:iCs/>
          <w:sz w:val="20"/>
          <w:szCs w:val="20"/>
        </w:rPr>
      </w:pPr>
      <w:r w:rsidRPr="00AE1F5B">
        <w:rPr>
          <w:rFonts w:ascii="Myriad Pro" w:hAnsi="Myriad Pro" w:cs="Myriad Pro Cyr"/>
          <w:b/>
          <w:bCs/>
          <w:i/>
          <w:iCs/>
          <w:sz w:val="20"/>
          <w:szCs w:val="20"/>
        </w:rPr>
        <w:t>Исполнитель:</w:t>
      </w:r>
    </w:p>
    <w:p w14:paraId="515A0F5A" w14:textId="77777777" w:rsidR="0008251A" w:rsidRPr="00AE1F5B" w:rsidRDefault="0008251A" w:rsidP="0008251A">
      <w:pPr>
        <w:keepNext/>
        <w:numPr>
          <w:ilvl w:val="2"/>
          <w:numId w:val="17"/>
        </w:numPr>
        <w:tabs>
          <w:tab w:val="left" w:pos="360"/>
          <w:tab w:val="left" w:pos="851"/>
        </w:tabs>
        <w:spacing w:before="120" w:after="120"/>
        <w:jc w:val="both"/>
        <w:rPr>
          <w:rFonts w:ascii="Myriad Pro" w:hAnsi="Myriad Pro" w:cs="Myriad Pro"/>
          <w:sz w:val="20"/>
          <w:szCs w:val="20"/>
        </w:rPr>
      </w:pPr>
      <w:r w:rsidRPr="00AE1F5B">
        <w:rPr>
          <w:rFonts w:ascii="Myriad Pro" w:hAnsi="Myriad Pro" w:cs="Myriad Pro Cyr"/>
          <w:sz w:val="20"/>
          <w:szCs w:val="20"/>
        </w:rPr>
        <w:t>Если качество предоставляемых Заказчиком запасных частей и материалов не обеспечивает качество ремонта оборудования и может привести к неблагоприятным для Заказчика последствиям, Исполнитель обязан в письменной форме уведомить об этом Заказчика.</w:t>
      </w:r>
    </w:p>
    <w:p w14:paraId="070BC471" w14:textId="77777777" w:rsidR="0008251A" w:rsidRPr="00AE1F5B" w:rsidRDefault="0008251A" w:rsidP="0008251A">
      <w:pPr>
        <w:numPr>
          <w:ilvl w:val="2"/>
          <w:numId w:val="17"/>
        </w:numPr>
        <w:tabs>
          <w:tab w:val="left" w:pos="360"/>
          <w:tab w:val="left" w:pos="851"/>
        </w:tabs>
        <w:spacing w:before="120" w:after="120"/>
        <w:jc w:val="both"/>
        <w:rPr>
          <w:rFonts w:ascii="Myriad Pro" w:hAnsi="Myriad Pro" w:cs="Myriad Pro"/>
          <w:sz w:val="20"/>
          <w:szCs w:val="20"/>
        </w:rPr>
      </w:pPr>
      <w:r w:rsidRPr="00AE1F5B">
        <w:rPr>
          <w:rFonts w:ascii="Myriad Pro" w:hAnsi="Myriad Pro" w:cs="Myriad Pro Cyr"/>
          <w:sz w:val="20"/>
          <w:szCs w:val="20"/>
        </w:rPr>
        <w:t>В случае отсутствия оплаты в установленные сроки согласно Разделу 5 настоящего договора Исполнитель вправе не приступать или приостановить выполнение последующих работ по обслуживанию. Исполнитель вправе выставить Заказчику требования об оплате пени в размере 0,5% от суммы, подлежащей к оплате за каждый день просрочки оплаты.</w:t>
      </w:r>
    </w:p>
    <w:p w14:paraId="697BE73C" w14:textId="77777777" w:rsidR="0008251A" w:rsidRPr="00AE1F5B" w:rsidRDefault="0008251A" w:rsidP="0008251A">
      <w:pPr>
        <w:numPr>
          <w:ilvl w:val="1"/>
          <w:numId w:val="17"/>
        </w:numPr>
        <w:tabs>
          <w:tab w:val="left" w:pos="360"/>
          <w:tab w:val="left" w:pos="851"/>
        </w:tabs>
        <w:spacing w:before="120" w:after="120"/>
        <w:jc w:val="both"/>
        <w:rPr>
          <w:rFonts w:ascii="Myriad Pro" w:hAnsi="Myriad Pro" w:cs="Myriad Pro"/>
          <w:b/>
          <w:bCs/>
          <w:i/>
          <w:iCs/>
          <w:sz w:val="20"/>
          <w:szCs w:val="20"/>
        </w:rPr>
      </w:pPr>
      <w:r w:rsidRPr="00AE1F5B">
        <w:rPr>
          <w:rFonts w:ascii="Myriad Pro" w:hAnsi="Myriad Pro" w:cs="Myriad Pro Cyr"/>
          <w:b/>
          <w:bCs/>
          <w:i/>
          <w:iCs/>
          <w:sz w:val="20"/>
          <w:szCs w:val="20"/>
        </w:rPr>
        <w:t>Заказчик:</w:t>
      </w:r>
    </w:p>
    <w:p w14:paraId="5162CDE0" w14:textId="77777777" w:rsidR="0008251A" w:rsidRPr="00AE1F5B" w:rsidRDefault="0008251A" w:rsidP="0008251A">
      <w:pPr>
        <w:numPr>
          <w:ilvl w:val="2"/>
          <w:numId w:val="17"/>
        </w:numPr>
        <w:tabs>
          <w:tab w:val="left" w:pos="360"/>
          <w:tab w:val="left" w:pos="851"/>
        </w:tabs>
        <w:spacing w:before="120" w:after="120"/>
        <w:jc w:val="both"/>
        <w:rPr>
          <w:rFonts w:ascii="Myriad Pro" w:hAnsi="Myriad Pro" w:cs="Myriad Pro"/>
          <w:sz w:val="20"/>
          <w:szCs w:val="20"/>
        </w:rPr>
      </w:pPr>
      <w:r w:rsidRPr="00AE1F5B">
        <w:rPr>
          <w:rFonts w:ascii="Myriad Pro" w:hAnsi="Myriad Pro" w:cs="Myriad Pro Cyr"/>
          <w:sz w:val="20"/>
          <w:szCs w:val="20"/>
        </w:rPr>
        <w:t>Обязуется оплатить требование согласно пункту 7.1.2. в течение 3 (трех) банковских дней, в случае если оно будет выставлено Исполнителем</w:t>
      </w:r>
      <w:r w:rsidRPr="00AE1F5B">
        <w:rPr>
          <w:rFonts w:ascii="Myriad Pro" w:hAnsi="Myriad Pro" w:cs="Myriad Pro"/>
          <w:sz w:val="20"/>
          <w:szCs w:val="20"/>
        </w:rPr>
        <w:t>.</w:t>
      </w:r>
    </w:p>
    <w:p w14:paraId="5680E57D" w14:textId="77777777" w:rsidR="0008251A" w:rsidRPr="00AE1F5B" w:rsidRDefault="0008251A" w:rsidP="0008251A">
      <w:pPr>
        <w:numPr>
          <w:ilvl w:val="2"/>
          <w:numId w:val="17"/>
        </w:numPr>
        <w:tabs>
          <w:tab w:val="left" w:pos="360"/>
          <w:tab w:val="left" w:pos="851"/>
        </w:tabs>
        <w:spacing w:before="120" w:after="120"/>
        <w:jc w:val="both"/>
        <w:rPr>
          <w:rFonts w:ascii="Myriad Pro" w:hAnsi="Myriad Pro" w:cs="Myriad Pro"/>
          <w:sz w:val="20"/>
          <w:szCs w:val="20"/>
        </w:rPr>
      </w:pPr>
      <w:r w:rsidRPr="00AE1F5B">
        <w:rPr>
          <w:rFonts w:ascii="Myriad Pro" w:hAnsi="Myriad Pro" w:cs="Myriad Pro Cyr"/>
          <w:sz w:val="20"/>
          <w:szCs w:val="20"/>
        </w:rPr>
        <w:t>Обязуется при проведении обслуживания по месту эксплуатации оборудования во взаимосогласованные сроки предоставить доступ к оборудованию, создать Исполнителю условия для проведения обслуживания: освещение, электрическая сеть 220В, предоставление отапливаемого помещения; принять меры по сохранности оборудования и инструмента Исполнителя на время проведения обслуживания.</w:t>
      </w:r>
    </w:p>
    <w:p w14:paraId="29F0C175" w14:textId="77777777" w:rsidR="0008251A" w:rsidRPr="00AE1F5B" w:rsidRDefault="0008251A" w:rsidP="0008251A">
      <w:pPr>
        <w:numPr>
          <w:ilvl w:val="2"/>
          <w:numId w:val="17"/>
        </w:numPr>
        <w:tabs>
          <w:tab w:val="left" w:pos="360"/>
          <w:tab w:val="left" w:pos="851"/>
        </w:tabs>
        <w:spacing w:before="120" w:after="120"/>
        <w:jc w:val="both"/>
        <w:rPr>
          <w:rFonts w:ascii="Myriad Pro" w:hAnsi="Myriad Pro" w:cs="Myriad Pro"/>
          <w:sz w:val="20"/>
          <w:szCs w:val="20"/>
        </w:rPr>
      </w:pPr>
      <w:r w:rsidRPr="00AE1F5B">
        <w:rPr>
          <w:rFonts w:ascii="Myriad Pro" w:hAnsi="Myriad Pro" w:cs="Myriad Pro Cyr"/>
          <w:sz w:val="20"/>
          <w:szCs w:val="20"/>
        </w:rPr>
        <w:t>Обязуется при проведении Исполнителем обслуживания предоставить Исполнителю оборудование (в том числе его узлы и агрегаты) в чистом виде или оплатить мойку и очистку согласно п. 2.5.</w:t>
      </w:r>
      <w:r w:rsidRPr="00AE1F5B">
        <w:rPr>
          <w:rFonts w:ascii="Myriad Pro" w:hAnsi="Myriad Pro" w:cs="Myriad Pro"/>
          <w:sz w:val="20"/>
          <w:szCs w:val="20"/>
        </w:rPr>
        <w:t xml:space="preserve"> </w:t>
      </w:r>
    </w:p>
    <w:p w14:paraId="143A5F34" w14:textId="77777777" w:rsidR="0008251A" w:rsidRPr="00AE1F5B" w:rsidRDefault="0008251A" w:rsidP="0008251A">
      <w:pPr>
        <w:numPr>
          <w:ilvl w:val="0"/>
          <w:numId w:val="17"/>
        </w:numPr>
        <w:tabs>
          <w:tab w:val="left" w:pos="360"/>
          <w:tab w:val="left" w:pos="851"/>
        </w:tabs>
        <w:spacing w:before="120" w:after="120"/>
        <w:jc w:val="center"/>
        <w:rPr>
          <w:rFonts w:ascii="Myriad Pro" w:hAnsi="Myriad Pro" w:cs="Myriad Pro"/>
          <w:b/>
          <w:bCs/>
          <w:iCs/>
          <w:sz w:val="20"/>
          <w:szCs w:val="20"/>
        </w:rPr>
      </w:pPr>
      <w:r w:rsidRPr="00AE1F5B">
        <w:rPr>
          <w:rFonts w:ascii="Myriad Pro" w:hAnsi="Myriad Pro" w:cs="Myriad Pro Cyr"/>
          <w:b/>
          <w:bCs/>
          <w:iCs/>
          <w:sz w:val="20"/>
          <w:szCs w:val="20"/>
        </w:rPr>
        <w:t>Обстоятельства непреодолимой силы</w:t>
      </w:r>
    </w:p>
    <w:p w14:paraId="1E62FC20" w14:textId="77777777" w:rsidR="0008251A" w:rsidRPr="00AE1F5B" w:rsidRDefault="0008251A" w:rsidP="0008251A">
      <w:pPr>
        <w:numPr>
          <w:ilvl w:val="1"/>
          <w:numId w:val="17"/>
        </w:numPr>
        <w:tabs>
          <w:tab w:val="left" w:pos="360"/>
          <w:tab w:val="left" w:pos="851"/>
        </w:tabs>
        <w:spacing w:before="120" w:after="120"/>
        <w:jc w:val="both"/>
        <w:rPr>
          <w:rFonts w:ascii="Myriad Pro" w:hAnsi="Myriad Pro" w:cs="Myriad Pro"/>
          <w:sz w:val="20"/>
          <w:szCs w:val="20"/>
        </w:rPr>
      </w:pPr>
      <w:r w:rsidRPr="00AE1F5B">
        <w:rPr>
          <w:rFonts w:ascii="Myriad Pro" w:hAnsi="Myriad Pro" w:cs="Myriad Pro Cyr"/>
          <w:sz w:val="20"/>
          <w:szCs w:val="20"/>
        </w:rPr>
        <w:t xml:space="preserve">При возникновении каких-либо обстоятельств непреодолимой силы, препятствующих полному или частичному выполнению любой стороной соответствующих обязательств по настоящему Договору, а именно: наводнение, землетрясение, решение правительства, война, забастовка и т.п. - срок, отведенный на выполнение этих обязательств, удлиняется на период, в течение которого указанные обязательства оставались в силе. При этом ни одна из сторон не имеет права предъявлять другой стороне требования компенсировать возможные убытки. Сторона, которая не может исполнить свои </w:t>
      </w:r>
      <w:r w:rsidRPr="00AE1F5B">
        <w:rPr>
          <w:rFonts w:ascii="Myriad Pro" w:hAnsi="Myriad Pro" w:cs="Myriad Pro Cyr"/>
          <w:sz w:val="20"/>
          <w:szCs w:val="20"/>
        </w:rPr>
        <w:lastRenderedPageBreak/>
        <w:t>обязательства по настоящему Договору, должна немедленно информировать другую сторону об этом в письменной форме (факсимильно).</w:t>
      </w:r>
      <w:r w:rsidRPr="00AE1F5B">
        <w:rPr>
          <w:rFonts w:ascii="Myriad Pro" w:hAnsi="Myriad Pro" w:cs="Myriad Pro Cyr"/>
          <w:sz w:val="20"/>
          <w:szCs w:val="20"/>
        </w:rPr>
        <w:tab/>
      </w:r>
    </w:p>
    <w:p w14:paraId="566F0DDF" w14:textId="77777777" w:rsidR="0008251A" w:rsidRPr="00AE1F5B" w:rsidRDefault="0008251A" w:rsidP="0008251A">
      <w:pPr>
        <w:numPr>
          <w:ilvl w:val="0"/>
          <w:numId w:val="17"/>
        </w:numPr>
        <w:tabs>
          <w:tab w:val="left" w:pos="360"/>
          <w:tab w:val="left" w:pos="851"/>
        </w:tabs>
        <w:spacing w:before="120" w:after="120"/>
        <w:jc w:val="center"/>
        <w:rPr>
          <w:rFonts w:ascii="Myriad Pro" w:hAnsi="Myriad Pro" w:cs="Myriad Pro"/>
          <w:b/>
          <w:bCs/>
          <w:iCs/>
          <w:sz w:val="20"/>
          <w:szCs w:val="20"/>
        </w:rPr>
      </w:pPr>
      <w:r w:rsidRPr="00AE1F5B">
        <w:rPr>
          <w:rFonts w:ascii="Myriad Pro" w:hAnsi="Myriad Pro" w:cs="Myriad Pro Cyr"/>
          <w:b/>
          <w:bCs/>
          <w:iCs/>
          <w:sz w:val="20"/>
          <w:szCs w:val="20"/>
        </w:rPr>
        <w:t>Порядок разрешения споров</w:t>
      </w:r>
    </w:p>
    <w:p w14:paraId="7D741154" w14:textId="77777777" w:rsidR="0008251A" w:rsidRPr="00AE1F5B" w:rsidRDefault="0008251A" w:rsidP="0008251A">
      <w:pPr>
        <w:numPr>
          <w:ilvl w:val="1"/>
          <w:numId w:val="17"/>
        </w:numPr>
        <w:tabs>
          <w:tab w:val="left" w:pos="360"/>
          <w:tab w:val="left" w:pos="851"/>
        </w:tabs>
        <w:spacing w:before="120" w:after="120"/>
        <w:jc w:val="both"/>
        <w:rPr>
          <w:rFonts w:ascii="Myriad Pro" w:hAnsi="Myriad Pro" w:cs="Myriad Pro"/>
          <w:sz w:val="20"/>
          <w:szCs w:val="20"/>
        </w:rPr>
      </w:pPr>
      <w:r w:rsidRPr="00AE1F5B">
        <w:rPr>
          <w:rFonts w:ascii="Myriad Pro" w:hAnsi="Myriad Pro" w:cs="Myriad Pro Cyr"/>
          <w:sz w:val="20"/>
          <w:szCs w:val="20"/>
        </w:rPr>
        <w:t>Все споры или разногласия, возникающие между сторонами по настоящему договору или в связи с ним, разрешаются путем переговоров между сторонами. Стороны устанавливают претензионный порядок рассмотрения споров: ответ на полученную претензию должен быть направлен другой стороне в течение 15 (пятнадцати) дней с даты получения претензии. В случае не направления ответа в установленный срок претензия считается признанной</w:t>
      </w:r>
    </w:p>
    <w:p w14:paraId="68C9C43E" w14:textId="77777777" w:rsidR="0008251A" w:rsidRPr="00AE1F5B" w:rsidRDefault="0008251A" w:rsidP="0008251A">
      <w:pPr>
        <w:numPr>
          <w:ilvl w:val="1"/>
          <w:numId w:val="17"/>
        </w:numPr>
        <w:tabs>
          <w:tab w:val="left" w:pos="360"/>
          <w:tab w:val="left" w:pos="851"/>
        </w:tabs>
        <w:spacing w:before="120" w:after="120"/>
        <w:jc w:val="both"/>
        <w:rPr>
          <w:rFonts w:ascii="Myriad Pro" w:hAnsi="Myriad Pro" w:cs="Myriad Pro"/>
          <w:sz w:val="20"/>
          <w:szCs w:val="20"/>
        </w:rPr>
      </w:pPr>
      <w:r w:rsidRPr="00AE1F5B">
        <w:rPr>
          <w:rFonts w:ascii="Myriad Pro" w:hAnsi="Myriad Pro" w:cs="Myriad Pro Cyr"/>
          <w:sz w:val="20"/>
          <w:szCs w:val="20"/>
        </w:rPr>
        <w:t>В случае невозможности разрешения разногласий путем переговоров они подлежат рассмотрению в Арбитражном суде Свердловской области.</w:t>
      </w:r>
    </w:p>
    <w:p w14:paraId="1F7A5A9D" w14:textId="77777777" w:rsidR="0008251A" w:rsidRPr="00AE1F5B" w:rsidRDefault="0008251A" w:rsidP="0008251A">
      <w:pPr>
        <w:keepNext/>
        <w:keepLines/>
        <w:numPr>
          <w:ilvl w:val="0"/>
          <w:numId w:val="17"/>
        </w:numPr>
        <w:tabs>
          <w:tab w:val="left" w:pos="142"/>
        </w:tabs>
        <w:spacing w:before="120" w:after="120"/>
        <w:jc w:val="center"/>
        <w:rPr>
          <w:rFonts w:ascii="Myriad Pro" w:hAnsi="Myriad Pro" w:cs="Myriad Pro"/>
          <w:b/>
          <w:bCs/>
          <w:iCs/>
          <w:sz w:val="20"/>
          <w:szCs w:val="20"/>
        </w:rPr>
      </w:pPr>
      <w:r w:rsidRPr="00AE1F5B">
        <w:rPr>
          <w:rFonts w:ascii="Myriad Pro" w:hAnsi="Myriad Pro" w:cs="Myriad Pro Cyr"/>
          <w:b/>
          <w:bCs/>
          <w:iCs/>
          <w:sz w:val="20"/>
          <w:szCs w:val="20"/>
        </w:rPr>
        <w:t xml:space="preserve">Срок действия договора. </w:t>
      </w:r>
    </w:p>
    <w:p w14:paraId="33F2F594" w14:textId="77777777" w:rsidR="0008251A" w:rsidRPr="00AE1F5B" w:rsidRDefault="0008251A" w:rsidP="0008251A">
      <w:pPr>
        <w:numPr>
          <w:ilvl w:val="1"/>
          <w:numId w:val="17"/>
        </w:numPr>
        <w:tabs>
          <w:tab w:val="left" w:pos="360"/>
          <w:tab w:val="left" w:pos="851"/>
        </w:tabs>
        <w:spacing w:before="120" w:after="120"/>
        <w:jc w:val="both"/>
        <w:rPr>
          <w:rFonts w:ascii="Myriad Pro" w:hAnsi="Myriad Pro" w:cs="Myriad Pro"/>
          <w:sz w:val="20"/>
          <w:szCs w:val="20"/>
        </w:rPr>
      </w:pPr>
      <w:r w:rsidRPr="00AE1F5B">
        <w:rPr>
          <w:rFonts w:ascii="Myriad Pro" w:hAnsi="Myriad Pro" w:cs="Myriad Pro Cyr"/>
          <w:sz w:val="20"/>
          <w:szCs w:val="20"/>
        </w:rPr>
        <w:t xml:space="preserve">Настоящий договор вступает в силу с момента его подписания и действует </w:t>
      </w:r>
      <w:r w:rsidRPr="00AE1F5B">
        <w:rPr>
          <w:rFonts w:ascii="Myriad Pro" w:hAnsi="Myriad Pro" w:cs="Myriad Pro Cyr"/>
          <w:bCs/>
          <w:sz w:val="20"/>
          <w:szCs w:val="20"/>
        </w:rPr>
        <w:t xml:space="preserve">до 31 декабря </w:t>
      </w:r>
      <w:commentRangeStart w:id="11"/>
      <w:r w:rsidRPr="00AE1F5B">
        <w:rPr>
          <w:rFonts w:ascii="Myriad Pro" w:hAnsi="Myriad Pro" w:cs="Myriad Pro Cyr"/>
          <w:bCs/>
          <w:sz w:val="20"/>
          <w:szCs w:val="20"/>
        </w:rPr>
        <w:t>2014 г</w:t>
      </w:r>
      <w:r w:rsidRPr="00AE1F5B">
        <w:rPr>
          <w:rFonts w:ascii="Myriad Pro" w:hAnsi="Myriad Pro" w:cs="Myriad Pro Cyr"/>
          <w:sz w:val="20"/>
          <w:szCs w:val="20"/>
        </w:rPr>
        <w:t xml:space="preserve">. </w:t>
      </w:r>
      <w:commentRangeEnd w:id="11"/>
      <w:r w:rsidR="001F59E4" w:rsidRPr="00AE1F5B">
        <w:rPr>
          <w:rStyle w:val="af"/>
        </w:rPr>
        <w:commentReference w:id="11"/>
      </w:r>
      <w:r w:rsidRPr="00AE1F5B">
        <w:rPr>
          <w:rFonts w:ascii="Myriad Pro" w:hAnsi="Myriad Pro" w:cs="Myriad Pro Cyr"/>
          <w:sz w:val="20"/>
          <w:szCs w:val="20"/>
        </w:rPr>
        <w:t>В случае, если ни одна сторона не заявит о расторжении договора до указанного срока, договор считается пролонгированным на каждый следующий год. Количество продлений не ограничено. В любом случае договор остается в силе до момента фактического исполнения сторонами своих обязательств.</w:t>
      </w:r>
    </w:p>
    <w:p w14:paraId="0AC3FF9E" w14:textId="77777777" w:rsidR="0008251A" w:rsidRPr="00AE1F5B" w:rsidRDefault="0008251A" w:rsidP="0008251A">
      <w:pPr>
        <w:pStyle w:val="a4"/>
        <w:numPr>
          <w:ilvl w:val="0"/>
          <w:numId w:val="17"/>
        </w:numPr>
        <w:spacing w:before="120" w:after="120"/>
        <w:ind w:left="357" w:hanging="357"/>
        <w:jc w:val="center"/>
        <w:rPr>
          <w:rFonts w:ascii="Myriad Pro" w:hAnsi="Myriad Pro" w:cs="Myriad Pro"/>
          <w:b/>
          <w:bCs/>
          <w:sz w:val="20"/>
          <w:lang w:val="ru-RU"/>
        </w:rPr>
      </w:pPr>
      <w:r w:rsidRPr="00AE1F5B">
        <w:rPr>
          <w:rFonts w:ascii="Myriad Pro" w:hAnsi="Myriad Pro" w:cs="Myriad Pro Cyr"/>
          <w:b/>
          <w:bCs/>
          <w:iCs/>
          <w:sz w:val="20"/>
          <w:lang w:val="ru-RU"/>
        </w:rPr>
        <w:t>Заключительные положения</w:t>
      </w:r>
    </w:p>
    <w:p w14:paraId="1C320381" w14:textId="77777777" w:rsidR="0008251A" w:rsidRPr="00AE1F5B" w:rsidRDefault="0008251A" w:rsidP="0008251A">
      <w:pPr>
        <w:numPr>
          <w:ilvl w:val="1"/>
          <w:numId w:val="17"/>
        </w:numPr>
        <w:tabs>
          <w:tab w:val="left" w:pos="360"/>
          <w:tab w:val="left" w:pos="851"/>
        </w:tabs>
        <w:spacing w:before="120" w:after="120"/>
        <w:jc w:val="both"/>
        <w:rPr>
          <w:rFonts w:ascii="Myriad Pro" w:hAnsi="Myriad Pro" w:cs="Myriad Pro"/>
          <w:sz w:val="20"/>
          <w:szCs w:val="20"/>
        </w:rPr>
      </w:pPr>
      <w:r w:rsidRPr="00AE1F5B">
        <w:rPr>
          <w:rFonts w:ascii="Myriad Pro" w:hAnsi="Myriad Pro" w:cs="Myriad Pro Cyr"/>
          <w:sz w:val="20"/>
          <w:szCs w:val="20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5BD1AB2" w14:textId="77777777" w:rsidR="0008251A" w:rsidRPr="00AE1F5B" w:rsidRDefault="0008251A" w:rsidP="0008251A">
      <w:pPr>
        <w:numPr>
          <w:ilvl w:val="1"/>
          <w:numId w:val="17"/>
        </w:numPr>
        <w:tabs>
          <w:tab w:val="left" w:pos="360"/>
          <w:tab w:val="left" w:pos="851"/>
        </w:tabs>
        <w:spacing w:before="120" w:after="120"/>
        <w:jc w:val="both"/>
        <w:rPr>
          <w:rFonts w:ascii="Myriad Pro" w:hAnsi="Myriad Pro" w:cs="Myriad Pro"/>
          <w:sz w:val="20"/>
          <w:szCs w:val="20"/>
        </w:rPr>
      </w:pPr>
      <w:r w:rsidRPr="00AE1F5B">
        <w:rPr>
          <w:rFonts w:ascii="Myriad Pro" w:hAnsi="Myriad Pro" w:cs="Myriad Pro Cyr"/>
          <w:sz w:val="20"/>
          <w:szCs w:val="20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02B5E64D" w14:textId="77777777" w:rsidR="0008251A" w:rsidRPr="00AE1F5B" w:rsidRDefault="0008251A" w:rsidP="0008251A">
      <w:pPr>
        <w:numPr>
          <w:ilvl w:val="1"/>
          <w:numId w:val="17"/>
        </w:numPr>
        <w:tabs>
          <w:tab w:val="left" w:pos="360"/>
          <w:tab w:val="left" w:pos="851"/>
        </w:tabs>
        <w:spacing w:before="120" w:after="120"/>
        <w:jc w:val="both"/>
        <w:rPr>
          <w:rFonts w:ascii="Myriad Pro" w:hAnsi="Myriad Pro" w:cs="Myriad Pro"/>
          <w:sz w:val="20"/>
          <w:szCs w:val="20"/>
        </w:rPr>
      </w:pPr>
      <w:r w:rsidRPr="00AE1F5B">
        <w:rPr>
          <w:rFonts w:ascii="Myriad Pro" w:hAnsi="Myriad Pro" w:cs="Myriad Pro Cyr"/>
          <w:sz w:val="20"/>
          <w:szCs w:val="20"/>
        </w:rPr>
        <w:t>Договор, а также другие документы, связанные с исполнением настоящего договора, подписанные с помощью механических средств факсимильного воспроизведения подписи, а также переданные с использованием средств факсимильной связи или электронной почты имеют юридическую силу. При этом стороны обязаны направить оригиналы в течение 3 (трех) дней с момента подписания документа.</w:t>
      </w:r>
    </w:p>
    <w:p w14:paraId="1750BDF7" w14:textId="77777777" w:rsidR="0008251A" w:rsidRPr="00AE1F5B" w:rsidRDefault="0008251A" w:rsidP="0008251A">
      <w:pPr>
        <w:numPr>
          <w:ilvl w:val="1"/>
          <w:numId w:val="17"/>
        </w:numPr>
        <w:spacing w:after="100" w:afterAutospacing="1"/>
        <w:jc w:val="both"/>
        <w:rPr>
          <w:rFonts w:ascii="Myriad Pro" w:hAnsi="Myriad Pro" w:cs="Myriad Pro"/>
          <w:sz w:val="20"/>
          <w:szCs w:val="20"/>
        </w:rPr>
      </w:pPr>
      <w:r w:rsidRPr="00AE1F5B">
        <w:rPr>
          <w:rFonts w:ascii="Myriad Pro" w:hAnsi="Myriad Pro" w:cs="Myriad Pro Cyr"/>
          <w:sz w:val="20"/>
          <w:szCs w:val="20"/>
        </w:rPr>
        <w:t>Подписи настоящего договора и документов, составленных в рамках настоящего договора возможны и действительны лишь при условии, что они совершены надлежаще уполномоченными на то лицами в силу закона, учредительных документов или выданной доверенности с представлением для обзора оригинала доверенности и вручением противоположной Стороне заверенной копии доверенности.</w:t>
      </w:r>
    </w:p>
    <w:p w14:paraId="0F9463BC" w14:textId="77777777" w:rsidR="0008251A" w:rsidRPr="00AE1F5B" w:rsidRDefault="0008251A" w:rsidP="0008251A">
      <w:pPr>
        <w:numPr>
          <w:ilvl w:val="1"/>
          <w:numId w:val="17"/>
        </w:numPr>
        <w:spacing w:after="100" w:afterAutospacing="1"/>
        <w:jc w:val="both"/>
        <w:rPr>
          <w:rFonts w:ascii="Myriad Pro" w:hAnsi="Myriad Pro" w:cs="Myriad Pro"/>
          <w:sz w:val="20"/>
          <w:szCs w:val="20"/>
        </w:rPr>
      </w:pPr>
      <w:r w:rsidRPr="00AE1F5B">
        <w:rPr>
          <w:rFonts w:ascii="Myriad Pro" w:hAnsi="Myriad Pro" w:cs="Myriad Pro Cyr"/>
          <w:sz w:val="20"/>
          <w:szCs w:val="20"/>
        </w:rPr>
        <w:t>После подписания настоящего договора все предварительные переговоры и соглашения по нему, так или иначе касающиеся настоящего договора, теряют юридическую силу.</w:t>
      </w:r>
    </w:p>
    <w:p w14:paraId="4AC2D3DA" w14:textId="77777777" w:rsidR="0008251A" w:rsidRPr="00AE1F5B" w:rsidRDefault="0008251A" w:rsidP="0008251A">
      <w:pPr>
        <w:pStyle w:val="a4"/>
        <w:keepNext/>
        <w:numPr>
          <w:ilvl w:val="0"/>
          <w:numId w:val="17"/>
        </w:numPr>
        <w:spacing w:before="120" w:after="120"/>
        <w:ind w:left="357" w:hanging="357"/>
        <w:jc w:val="center"/>
        <w:rPr>
          <w:rFonts w:ascii="Myriad Pro" w:hAnsi="Myriad Pro" w:cs="Myriad Pro"/>
          <w:sz w:val="20"/>
        </w:rPr>
      </w:pPr>
      <w:r w:rsidRPr="00AE1F5B">
        <w:rPr>
          <w:rFonts w:ascii="Myriad Pro" w:hAnsi="Myriad Pro" w:cs="Myriad Pro Cyr"/>
          <w:b/>
          <w:bCs/>
          <w:iCs/>
          <w:sz w:val="20"/>
          <w:lang w:val="ru-RU"/>
        </w:rPr>
        <w:lastRenderedPageBreak/>
        <w:t>Реквизиты и подписи сторон</w:t>
      </w:r>
    </w:p>
    <w:p w14:paraId="503E7B7E" w14:textId="562BC723" w:rsidR="00E7556F" w:rsidRPr="00AE1F5B" w:rsidRDefault="0008251A" w:rsidP="0008251A">
      <w:pPr>
        <w:pStyle w:val="a4"/>
        <w:keepNext/>
        <w:spacing w:before="120" w:after="120"/>
        <w:ind w:left="357"/>
        <w:rPr>
          <w:rFonts w:ascii="Myriad Pro" w:hAnsi="Myriad Pro" w:cs="Myriad Pro"/>
          <w:sz w:val="20"/>
          <w:lang w:val="ru-RU"/>
        </w:rPr>
      </w:pPr>
      <w:r w:rsidRPr="00AE1F5B">
        <w:rPr>
          <w:rFonts w:ascii="Myriad Pro" w:hAnsi="Myriad Pro" w:cs="Myriad Pro Cyr"/>
          <w:i/>
          <w:iCs/>
          <w:sz w:val="20"/>
          <w:lang w:val="ru-RU"/>
        </w:rPr>
        <w:t>При изменении реквизитов Сторона обязуется в течение 7 (семи) дней известить другую Сторону о произошедших изменениях и сообщить новые реквизиты. В противном случае уведомления и отправления, совершенные по реквизитам, указанным в Договоре, считаются отправленными надлежащим образом.</w:t>
      </w:r>
    </w:p>
    <w:tbl>
      <w:tblPr>
        <w:tblW w:w="4950" w:type="pct"/>
        <w:tblLook w:val="01E0" w:firstRow="1" w:lastRow="1" w:firstColumn="1" w:lastColumn="1" w:noHBand="0" w:noVBand="0"/>
      </w:tblPr>
      <w:tblGrid>
        <w:gridCol w:w="5018"/>
        <w:gridCol w:w="5018"/>
      </w:tblGrid>
      <w:tr w:rsidR="006F1C58" w:rsidRPr="00AE1F5B" w14:paraId="7B56143F" w14:textId="1AF8B0E6" w:rsidTr="006F1C58">
        <w:trPr>
          <w:trHeight w:val="258"/>
        </w:trPr>
        <w:tc>
          <w:tcPr>
            <w:tcW w:w="2500" w:type="pct"/>
          </w:tcPr>
          <w:p w14:paraId="03DAC8CD" w14:textId="55BB31E1" w:rsidR="006F1C58" w:rsidRPr="00AE1F5B" w:rsidRDefault="006F1C58" w:rsidP="006F1C58">
            <w:pPr>
              <w:keepNext/>
              <w:keepLines/>
              <w:spacing w:after="120"/>
              <w:outlineLvl w:val="0"/>
              <w:rPr>
                <w:rFonts w:ascii="Myriad Pro" w:hAnsi="Myriad Pro" w:cs="Tahoma"/>
                <w:sz w:val="20"/>
                <w:szCs w:val="20"/>
              </w:rPr>
            </w:pPr>
            <w:r w:rsidRPr="00AE1F5B">
              <w:rPr>
                <w:rFonts w:ascii="Myriad Pro" w:hAnsi="Myriad Pro" w:cs="Tahoma"/>
                <w:sz w:val="20"/>
                <w:szCs w:val="20"/>
              </w:rPr>
              <w:t>Исполнитель</w:t>
            </w:r>
            <w:commentRangeStart w:id="12"/>
            <w:r w:rsidRPr="00AE1F5B">
              <w:rPr>
                <w:rFonts w:ascii="Myriad Pro" w:hAnsi="Myriad Pro" w:cs="Tahoma"/>
                <w:sz w:val="20"/>
                <w:szCs w:val="20"/>
              </w:rPr>
              <w:t>:</w:t>
            </w:r>
            <w:commentRangeEnd w:id="12"/>
            <w:r w:rsidRPr="00AE1F5B">
              <w:rPr>
                <w:rStyle w:val="af"/>
              </w:rPr>
              <w:commentReference w:id="12"/>
            </w:r>
          </w:p>
        </w:tc>
        <w:tc>
          <w:tcPr>
            <w:tcW w:w="2500" w:type="pct"/>
          </w:tcPr>
          <w:p w14:paraId="51A7266B" w14:textId="2A15E55C" w:rsidR="006F1C58" w:rsidRPr="00AE1F5B" w:rsidRDefault="006F1C58" w:rsidP="006F1C58">
            <w:pPr>
              <w:keepNext/>
              <w:keepLines/>
              <w:spacing w:after="120"/>
              <w:outlineLvl w:val="0"/>
              <w:rPr>
                <w:rFonts w:ascii="Myriad Pro" w:hAnsi="Myriad Pro" w:cs="Tahoma"/>
                <w:sz w:val="20"/>
                <w:szCs w:val="20"/>
              </w:rPr>
            </w:pPr>
            <w:r w:rsidRPr="00AE1F5B">
              <w:rPr>
                <w:rFonts w:ascii="Myriad Pro" w:hAnsi="Myriad Pro" w:cs="Tahoma"/>
                <w:sz w:val="20"/>
                <w:szCs w:val="20"/>
              </w:rPr>
              <w:t>Заказчик:</w:t>
            </w:r>
          </w:p>
        </w:tc>
      </w:tr>
      <w:tr w:rsidR="006F1C58" w:rsidRPr="00AE1F5B" w14:paraId="60F177E6" w14:textId="1479BFEC" w:rsidTr="006F1C58">
        <w:trPr>
          <w:trHeight w:val="190"/>
        </w:trPr>
        <w:tc>
          <w:tcPr>
            <w:tcW w:w="2500" w:type="pct"/>
          </w:tcPr>
          <w:p w14:paraId="138B4562" w14:textId="77777777" w:rsidR="006F1C58" w:rsidRPr="00AE1F5B" w:rsidRDefault="006F1C58" w:rsidP="006F1C58">
            <w:pPr>
              <w:keepNext/>
              <w:keepLines/>
              <w:outlineLvl w:val="0"/>
              <w:rPr>
                <w:rFonts w:ascii="Myriad Pro" w:hAnsi="Myriad Pro" w:cs="Tahoma"/>
                <w:sz w:val="20"/>
                <w:szCs w:val="20"/>
              </w:rPr>
            </w:pPr>
            <w:r w:rsidRPr="00AE1F5B">
              <w:rPr>
                <w:rFonts w:ascii="Myriad Pro" w:hAnsi="Myriad Pro" w:cs="Tahoma"/>
                <w:sz w:val="20"/>
                <w:szCs w:val="20"/>
              </w:rPr>
              <w:t>ООО «Бизнес Машинери Групп»</w:t>
            </w:r>
          </w:p>
        </w:tc>
        <w:tc>
          <w:tcPr>
            <w:tcW w:w="2500" w:type="pct"/>
          </w:tcPr>
          <w:p w14:paraId="1DC48D8A" w14:textId="250CCEA5" w:rsidR="006F1C58" w:rsidRPr="00AE1F5B" w:rsidRDefault="006F1C58" w:rsidP="006F1C58">
            <w:pPr>
              <w:keepNext/>
              <w:keepLines/>
              <w:outlineLvl w:val="0"/>
              <w:rPr>
                <w:rFonts w:ascii="Myriad Pro" w:hAnsi="Myriad Pro" w:cs="Tahoma"/>
                <w:sz w:val="20"/>
                <w:szCs w:val="20"/>
              </w:rPr>
            </w:pPr>
            <w:commentRangeStart w:id="13"/>
            <w:r w:rsidRPr="00AE1F5B">
              <w:rPr>
                <w:rFonts w:ascii="Myriad Pro" w:hAnsi="Myriad Pro" w:cs="Tahoma"/>
                <w:sz w:val="20"/>
                <w:szCs w:val="20"/>
              </w:rPr>
              <w:t>ООО «Эксперт-Лизинг»</w:t>
            </w:r>
            <w:commentRangeEnd w:id="13"/>
            <w:r w:rsidRPr="00AE1F5B">
              <w:rPr>
                <w:rStyle w:val="af"/>
              </w:rPr>
              <w:commentReference w:id="13"/>
            </w:r>
          </w:p>
        </w:tc>
      </w:tr>
      <w:tr w:rsidR="006F1C58" w:rsidRPr="00AE1F5B" w14:paraId="22441A56" w14:textId="1876A194" w:rsidTr="006F1C58">
        <w:trPr>
          <w:trHeight w:val="421"/>
        </w:trPr>
        <w:tc>
          <w:tcPr>
            <w:tcW w:w="2500" w:type="pct"/>
          </w:tcPr>
          <w:p w14:paraId="2D0E8D01" w14:textId="77777777" w:rsidR="006F1C58" w:rsidRPr="00AE1F5B" w:rsidRDefault="006F1C58" w:rsidP="006F1C58">
            <w:pPr>
              <w:keepNext/>
              <w:keepLines/>
              <w:outlineLvl w:val="0"/>
              <w:rPr>
                <w:rFonts w:ascii="Myriad Pro" w:hAnsi="Myriad Pro" w:cs="Tahoma"/>
                <w:sz w:val="20"/>
                <w:szCs w:val="20"/>
              </w:rPr>
            </w:pPr>
            <w:r w:rsidRPr="00AE1F5B">
              <w:rPr>
                <w:rFonts w:ascii="Myriad Pro" w:hAnsi="Myriad Pro" w:cs="Tahoma"/>
                <w:sz w:val="20"/>
                <w:szCs w:val="20"/>
              </w:rPr>
              <w:t>Юридический адрес: 620144, г. Екатеринбург, ул. Шейнкмана, д. 100, кВ. 4.</w:t>
            </w:r>
          </w:p>
        </w:tc>
        <w:tc>
          <w:tcPr>
            <w:tcW w:w="2500" w:type="pct"/>
          </w:tcPr>
          <w:p w14:paraId="1A217852" w14:textId="43F8A6AE" w:rsidR="006F1C58" w:rsidRPr="00AE1F5B" w:rsidRDefault="006F1C58" w:rsidP="006F1C58">
            <w:pPr>
              <w:keepNext/>
              <w:keepLines/>
              <w:outlineLvl w:val="0"/>
              <w:rPr>
                <w:rFonts w:ascii="Myriad Pro" w:hAnsi="Myriad Pro" w:cs="Tahoma"/>
                <w:sz w:val="20"/>
                <w:szCs w:val="20"/>
              </w:rPr>
            </w:pPr>
            <w:r w:rsidRPr="00AE1F5B">
              <w:rPr>
                <w:rFonts w:ascii="Myriad Pro" w:hAnsi="Myriad Pro" w:cs="Tahoma"/>
                <w:sz w:val="20"/>
                <w:szCs w:val="20"/>
              </w:rPr>
              <w:t xml:space="preserve">Юридический адрес:  </w:t>
            </w:r>
            <w:commentRangeStart w:id="14"/>
            <w:r w:rsidRPr="00AE1F5B">
              <w:rPr>
                <w:rFonts w:ascii="Myriad Pro" w:hAnsi="Myriad Pro" w:cs="Tahoma"/>
                <w:sz w:val="20"/>
                <w:szCs w:val="20"/>
              </w:rPr>
              <w:t>454091, г. Челябинск, ул. Труда, 64а, оф. 509</w:t>
            </w:r>
            <w:commentRangeEnd w:id="14"/>
            <w:r w:rsidRPr="00AE1F5B">
              <w:rPr>
                <w:rStyle w:val="af"/>
              </w:rPr>
              <w:commentReference w:id="14"/>
            </w:r>
          </w:p>
        </w:tc>
      </w:tr>
      <w:tr w:rsidR="006F1C58" w:rsidRPr="00AE1F5B" w14:paraId="153DE614" w14:textId="11119531" w:rsidTr="006F1C58">
        <w:trPr>
          <w:trHeight w:val="434"/>
        </w:trPr>
        <w:tc>
          <w:tcPr>
            <w:tcW w:w="2500" w:type="pct"/>
          </w:tcPr>
          <w:p w14:paraId="541A6FBF" w14:textId="77777777" w:rsidR="006F1C58" w:rsidRPr="00AE1F5B" w:rsidRDefault="006F1C58" w:rsidP="006F1C58">
            <w:pPr>
              <w:keepNext/>
              <w:keepLines/>
              <w:outlineLvl w:val="0"/>
              <w:rPr>
                <w:rFonts w:ascii="Myriad Pro" w:hAnsi="Myriad Pro" w:cs="Tahoma"/>
                <w:sz w:val="20"/>
                <w:szCs w:val="20"/>
              </w:rPr>
            </w:pPr>
            <w:r w:rsidRPr="00AE1F5B">
              <w:rPr>
                <w:rFonts w:ascii="Myriad Pro" w:hAnsi="Myriad Pro" w:cs="Tahoma"/>
                <w:sz w:val="20"/>
                <w:szCs w:val="20"/>
              </w:rPr>
              <w:t>Почтовый адрес: г. Березовский, ул. Клары Цеткин, д. 65А</w:t>
            </w:r>
          </w:p>
        </w:tc>
        <w:tc>
          <w:tcPr>
            <w:tcW w:w="2500" w:type="pct"/>
          </w:tcPr>
          <w:p w14:paraId="6A954381" w14:textId="09FB3578" w:rsidR="006F1C58" w:rsidRPr="00AE1F5B" w:rsidRDefault="006F1C58" w:rsidP="006F1C58">
            <w:pPr>
              <w:keepNext/>
              <w:keepLines/>
              <w:outlineLvl w:val="0"/>
              <w:rPr>
                <w:rFonts w:ascii="Myriad Pro" w:hAnsi="Myriad Pro" w:cs="Tahoma"/>
                <w:sz w:val="20"/>
                <w:szCs w:val="20"/>
              </w:rPr>
            </w:pPr>
            <w:r w:rsidRPr="00AE1F5B">
              <w:rPr>
                <w:rFonts w:ascii="Myriad Pro" w:hAnsi="Myriad Pro" w:cs="Tahoma"/>
                <w:sz w:val="20"/>
                <w:szCs w:val="20"/>
              </w:rPr>
              <w:t xml:space="preserve">Почтовый адрес: </w:t>
            </w:r>
            <w:commentRangeStart w:id="15"/>
            <w:r w:rsidRPr="00AE1F5B">
              <w:rPr>
                <w:rFonts w:ascii="Myriad Pro" w:hAnsi="Myriad Pro" w:cs="Tahoma"/>
                <w:sz w:val="20"/>
                <w:szCs w:val="20"/>
              </w:rPr>
              <w:t>620014, г. Екатеринбург, ул. Хохрякова,  д. 10, оф. 506</w:t>
            </w:r>
            <w:commentRangeEnd w:id="15"/>
            <w:r w:rsidRPr="00AE1F5B">
              <w:rPr>
                <w:rStyle w:val="af"/>
              </w:rPr>
              <w:commentReference w:id="15"/>
            </w:r>
          </w:p>
        </w:tc>
      </w:tr>
      <w:tr w:rsidR="006F1C58" w:rsidRPr="00AE1F5B" w14:paraId="05959EB2" w14:textId="7B4B895F" w:rsidTr="006F1C58">
        <w:trPr>
          <w:trHeight w:val="258"/>
        </w:trPr>
        <w:tc>
          <w:tcPr>
            <w:tcW w:w="2500" w:type="pct"/>
          </w:tcPr>
          <w:p w14:paraId="414B6CB1" w14:textId="77777777" w:rsidR="006F1C58" w:rsidRPr="00AE1F5B" w:rsidRDefault="006F1C58" w:rsidP="006F1C58">
            <w:pPr>
              <w:keepNext/>
              <w:keepLines/>
              <w:outlineLvl w:val="0"/>
              <w:rPr>
                <w:rFonts w:ascii="Myriad Pro" w:hAnsi="Myriad Pro" w:cs="Tahoma"/>
                <w:sz w:val="20"/>
                <w:szCs w:val="20"/>
              </w:rPr>
            </w:pPr>
            <w:r w:rsidRPr="00AE1F5B">
              <w:rPr>
                <w:rFonts w:ascii="Myriad Pro" w:hAnsi="Myriad Pro" w:cs="Tahoma"/>
                <w:sz w:val="20"/>
                <w:szCs w:val="20"/>
              </w:rPr>
              <w:t>ИНН 6671270711, КПП 667101001</w:t>
            </w:r>
          </w:p>
        </w:tc>
        <w:tc>
          <w:tcPr>
            <w:tcW w:w="2500" w:type="pct"/>
          </w:tcPr>
          <w:p w14:paraId="1BE1F5BA" w14:textId="58DD879C" w:rsidR="006F1C58" w:rsidRPr="00AE1F5B" w:rsidRDefault="006F1C58" w:rsidP="006F1C58">
            <w:pPr>
              <w:keepNext/>
              <w:keepLines/>
              <w:outlineLvl w:val="0"/>
              <w:rPr>
                <w:rFonts w:ascii="Myriad Pro" w:hAnsi="Myriad Pro" w:cs="Tahoma"/>
                <w:sz w:val="20"/>
                <w:szCs w:val="20"/>
              </w:rPr>
            </w:pPr>
            <w:commentRangeStart w:id="16"/>
            <w:r w:rsidRPr="00AE1F5B">
              <w:rPr>
                <w:rFonts w:ascii="Myriad Pro" w:hAnsi="Myriad Pro" w:cs="Tahoma"/>
                <w:sz w:val="20"/>
                <w:szCs w:val="20"/>
              </w:rPr>
              <w:t>ИНН 7453160365, КПП 667144001</w:t>
            </w:r>
            <w:commentRangeEnd w:id="16"/>
            <w:r w:rsidRPr="00AE1F5B">
              <w:rPr>
                <w:rStyle w:val="af"/>
              </w:rPr>
              <w:commentReference w:id="16"/>
            </w:r>
          </w:p>
        </w:tc>
      </w:tr>
      <w:tr w:rsidR="006F1C58" w:rsidRPr="00AE1F5B" w14:paraId="64550BA1" w14:textId="469CAFEB" w:rsidTr="006F1C58">
        <w:trPr>
          <w:trHeight w:val="258"/>
        </w:trPr>
        <w:tc>
          <w:tcPr>
            <w:tcW w:w="2500" w:type="pct"/>
          </w:tcPr>
          <w:p w14:paraId="083B41B9" w14:textId="77777777" w:rsidR="006F1C58" w:rsidRPr="00AE1F5B" w:rsidRDefault="006F1C58" w:rsidP="006F1C58">
            <w:pPr>
              <w:keepNext/>
              <w:keepLines/>
              <w:outlineLvl w:val="0"/>
              <w:rPr>
                <w:rFonts w:ascii="Myriad Pro" w:hAnsi="Myriad Pro" w:cs="Tahoma"/>
                <w:sz w:val="20"/>
                <w:szCs w:val="20"/>
              </w:rPr>
            </w:pPr>
            <w:r w:rsidRPr="00AE1F5B">
              <w:rPr>
                <w:rFonts w:ascii="Myriad Pro" w:hAnsi="Myriad Pro" w:cs="Tahoma"/>
                <w:sz w:val="20"/>
                <w:szCs w:val="20"/>
              </w:rPr>
              <w:t>р/с 40702810319030000021</w:t>
            </w:r>
          </w:p>
        </w:tc>
        <w:tc>
          <w:tcPr>
            <w:tcW w:w="2500" w:type="pct"/>
          </w:tcPr>
          <w:p w14:paraId="0415B1ED" w14:textId="6414FD89" w:rsidR="006F1C58" w:rsidRPr="00AE1F5B" w:rsidRDefault="006F1C58" w:rsidP="006F1C58">
            <w:pPr>
              <w:keepNext/>
              <w:keepLines/>
              <w:outlineLvl w:val="0"/>
              <w:rPr>
                <w:rFonts w:ascii="Myriad Pro" w:hAnsi="Myriad Pro" w:cs="Tahoma"/>
                <w:sz w:val="20"/>
                <w:szCs w:val="20"/>
              </w:rPr>
            </w:pPr>
            <w:r w:rsidRPr="00AE1F5B">
              <w:rPr>
                <w:rFonts w:ascii="Myriad Pro" w:hAnsi="Myriad Pro" w:cs="Tahoma"/>
                <w:sz w:val="20"/>
                <w:szCs w:val="20"/>
              </w:rPr>
              <w:t xml:space="preserve">р/с </w:t>
            </w:r>
            <w:commentRangeStart w:id="17"/>
            <w:r w:rsidRPr="00AE1F5B">
              <w:rPr>
                <w:rFonts w:ascii="Myriad Pro" w:hAnsi="Myriad Pro" w:cs="Tahoma"/>
                <w:sz w:val="20"/>
                <w:szCs w:val="20"/>
              </w:rPr>
              <w:t>40701810790000000112</w:t>
            </w:r>
            <w:commentRangeEnd w:id="17"/>
            <w:r w:rsidRPr="00AE1F5B">
              <w:rPr>
                <w:rStyle w:val="af"/>
              </w:rPr>
              <w:commentReference w:id="17"/>
            </w:r>
          </w:p>
        </w:tc>
      </w:tr>
      <w:tr w:rsidR="006F1C58" w:rsidRPr="00AE1F5B" w14:paraId="4064494A" w14:textId="4F57859F" w:rsidTr="006F1C58">
        <w:trPr>
          <w:trHeight w:val="238"/>
        </w:trPr>
        <w:tc>
          <w:tcPr>
            <w:tcW w:w="2500" w:type="pct"/>
          </w:tcPr>
          <w:p w14:paraId="3C771B6F" w14:textId="77777777" w:rsidR="006F1C58" w:rsidRPr="00AE1F5B" w:rsidRDefault="006F1C58" w:rsidP="006F1C58">
            <w:pPr>
              <w:keepNext/>
              <w:keepLines/>
              <w:outlineLvl w:val="0"/>
              <w:rPr>
                <w:rFonts w:ascii="Myriad Pro" w:hAnsi="Myriad Pro" w:cs="Tahoma"/>
                <w:sz w:val="20"/>
                <w:szCs w:val="20"/>
              </w:rPr>
            </w:pPr>
            <w:r w:rsidRPr="00AE1F5B">
              <w:rPr>
                <w:rFonts w:ascii="Myriad Pro" w:hAnsi="Myriad Pro" w:cs="Tahoma"/>
                <w:sz w:val="20"/>
                <w:szCs w:val="20"/>
              </w:rPr>
              <w:t>в филиале ОАО «БИНБанк» филиал г. Екатеринбург</w:t>
            </w:r>
          </w:p>
        </w:tc>
        <w:tc>
          <w:tcPr>
            <w:tcW w:w="2500" w:type="pct"/>
          </w:tcPr>
          <w:p w14:paraId="6BAE0B43" w14:textId="433E39B4" w:rsidR="006F1C58" w:rsidRPr="00AE1F5B" w:rsidRDefault="006F1C58" w:rsidP="006F1C58">
            <w:pPr>
              <w:keepNext/>
              <w:keepLines/>
              <w:outlineLvl w:val="0"/>
              <w:rPr>
                <w:rFonts w:ascii="Myriad Pro" w:hAnsi="Myriad Pro" w:cs="Tahoma"/>
                <w:sz w:val="20"/>
                <w:szCs w:val="20"/>
              </w:rPr>
            </w:pPr>
            <w:commentRangeStart w:id="18"/>
            <w:r w:rsidRPr="00AE1F5B">
              <w:rPr>
                <w:rFonts w:ascii="Myriad Pro" w:hAnsi="Myriad Pro" w:cs="Tahoma"/>
                <w:sz w:val="20"/>
                <w:szCs w:val="20"/>
              </w:rPr>
              <w:t>Г. ЕКАТЕРИНБУРГ, УРАЛЬСКИЙ БАНК ОАО "СБЕРБАНК РОССИИ"</w:t>
            </w:r>
            <w:commentRangeEnd w:id="18"/>
            <w:r w:rsidRPr="00AE1F5B">
              <w:rPr>
                <w:rStyle w:val="af"/>
              </w:rPr>
              <w:commentReference w:id="18"/>
            </w:r>
          </w:p>
        </w:tc>
      </w:tr>
      <w:tr w:rsidR="006F1C58" w:rsidRPr="00AE1F5B" w14:paraId="0C05AE5B" w14:textId="0EF2F5C4" w:rsidTr="006F1C58">
        <w:trPr>
          <w:trHeight w:val="238"/>
        </w:trPr>
        <w:tc>
          <w:tcPr>
            <w:tcW w:w="2500" w:type="pct"/>
          </w:tcPr>
          <w:p w14:paraId="11873B96" w14:textId="77777777" w:rsidR="006F1C58" w:rsidRPr="00AE1F5B" w:rsidRDefault="006F1C58" w:rsidP="006F1C58">
            <w:pPr>
              <w:keepNext/>
              <w:keepLines/>
              <w:outlineLvl w:val="0"/>
              <w:rPr>
                <w:rFonts w:ascii="Myriad Pro" w:hAnsi="Myriad Pro" w:cs="Tahoma"/>
                <w:sz w:val="20"/>
                <w:szCs w:val="20"/>
              </w:rPr>
            </w:pPr>
            <w:r w:rsidRPr="00AE1F5B">
              <w:rPr>
                <w:rFonts w:ascii="Myriad Pro" w:hAnsi="Myriad Pro" w:cs="Tahoma"/>
                <w:sz w:val="20"/>
                <w:szCs w:val="20"/>
              </w:rPr>
              <w:t>БИК 046577908</w:t>
            </w:r>
          </w:p>
        </w:tc>
        <w:tc>
          <w:tcPr>
            <w:tcW w:w="2500" w:type="pct"/>
          </w:tcPr>
          <w:p w14:paraId="19CB0D63" w14:textId="24001A6B" w:rsidR="006F1C58" w:rsidRPr="00AE1F5B" w:rsidRDefault="006F1C58" w:rsidP="006F1C58">
            <w:pPr>
              <w:keepNext/>
              <w:keepLines/>
              <w:outlineLvl w:val="0"/>
              <w:rPr>
                <w:rFonts w:ascii="Myriad Pro" w:hAnsi="Myriad Pro" w:cs="Tahoma"/>
                <w:sz w:val="20"/>
                <w:szCs w:val="20"/>
              </w:rPr>
            </w:pPr>
            <w:r w:rsidRPr="00AE1F5B">
              <w:rPr>
                <w:rFonts w:ascii="Myriad Pro" w:hAnsi="Myriad Pro" w:cs="Tahoma"/>
                <w:sz w:val="20"/>
                <w:szCs w:val="20"/>
              </w:rPr>
              <w:t xml:space="preserve">БИК </w:t>
            </w:r>
            <w:commentRangeStart w:id="19"/>
            <w:r w:rsidRPr="00AE1F5B">
              <w:rPr>
                <w:rFonts w:ascii="Myriad Pro" w:hAnsi="Myriad Pro" w:cs="Tahoma"/>
                <w:sz w:val="20"/>
                <w:szCs w:val="20"/>
              </w:rPr>
              <w:t>047501779</w:t>
            </w:r>
            <w:commentRangeEnd w:id="19"/>
            <w:r w:rsidRPr="00AE1F5B">
              <w:rPr>
                <w:rStyle w:val="af"/>
              </w:rPr>
              <w:commentReference w:id="19"/>
            </w:r>
          </w:p>
        </w:tc>
      </w:tr>
      <w:tr w:rsidR="006F1C58" w:rsidRPr="00AE1F5B" w14:paraId="727BBB7C" w14:textId="1DCD56C0" w:rsidTr="006F1C58">
        <w:trPr>
          <w:trHeight w:val="244"/>
        </w:trPr>
        <w:tc>
          <w:tcPr>
            <w:tcW w:w="2500" w:type="pct"/>
          </w:tcPr>
          <w:p w14:paraId="4FF7DA3A" w14:textId="77777777" w:rsidR="006F1C58" w:rsidRPr="00AE1F5B" w:rsidRDefault="006F1C58" w:rsidP="006F1C58">
            <w:pPr>
              <w:keepNext/>
              <w:keepLines/>
              <w:outlineLvl w:val="0"/>
              <w:rPr>
                <w:rFonts w:ascii="Myriad Pro" w:hAnsi="Myriad Pro" w:cs="Tahoma"/>
                <w:sz w:val="20"/>
                <w:szCs w:val="20"/>
              </w:rPr>
            </w:pPr>
            <w:r w:rsidRPr="00AE1F5B">
              <w:rPr>
                <w:rFonts w:ascii="Myriad Pro" w:hAnsi="Myriad Pro" w:cs="Tahoma"/>
                <w:sz w:val="20"/>
                <w:szCs w:val="20"/>
              </w:rPr>
              <w:t>к/с 30101810700000000908</w:t>
            </w:r>
          </w:p>
        </w:tc>
        <w:tc>
          <w:tcPr>
            <w:tcW w:w="2500" w:type="pct"/>
          </w:tcPr>
          <w:p w14:paraId="6985B7AC" w14:textId="79E06E26" w:rsidR="006F1C58" w:rsidRPr="00AE1F5B" w:rsidRDefault="006F1C58" w:rsidP="006F1C58">
            <w:pPr>
              <w:keepNext/>
              <w:keepLines/>
              <w:outlineLvl w:val="0"/>
              <w:rPr>
                <w:rFonts w:ascii="Myriad Pro" w:hAnsi="Myriad Pro" w:cs="Tahoma"/>
                <w:sz w:val="20"/>
                <w:szCs w:val="20"/>
              </w:rPr>
            </w:pPr>
            <w:r w:rsidRPr="00AE1F5B">
              <w:rPr>
                <w:rFonts w:ascii="Myriad Pro" w:hAnsi="Myriad Pro" w:cs="Tahoma"/>
                <w:sz w:val="20"/>
                <w:szCs w:val="20"/>
              </w:rPr>
              <w:t xml:space="preserve">к/с </w:t>
            </w:r>
            <w:commentRangeStart w:id="20"/>
            <w:r w:rsidRPr="00AE1F5B">
              <w:rPr>
                <w:rFonts w:ascii="Myriad Pro" w:hAnsi="Myriad Pro" w:cs="Tahoma"/>
                <w:sz w:val="20"/>
                <w:szCs w:val="20"/>
              </w:rPr>
              <w:t>30101810400000000779</w:t>
            </w:r>
            <w:commentRangeEnd w:id="20"/>
            <w:r w:rsidRPr="00AE1F5B">
              <w:rPr>
                <w:rStyle w:val="af"/>
              </w:rPr>
              <w:commentReference w:id="20"/>
            </w:r>
          </w:p>
        </w:tc>
      </w:tr>
      <w:tr w:rsidR="006F1C58" w:rsidRPr="00AE1F5B" w14:paraId="1F91E02C" w14:textId="49E43CF7" w:rsidTr="006F1C58">
        <w:trPr>
          <w:trHeight w:val="217"/>
        </w:trPr>
        <w:tc>
          <w:tcPr>
            <w:tcW w:w="2500" w:type="pct"/>
          </w:tcPr>
          <w:p w14:paraId="631108F7" w14:textId="77777777" w:rsidR="006F1C58" w:rsidRPr="00AE1F5B" w:rsidRDefault="006F1C58" w:rsidP="006F1C58">
            <w:pPr>
              <w:keepNext/>
              <w:keepLines/>
              <w:outlineLvl w:val="0"/>
              <w:rPr>
                <w:rFonts w:ascii="Myriad Pro" w:hAnsi="Myriad Pro" w:cs="Tahoma"/>
                <w:sz w:val="20"/>
                <w:szCs w:val="20"/>
              </w:rPr>
            </w:pPr>
            <w:r w:rsidRPr="00AE1F5B">
              <w:rPr>
                <w:rFonts w:ascii="Myriad Pro" w:hAnsi="Myriad Pro" w:cs="Tahoma"/>
                <w:sz w:val="20"/>
                <w:szCs w:val="20"/>
              </w:rPr>
              <w:t>Код по ОКПО: 89880040</w:t>
            </w:r>
          </w:p>
        </w:tc>
        <w:tc>
          <w:tcPr>
            <w:tcW w:w="2500" w:type="pct"/>
          </w:tcPr>
          <w:p w14:paraId="5403B6C2" w14:textId="2D149670" w:rsidR="006F1C58" w:rsidRPr="00AE1F5B" w:rsidRDefault="006F1C58" w:rsidP="006F1C58">
            <w:pPr>
              <w:keepNext/>
              <w:keepLines/>
              <w:outlineLvl w:val="0"/>
              <w:rPr>
                <w:rFonts w:ascii="Myriad Pro" w:hAnsi="Myriad Pro" w:cs="Tahoma"/>
                <w:sz w:val="20"/>
                <w:szCs w:val="20"/>
              </w:rPr>
            </w:pPr>
            <w:commentRangeStart w:id="21"/>
            <w:r w:rsidRPr="00AE1F5B">
              <w:rPr>
                <w:rFonts w:ascii="Myriad Pro" w:hAnsi="Myriad Pro" w:cs="Tahoma"/>
                <w:sz w:val="20"/>
                <w:szCs w:val="20"/>
              </w:rPr>
              <w:t xml:space="preserve">Код по ОКПО: </w:t>
            </w:r>
            <w:commentRangeEnd w:id="21"/>
            <w:r w:rsidRPr="00AE1F5B">
              <w:rPr>
                <w:rStyle w:val="af"/>
              </w:rPr>
              <w:commentReference w:id="21"/>
            </w:r>
          </w:p>
        </w:tc>
      </w:tr>
      <w:tr w:rsidR="006F1C58" w:rsidRPr="00AE1F5B" w14:paraId="18895F70" w14:textId="2D8700F3" w:rsidTr="006F1C58">
        <w:trPr>
          <w:trHeight w:val="217"/>
        </w:trPr>
        <w:tc>
          <w:tcPr>
            <w:tcW w:w="2500" w:type="pct"/>
          </w:tcPr>
          <w:p w14:paraId="6BB84DB1" w14:textId="77777777" w:rsidR="006F1C58" w:rsidRPr="00AE1F5B" w:rsidRDefault="006F1C58" w:rsidP="006F1C58">
            <w:pPr>
              <w:keepNext/>
              <w:keepLines/>
              <w:outlineLvl w:val="0"/>
              <w:rPr>
                <w:rFonts w:ascii="Myriad Pro" w:hAnsi="Myriad Pro" w:cs="Tahoma"/>
                <w:sz w:val="20"/>
                <w:szCs w:val="20"/>
              </w:rPr>
            </w:pPr>
            <w:r w:rsidRPr="00AE1F5B">
              <w:rPr>
                <w:rFonts w:ascii="Myriad Pro" w:hAnsi="Myriad Pro" w:cs="Tahoma"/>
                <w:sz w:val="20"/>
                <w:szCs w:val="20"/>
              </w:rPr>
              <w:t>Код по ОКАТО: 65401000000</w:t>
            </w:r>
          </w:p>
        </w:tc>
        <w:tc>
          <w:tcPr>
            <w:tcW w:w="2500" w:type="pct"/>
          </w:tcPr>
          <w:p w14:paraId="2F3C4744" w14:textId="77777777" w:rsidR="006F1C58" w:rsidRPr="00AE1F5B" w:rsidRDefault="006F1C58" w:rsidP="006F1C58">
            <w:pPr>
              <w:keepNext/>
              <w:keepLines/>
              <w:outlineLvl w:val="0"/>
              <w:rPr>
                <w:rFonts w:ascii="Myriad Pro" w:hAnsi="Myriad Pro" w:cs="Tahoma"/>
                <w:sz w:val="20"/>
                <w:szCs w:val="20"/>
              </w:rPr>
            </w:pPr>
          </w:p>
        </w:tc>
      </w:tr>
      <w:tr w:rsidR="006F1C58" w:rsidRPr="00AE1F5B" w14:paraId="4A7CD43A" w14:textId="3686BF24" w:rsidTr="006F1C58">
        <w:trPr>
          <w:trHeight w:val="217"/>
        </w:trPr>
        <w:tc>
          <w:tcPr>
            <w:tcW w:w="2500" w:type="pct"/>
          </w:tcPr>
          <w:p w14:paraId="6574BCD3" w14:textId="77777777" w:rsidR="006F1C58" w:rsidRPr="00AE1F5B" w:rsidRDefault="006F1C58" w:rsidP="006F1C58">
            <w:pPr>
              <w:keepNext/>
              <w:keepLines/>
              <w:outlineLvl w:val="0"/>
              <w:rPr>
                <w:rFonts w:ascii="Myriad Pro" w:hAnsi="Myriad Pro" w:cs="Tahoma"/>
                <w:sz w:val="20"/>
                <w:szCs w:val="20"/>
              </w:rPr>
            </w:pPr>
            <w:r w:rsidRPr="00AE1F5B">
              <w:rPr>
                <w:rFonts w:ascii="Myriad Pro" w:hAnsi="Myriad Pro" w:cs="Tahoma"/>
                <w:sz w:val="20"/>
                <w:szCs w:val="20"/>
              </w:rPr>
              <w:t>ОГРН: 1086671015386</w:t>
            </w:r>
          </w:p>
        </w:tc>
        <w:tc>
          <w:tcPr>
            <w:tcW w:w="2500" w:type="pct"/>
          </w:tcPr>
          <w:p w14:paraId="6A5F8DD6" w14:textId="77777777" w:rsidR="006F1C58" w:rsidRPr="00AE1F5B" w:rsidRDefault="006F1C58" w:rsidP="006F1C58">
            <w:pPr>
              <w:keepNext/>
              <w:keepLines/>
              <w:outlineLvl w:val="0"/>
              <w:rPr>
                <w:rFonts w:ascii="Myriad Pro" w:hAnsi="Myriad Pro" w:cs="Tahoma"/>
                <w:sz w:val="20"/>
                <w:szCs w:val="20"/>
              </w:rPr>
            </w:pPr>
          </w:p>
        </w:tc>
      </w:tr>
      <w:tr w:rsidR="006F1C58" w:rsidRPr="00AE1F5B" w14:paraId="54934CA4" w14:textId="6ED128B3" w:rsidTr="006F1C58">
        <w:trPr>
          <w:trHeight w:val="231"/>
        </w:trPr>
        <w:tc>
          <w:tcPr>
            <w:tcW w:w="2500" w:type="pct"/>
          </w:tcPr>
          <w:p w14:paraId="74A0B6D7" w14:textId="77777777" w:rsidR="006F1C58" w:rsidRPr="00AE1F5B" w:rsidRDefault="006F1C58" w:rsidP="006F1C58">
            <w:pPr>
              <w:keepNext/>
              <w:keepLines/>
              <w:outlineLvl w:val="0"/>
              <w:rPr>
                <w:rFonts w:ascii="Myriad Pro" w:hAnsi="Myriad Pro" w:cs="Tahoma"/>
                <w:sz w:val="20"/>
                <w:szCs w:val="20"/>
              </w:rPr>
            </w:pPr>
            <w:r w:rsidRPr="00AE1F5B">
              <w:rPr>
                <w:rFonts w:ascii="Myriad Pro" w:hAnsi="Myriad Pro" w:cs="Tahoma"/>
                <w:sz w:val="20"/>
                <w:szCs w:val="20"/>
              </w:rPr>
              <w:t>Телефон/факс: (343) 38-44-888, 214-81-59</w:t>
            </w:r>
          </w:p>
        </w:tc>
        <w:tc>
          <w:tcPr>
            <w:tcW w:w="2500" w:type="pct"/>
          </w:tcPr>
          <w:p w14:paraId="691352B0" w14:textId="5BFB56AC" w:rsidR="006F1C58" w:rsidRPr="00AE1F5B" w:rsidRDefault="006F1C58" w:rsidP="006F1C58">
            <w:pPr>
              <w:keepNext/>
              <w:keepLines/>
              <w:outlineLvl w:val="0"/>
              <w:rPr>
                <w:rFonts w:ascii="Myriad Pro" w:hAnsi="Myriad Pro" w:cs="Tahoma"/>
                <w:sz w:val="20"/>
                <w:szCs w:val="20"/>
              </w:rPr>
            </w:pPr>
            <w:commentRangeStart w:id="22"/>
            <w:r w:rsidRPr="00AE1F5B">
              <w:rPr>
                <w:rFonts w:ascii="Myriad Pro" w:hAnsi="Myriad Pro" w:cs="Tahoma"/>
                <w:sz w:val="20"/>
                <w:szCs w:val="20"/>
              </w:rPr>
              <w:t xml:space="preserve">Телефон/факс: </w:t>
            </w:r>
            <w:commentRangeEnd w:id="22"/>
            <w:r w:rsidRPr="00AE1F5B">
              <w:rPr>
                <w:rStyle w:val="af"/>
              </w:rPr>
              <w:commentReference w:id="22"/>
            </w:r>
          </w:p>
        </w:tc>
      </w:tr>
      <w:tr w:rsidR="006F1C58" w:rsidRPr="00AE1F5B" w14:paraId="22B10CC5" w14:textId="255806ED" w:rsidTr="006F1C58">
        <w:trPr>
          <w:trHeight w:val="401"/>
        </w:trPr>
        <w:tc>
          <w:tcPr>
            <w:tcW w:w="2500" w:type="pct"/>
          </w:tcPr>
          <w:p w14:paraId="62B707BF" w14:textId="77777777" w:rsidR="006F1C58" w:rsidRPr="00AE1F5B" w:rsidRDefault="006F1C58" w:rsidP="006F1C58">
            <w:pPr>
              <w:keepNext/>
              <w:keepLines/>
              <w:spacing w:before="240"/>
              <w:outlineLvl w:val="0"/>
              <w:rPr>
                <w:rFonts w:ascii="Myriad Pro" w:hAnsi="Myriad Pro" w:cs="Tahoma"/>
                <w:sz w:val="20"/>
                <w:szCs w:val="20"/>
              </w:rPr>
            </w:pPr>
            <w:r w:rsidRPr="00AE1F5B">
              <w:rPr>
                <w:rFonts w:ascii="Myriad Pro" w:hAnsi="Myriad Pro" w:cs="Tahoma"/>
                <w:sz w:val="20"/>
                <w:szCs w:val="20"/>
              </w:rPr>
              <w:t>Директор</w:t>
            </w:r>
          </w:p>
        </w:tc>
        <w:tc>
          <w:tcPr>
            <w:tcW w:w="2500" w:type="pct"/>
          </w:tcPr>
          <w:p w14:paraId="3D0E7589" w14:textId="263436A0" w:rsidR="006F1C58" w:rsidRPr="00AE1F5B" w:rsidRDefault="006F1C58" w:rsidP="006F1C58">
            <w:pPr>
              <w:keepNext/>
              <w:keepLines/>
              <w:spacing w:before="240"/>
              <w:outlineLvl w:val="0"/>
              <w:rPr>
                <w:rFonts w:ascii="Myriad Pro" w:hAnsi="Myriad Pro" w:cs="Tahoma"/>
                <w:sz w:val="20"/>
                <w:szCs w:val="20"/>
              </w:rPr>
            </w:pPr>
            <w:commentRangeStart w:id="23"/>
            <w:r w:rsidRPr="00AE1F5B">
              <w:rPr>
                <w:rFonts w:ascii="Myriad Pro" w:hAnsi="Myriad Pro" w:cs="Tahoma"/>
                <w:sz w:val="20"/>
                <w:szCs w:val="20"/>
              </w:rPr>
              <w:t>Руководитель представительства в г. Екатеринбург</w:t>
            </w:r>
            <w:commentRangeEnd w:id="23"/>
            <w:r w:rsidRPr="00AE1F5B">
              <w:rPr>
                <w:rStyle w:val="af"/>
              </w:rPr>
              <w:commentReference w:id="23"/>
            </w:r>
          </w:p>
        </w:tc>
      </w:tr>
      <w:tr w:rsidR="006F1C58" w:rsidRPr="00AE1F5B" w14:paraId="7AB957EC" w14:textId="6EBFCE86" w:rsidTr="006F1C58">
        <w:trPr>
          <w:trHeight w:val="245"/>
        </w:trPr>
        <w:tc>
          <w:tcPr>
            <w:tcW w:w="2500" w:type="pct"/>
          </w:tcPr>
          <w:p w14:paraId="2790D7F3" w14:textId="77777777" w:rsidR="006F1C58" w:rsidRPr="00AE1F5B" w:rsidRDefault="006F1C58" w:rsidP="006F1C58">
            <w:pPr>
              <w:keepNext/>
              <w:keepLines/>
              <w:spacing w:before="240"/>
              <w:outlineLvl w:val="0"/>
              <w:rPr>
                <w:rFonts w:ascii="Myriad Pro" w:hAnsi="Myriad Pro" w:cs="Tahoma"/>
                <w:sz w:val="20"/>
                <w:szCs w:val="20"/>
              </w:rPr>
            </w:pPr>
            <w:r w:rsidRPr="00AE1F5B">
              <w:rPr>
                <w:rFonts w:ascii="Myriad Pro" w:hAnsi="Myriad Pro" w:cs="Tahoma"/>
                <w:sz w:val="20"/>
                <w:szCs w:val="20"/>
              </w:rPr>
              <w:t xml:space="preserve">____________________/Меньшикова Е.Ю./  </w:t>
            </w:r>
          </w:p>
        </w:tc>
        <w:tc>
          <w:tcPr>
            <w:tcW w:w="2500" w:type="pct"/>
          </w:tcPr>
          <w:p w14:paraId="4F62EF01" w14:textId="42091630" w:rsidR="006F1C58" w:rsidRPr="00AE1F5B" w:rsidRDefault="006F1C58" w:rsidP="006F1C58">
            <w:pPr>
              <w:keepNext/>
              <w:keepLines/>
              <w:spacing w:before="240"/>
              <w:outlineLvl w:val="0"/>
              <w:rPr>
                <w:rFonts w:ascii="Myriad Pro" w:hAnsi="Myriad Pro" w:cs="Tahoma"/>
                <w:sz w:val="20"/>
                <w:szCs w:val="20"/>
              </w:rPr>
            </w:pPr>
            <w:r w:rsidRPr="00AE1F5B">
              <w:rPr>
                <w:rFonts w:ascii="Myriad Pro" w:hAnsi="Myriad Pro" w:cs="Tahoma"/>
                <w:sz w:val="20"/>
                <w:szCs w:val="20"/>
              </w:rPr>
              <w:t>____________________/</w:t>
            </w:r>
            <w:commentRangeStart w:id="24"/>
            <w:r w:rsidRPr="00AE1F5B">
              <w:rPr>
                <w:rFonts w:ascii="Myriad Pro" w:hAnsi="Myriad Pro" w:cs="Tahoma"/>
                <w:sz w:val="20"/>
                <w:szCs w:val="20"/>
              </w:rPr>
              <w:t>Ротарь А. Ю.</w:t>
            </w:r>
            <w:commentRangeEnd w:id="24"/>
            <w:r w:rsidRPr="00AE1F5B">
              <w:rPr>
                <w:rStyle w:val="af"/>
              </w:rPr>
              <w:commentReference w:id="24"/>
            </w:r>
            <w:r w:rsidRPr="00AE1F5B">
              <w:rPr>
                <w:rFonts w:ascii="Myriad Pro" w:hAnsi="Myriad Pro" w:cs="Tahoma"/>
                <w:sz w:val="20"/>
                <w:szCs w:val="20"/>
              </w:rPr>
              <w:t xml:space="preserve">/  </w:t>
            </w:r>
          </w:p>
        </w:tc>
      </w:tr>
      <w:tr w:rsidR="006F1C58" w:rsidRPr="00DF33EE" w14:paraId="1F3D3377" w14:textId="2177CAD0" w:rsidTr="006F1C58">
        <w:trPr>
          <w:trHeight w:val="426"/>
        </w:trPr>
        <w:tc>
          <w:tcPr>
            <w:tcW w:w="2500" w:type="pct"/>
          </w:tcPr>
          <w:p w14:paraId="3F93AC13" w14:textId="77777777" w:rsidR="006F1C58" w:rsidRPr="00AE1F5B" w:rsidRDefault="006F1C58" w:rsidP="006F1C58">
            <w:pPr>
              <w:keepNext/>
              <w:keepLines/>
              <w:outlineLvl w:val="0"/>
              <w:rPr>
                <w:rFonts w:ascii="Myriad Pro" w:hAnsi="Myriad Pro" w:cs="Tahoma"/>
                <w:sz w:val="20"/>
                <w:szCs w:val="20"/>
              </w:rPr>
            </w:pPr>
            <w:r w:rsidRPr="00AE1F5B">
              <w:rPr>
                <w:rFonts w:ascii="Myriad Pro" w:hAnsi="Myriad Pro" w:cs="Tahoma"/>
                <w:sz w:val="20"/>
                <w:szCs w:val="20"/>
              </w:rPr>
              <w:t>м.п.</w:t>
            </w:r>
          </w:p>
        </w:tc>
        <w:tc>
          <w:tcPr>
            <w:tcW w:w="2500" w:type="pct"/>
          </w:tcPr>
          <w:p w14:paraId="0BAC520D" w14:textId="65D17E66" w:rsidR="006F1C58" w:rsidRPr="00DF33EE" w:rsidRDefault="006F1C58" w:rsidP="006F1C58">
            <w:pPr>
              <w:keepNext/>
              <w:keepLines/>
              <w:outlineLvl w:val="0"/>
              <w:rPr>
                <w:rFonts w:ascii="Myriad Pro" w:hAnsi="Myriad Pro" w:cs="Tahoma"/>
                <w:sz w:val="20"/>
                <w:szCs w:val="20"/>
              </w:rPr>
            </w:pPr>
            <w:r w:rsidRPr="00AE1F5B">
              <w:rPr>
                <w:rFonts w:ascii="Myriad Pro" w:hAnsi="Myriad Pro" w:cs="Tahoma"/>
                <w:sz w:val="20"/>
                <w:szCs w:val="20"/>
              </w:rPr>
              <w:t>м.п.</w:t>
            </w:r>
          </w:p>
        </w:tc>
      </w:tr>
    </w:tbl>
    <w:p w14:paraId="4DDDA12F" w14:textId="77777777" w:rsidR="004324B4" w:rsidRPr="00513369" w:rsidRDefault="004324B4" w:rsidP="004324B4">
      <w:pPr>
        <w:ind w:left="357"/>
        <w:outlineLvl w:val="0"/>
        <w:rPr>
          <w:rFonts w:ascii="Myriad Pro" w:hAnsi="Myriad Pro" w:cs="Tahoma"/>
          <w:sz w:val="18"/>
          <w:szCs w:val="18"/>
        </w:rPr>
      </w:pPr>
    </w:p>
    <w:sectPr w:rsidR="004324B4" w:rsidRPr="00513369" w:rsidSect="008A768E"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851" w:bottom="1134" w:left="1134" w:header="720" w:footer="720" w:gutter="0"/>
      <w:cols w:space="720"/>
      <w:titlePg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Администратор" w:date="2013-09-12T16:41:00Z" w:initials="А">
    <w:p w14:paraId="6BA3F1C5" w14:textId="77777777" w:rsidR="00031C22" w:rsidRDefault="00031C22">
      <w:pPr>
        <w:pStyle w:val="af0"/>
      </w:pPr>
      <w:r>
        <w:rPr>
          <w:rStyle w:val="af"/>
        </w:rPr>
        <w:annotationRef/>
      </w:r>
      <w:r>
        <w:t xml:space="preserve">Печатная форма договора должна быть доступна из документа «ЗАКАЗ КЛИЕНТА». Файл договора должен быть доступен для сохранения в формате </w:t>
      </w:r>
      <w:r>
        <w:rPr>
          <w:lang w:val="en-US"/>
        </w:rPr>
        <w:t>DOC</w:t>
      </w:r>
      <w:r w:rsidRPr="007D1A51">
        <w:t xml:space="preserve"> </w:t>
      </w:r>
      <w:r>
        <w:t xml:space="preserve">и </w:t>
      </w:r>
      <w:r>
        <w:rPr>
          <w:lang w:val="en-US"/>
        </w:rPr>
        <w:t>PDF</w:t>
      </w:r>
      <w:r w:rsidRPr="007D1A51">
        <w:t>.</w:t>
      </w:r>
      <w:r>
        <w:t xml:space="preserve"> </w:t>
      </w:r>
    </w:p>
  </w:comment>
  <w:comment w:id="2" w:author="Администратор" w:date="2013-09-12T16:38:00Z" w:initials="А">
    <w:p w14:paraId="0B7F0C1B" w14:textId="77777777" w:rsidR="00031C22" w:rsidRDefault="00031C22">
      <w:pPr>
        <w:pStyle w:val="af0"/>
      </w:pPr>
      <w:r>
        <w:rPr>
          <w:rStyle w:val="af"/>
        </w:rPr>
        <w:annotationRef/>
      </w:r>
      <w:r>
        <w:t>Номер Договора соответствует номеру «ЗАКАЗА КЛИЕНТА»</w:t>
      </w:r>
    </w:p>
  </w:comment>
  <w:comment w:id="3" w:author="Администратор" w:date="2013-09-16T16:39:00Z" w:initials="А">
    <w:p w14:paraId="24000CE6" w14:textId="77777777" w:rsidR="00031C22" w:rsidRDefault="00031C22" w:rsidP="0031269E">
      <w:pPr>
        <w:pStyle w:val="af0"/>
      </w:pPr>
      <w:r>
        <w:rPr>
          <w:rStyle w:val="af"/>
        </w:rPr>
        <w:annotationRef/>
      </w:r>
      <w:r>
        <w:t>Дата Договора соответствует дате «ЗАКАЗА КЛИЕНТА»</w:t>
      </w:r>
    </w:p>
    <w:p w14:paraId="30FBAA06" w14:textId="77777777" w:rsidR="00031C22" w:rsidRDefault="00031C22">
      <w:pPr>
        <w:pStyle w:val="af0"/>
      </w:pPr>
    </w:p>
  </w:comment>
  <w:comment w:id="4" w:author="Администратор" w:date="2013-09-12T16:45:00Z" w:initials="А">
    <w:p w14:paraId="41B6732F" w14:textId="77777777" w:rsidR="00031C22" w:rsidRDefault="00031C22">
      <w:pPr>
        <w:pStyle w:val="af0"/>
      </w:pPr>
      <w:r>
        <w:rPr>
          <w:rStyle w:val="af"/>
        </w:rPr>
        <w:annotationRef/>
      </w:r>
      <w:r>
        <w:t>Рабочее наименование Организации</w:t>
      </w:r>
    </w:p>
  </w:comment>
  <w:comment w:id="5" w:author="Администратор" w:date="2013-09-12T16:45:00Z" w:initials="А">
    <w:p w14:paraId="0F6DA519" w14:textId="77777777" w:rsidR="00031C22" w:rsidRDefault="00031C22">
      <w:pPr>
        <w:pStyle w:val="af0"/>
      </w:pPr>
      <w:r>
        <w:rPr>
          <w:rStyle w:val="af"/>
        </w:rPr>
        <w:annotationRef/>
      </w:r>
      <w:r>
        <w:t>ФИО Директора Организации в родительном падеже</w:t>
      </w:r>
    </w:p>
  </w:comment>
  <w:comment w:id="6" w:author="Администратор" w:date="2013-09-12T16:46:00Z" w:initials="А">
    <w:p w14:paraId="7C636D72" w14:textId="77777777" w:rsidR="00031C22" w:rsidRDefault="00031C22">
      <w:pPr>
        <w:pStyle w:val="af0"/>
      </w:pPr>
      <w:r>
        <w:rPr>
          <w:rStyle w:val="af"/>
        </w:rPr>
        <w:annotationRef/>
      </w:r>
      <w:r>
        <w:t>Сокращенное юр. Наименование Контрагента</w:t>
      </w:r>
    </w:p>
  </w:comment>
  <w:comment w:id="7" w:author="Администратор" w:date="2013-09-26T14:05:00Z" w:initials="А">
    <w:p w14:paraId="0D6AA58E" w14:textId="50C57AD2" w:rsidR="00031C22" w:rsidRPr="00294777" w:rsidRDefault="00031C22">
      <w:pPr>
        <w:pStyle w:val="af0"/>
      </w:pPr>
      <w:r>
        <w:rPr>
          <w:rStyle w:val="af"/>
        </w:rPr>
        <w:annotationRef/>
      </w:r>
      <w:r>
        <w:t>ФИО Контактного лица по документу «ЗАКАЗ КЛИЕНТА»</w:t>
      </w:r>
      <w:r w:rsidRPr="00D7307E">
        <w:t xml:space="preserve"> </w:t>
      </w:r>
      <w:r>
        <w:t>в Род. пад.</w:t>
      </w:r>
    </w:p>
  </w:comment>
  <w:comment w:id="8" w:author="Администратор" w:date="2013-09-26T14:07:00Z" w:initials="А">
    <w:p w14:paraId="4F5DE4DE" w14:textId="5EAD5922" w:rsidR="00031C22" w:rsidRDefault="00031C22">
      <w:pPr>
        <w:pStyle w:val="af0"/>
      </w:pPr>
      <w:r>
        <w:rPr>
          <w:rStyle w:val="af"/>
        </w:rPr>
        <w:annotationRef/>
      </w:r>
      <w:r>
        <w:t>Значение поля дополнительного реквизита  «Должность по визитке» справочника «Контактное лицо» в  Р.П.</w:t>
      </w:r>
    </w:p>
  </w:comment>
  <w:comment w:id="9" w:author="Администратор" w:date="2013-09-12T17:25:00Z" w:initials="А">
    <w:p w14:paraId="6021FFE6" w14:textId="77777777" w:rsidR="00031C22" w:rsidRDefault="00031C22">
      <w:pPr>
        <w:pStyle w:val="af0"/>
      </w:pPr>
      <w:r>
        <w:rPr>
          <w:rStyle w:val="af"/>
        </w:rPr>
        <w:annotationRef/>
      </w:r>
      <w:r>
        <w:t>Значение поля дополнительного реквизита «</w:t>
      </w:r>
      <w:r w:rsidRPr="004B711B">
        <w:t>Действующий на основании</w:t>
      </w:r>
      <w:r>
        <w:t>» справочника «Контактное лицо»</w:t>
      </w:r>
    </w:p>
  </w:comment>
  <w:comment w:id="11" w:author="Иван Тарасов" w:date="2014-03-07T09:40:00Z" w:initials="ИТ">
    <w:p w14:paraId="527E7D91" w14:textId="04E24FE0" w:rsidR="001F59E4" w:rsidRDefault="001F59E4">
      <w:pPr>
        <w:pStyle w:val="af0"/>
      </w:pPr>
      <w:r>
        <w:rPr>
          <w:rStyle w:val="af"/>
        </w:rPr>
        <w:annotationRef/>
      </w:r>
      <w:r>
        <w:t>Текущий год</w:t>
      </w:r>
    </w:p>
  </w:comment>
  <w:comment w:id="12" w:author="Администратор" w:date="2013-09-16T17:23:00Z" w:initials="А">
    <w:p w14:paraId="389E67B5" w14:textId="77777777" w:rsidR="006F1C58" w:rsidRDefault="006F1C58" w:rsidP="006F1C58">
      <w:pPr>
        <w:pStyle w:val="af0"/>
      </w:pPr>
      <w:r>
        <w:rPr>
          <w:rStyle w:val="af"/>
        </w:rPr>
        <w:annotationRef/>
      </w:r>
      <w:r>
        <w:t>Реквизиты поставщика заполняются по карточке Организации</w:t>
      </w:r>
    </w:p>
  </w:comment>
  <w:comment w:id="13" w:author="Администратор" w:date="2013-09-16T17:09:00Z" w:initials="А">
    <w:p w14:paraId="776049B5" w14:textId="77777777" w:rsidR="006F1C58" w:rsidRDefault="006F1C58" w:rsidP="006F1C58">
      <w:pPr>
        <w:pStyle w:val="af0"/>
      </w:pPr>
      <w:r>
        <w:rPr>
          <w:rStyle w:val="af"/>
        </w:rPr>
        <w:annotationRef/>
      </w:r>
      <w:r>
        <w:t>Сокращенное юр. Наименование «Контрагента»</w:t>
      </w:r>
    </w:p>
  </w:comment>
  <w:comment w:id="14" w:author="Администратор" w:date="2013-09-16T17:10:00Z" w:initials="А">
    <w:p w14:paraId="351F39DA" w14:textId="77777777" w:rsidR="006F1C58" w:rsidRDefault="006F1C58" w:rsidP="006F1C58">
      <w:pPr>
        <w:pStyle w:val="af0"/>
      </w:pPr>
      <w:r>
        <w:rPr>
          <w:rStyle w:val="af"/>
        </w:rPr>
        <w:annotationRef/>
      </w:r>
      <w:r>
        <w:t>Юр. адрес «Контрагента»</w:t>
      </w:r>
    </w:p>
  </w:comment>
  <w:comment w:id="15" w:author="Администратор" w:date="2013-09-16T17:10:00Z" w:initials="А">
    <w:p w14:paraId="053EE4D6" w14:textId="77777777" w:rsidR="006F1C58" w:rsidRDefault="006F1C58" w:rsidP="006F1C58">
      <w:pPr>
        <w:pStyle w:val="af0"/>
      </w:pPr>
      <w:r>
        <w:rPr>
          <w:rStyle w:val="af"/>
        </w:rPr>
        <w:annotationRef/>
      </w:r>
      <w:r>
        <w:t>Почтовый адрес «Контрагента»</w:t>
      </w:r>
    </w:p>
  </w:comment>
  <w:comment w:id="16" w:author="Администратор" w:date="2013-09-16T17:13:00Z" w:initials="А">
    <w:p w14:paraId="45A84968" w14:textId="77777777" w:rsidR="006F1C58" w:rsidRDefault="006F1C58" w:rsidP="006F1C58">
      <w:pPr>
        <w:pStyle w:val="af0"/>
      </w:pPr>
      <w:r>
        <w:rPr>
          <w:rStyle w:val="af"/>
        </w:rPr>
        <w:annotationRef/>
      </w:r>
      <w:r>
        <w:t>ИНН и КПП «Контрагента»</w:t>
      </w:r>
    </w:p>
  </w:comment>
  <w:comment w:id="17" w:author="Администратор" w:date="2013-09-16T17:16:00Z" w:initials="А">
    <w:p w14:paraId="144F5A0C" w14:textId="77777777" w:rsidR="006F1C58" w:rsidRDefault="006F1C58" w:rsidP="006F1C58">
      <w:pPr>
        <w:pStyle w:val="af0"/>
      </w:pPr>
      <w:r>
        <w:rPr>
          <w:rStyle w:val="af"/>
        </w:rPr>
        <w:annotationRef/>
      </w:r>
      <w:r>
        <w:t>Номер счета «Контрагента»</w:t>
      </w:r>
    </w:p>
  </w:comment>
  <w:comment w:id="18" w:author="Администратор" w:date="2013-09-16T17:18:00Z" w:initials="А">
    <w:p w14:paraId="453882D6" w14:textId="77777777" w:rsidR="006F1C58" w:rsidRDefault="006F1C58" w:rsidP="006F1C58">
      <w:pPr>
        <w:pStyle w:val="af0"/>
      </w:pPr>
      <w:r>
        <w:rPr>
          <w:rStyle w:val="af"/>
        </w:rPr>
        <w:annotationRef/>
      </w:r>
      <w:r>
        <w:t>Город, Наименование банка</w:t>
      </w:r>
    </w:p>
  </w:comment>
  <w:comment w:id="19" w:author="Администратор" w:date="2013-09-16T17:18:00Z" w:initials="А">
    <w:p w14:paraId="33024A12" w14:textId="77777777" w:rsidR="006F1C58" w:rsidRDefault="006F1C58" w:rsidP="006F1C58">
      <w:pPr>
        <w:pStyle w:val="af0"/>
      </w:pPr>
      <w:r>
        <w:rPr>
          <w:rStyle w:val="af"/>
        </w:rPr>
        <w:annotationRef/>
      </w:r>
      <w:r>
        <w:t>БИК банка</w:t>
      </w:r>
    </w:p>
  </w:comment>
  <w:comment w:id="20" w:author="Администратор" w:date="2013-09-16T17:18:00Z" w:initials="А">
    <w:p w14:paraId="31EEB14D" w14:textId="77777777" w:rsidR="006F1C58" w:rsidRDefault="006F1C58" w:rsidP="006F1C58">
      <w:pPr>
        <w:pStyle w:val="af0"/>
      </w:pPr>
      <w:r>
        <w:rPr>
          <w:rStyle w:val="af"/>
        </w:rPr>
        <w:annotationRef/>
      </w:r>
      <w:r>
        <w:t>Кор счет банка</w:t>
      </w:r>
    </w:p>
  </w:comment>
  <w:comment w:id="21" w:author="Администратор" w:date="2013-09-16T17:19:00Z" w:initials="А">
    <w:p w14:paraId="09DC1AC3" w14:textId="77777777" w:rsidR="006F1C58" w:rsidRDefault="006F1C58" w:rsidP="006F1C58">
      <w:pPr>
        <w:pStyle w:val="af0"/>
      </w:pPr>
      <w:r>
        <w:rPr>
          <w:rStyle w:val="af"/>
        </w:rPr>
        <w:annotationRef/>
      </w:r>
      <w:r>
        <w:t>Код ОКПО, если есть, если нет, то ничего не заполнять</w:t>
      </w:r>
    </w:p>
  </w:comment>
  <w:comment w:id="22" w:author="Администратор" w:date="2013-09-16T17:20:00Z" w:initials="А">
    <w:p w14:paraId="5438E84A" w14:textId="77777777" w:rsidR="006F1C58" w:rsidRDefault="006F1C58" w:rsidP="006F1C58">
      <w:pPr>
        <w:pStyle w:val="af0"/>
      </w:pPr>
      <w:r>
        <w:rPr>
          <w:rStyle w:val="af"/>
        </w:rPr>
        <w:annotationRef/>
      </w:r>
      <w:r>
        <w:t>Телефон и факс «Контрагента»</w:t>
      </w:r>
    </w:p>
  </w:comment>
  <w:comment w:id="23" w:author="Администратор" w:date="2013-09-26T14:15:00Z" w:initials="А">
    <w:p w14:paraId="3C206680" w14:textId="77777777" w:rsidR="006F1C58" w:rsidRDefault="006F1C58" w:rsidP="006F1C58">
      <w:pPr>
        <w:pStyle w:val="af0"/>
      </w:pPr>
      <w:r>
        <w:rPr>
          <w:rStyle w:val="af"/>
        </w:rPr>
        <w:annotationRef/>
      </w:r>
      <w:r w:rsidRPr="002228C8">
        <w:t xml:space="preserve">Значение поля дополнительного реквизита контактного лица </w:t>
      </w:r>
      <w:r w:rsidRPr="002228C8">
        <w:rPr>
          <w:highlight w:val="yellow"/>
        </w:rPr>
        <w:t>«</w:t>
      </w:r>
      <w:r>
        <w:rPr>
          <w:highlight w:val="yellow"/>
        </w:rPr>
        <w:t>Должность по визитке</w:t>
      </w:r>
      <w:r w:rsidRPr="002228C8">
        <w:rPr>
          <w:highlight w:val="yellow"/>
        </w:rPr>
        <w:t>»</w:t>
      </w:r>
    </w:p>
  </w:comment>
  <w:comment w:id="24" w:author="Администратор" w:date="2013-09-16T17:22:00Z" w:initials="А">
    <w:p w14:paraId="71A51989" w14:textId="77777777" w:rsidR="006F1C58" w:rsidRDefault="006F1C58" w:rsidP="006F1C58">
      <w:pPr>
        <w:pStyle w:val="af0"/>
      </w:pPr>
      <w:r>
        <w:rPr>
          <w:rStyle w:val="af"/>
        </w:rPr>
        <w:annotationRef/>
      </w:r>
      <w:r w:rsidRPr="002228C8">
        <w:t>ФИО Контактного лица по документу «ЗАКАЗ КЛИЕНТА»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BA3F1C5" w15:done="0"/>
  <w15:commentEx w15:paraId="0B7F0C1B" w15:done="0"/>
  <w15:commentEx w15:paraId="30FBAA06" w15:done="0"/>
  <w15:commentEx w15:paraId="41B6732F" w15:done="0"/>
  <w15:commentEx w15:paraId="0F6DA519" w15:done="0"/>
  <w15:commentEx w15:paraId="7C636D72" w15:done="0"/>
  <w15:commentEx w15:paraId="0D6AA58E" w15:done="0"/>
  <w15:commentEx w15:paraId="4F5DE4DE" w15:done="0"/>
  <w15:commentEx w15:paraId="6021FFE6" w15:done="0"/>
  <w15:commentEx w15:paraId="527E7D91" w15:done="0"/>
  <w15:commentEx w15:paraId="389E67B5" w15:done="0"/>
  <w15:commentEx w15:paraId="776049B5" w15:done="0"/>
  <w15:commentEx w15:paraId="351F39DA" w15:done="0"/>
  <w15:commentEx w15:paraId="053EE4D6" w15:done="0"/>
  <w15:commentEx w15:paraId="45A84968" w15:done="0"/>
  <w15:commentEx w15:paraId="144F5A0C" w15:done="0"/>
  <w15:commentEx w15:paraId="453882D6" w15:done="0"/>
  <w15:commentEx w15:paraId="33024A12" w15:done="0"/>
  <w15:commentEx w15:paraId="31EEB14D" w15:done="0"/>
  <w15:commentEx w15:paraId="09DC1AC3" w15:done="0"/>
  <w15:commentEx w15:paraId="5438E84A" w15:done="0"/>
  <w15:commentEx w15:paraId="3C206680" w15:done="0"/>
  <w15:commentEx w15:paraId="71A5198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462B99" w14:textId="77777777" w:rsidR="00B315AB" w:rsidRDefault="00B315AB" w:rsidP="00BE79F7">
      <w:r>
        <w:separator/>
      </w:r>
    </w:p>
  </w:endnote>
  <w:endnote w:type="continuationSeparator" w:id="0">
    <w:p w14:paraId="40FDBB0C" w14:textId="77777777" w:rsidR="00B315AB" w:rsidRDefault="00B315AB" w:rsidP="00BE7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Cyr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60"/>
      <w:gridCol w:w="2561"/>
      <w:gridCol w:w="3716"/>
    </w:tblGrid>
    <w:sdt>
      <w:sdtPr>
        <w:id w:val="1285624932"/>
        <w:docPartObj>
          <w:docPartGallery w:val="Page Numbers (Bottom of Page)"/>
          <w:docPartUnique/>
        </w:docPartObj>
      </w:sdtPr>
      <w:sdtEndPr>
        <w:rPr>
          <w:rFonts w:ascii="Myriad Pro" w:hAnsi="Myriad Pro"/>
          <w:sz w:val="20"/>
          <w:szCs w:val="20"/>
        </w:rPr>
      </w:sdtEndPr>
      <w:sdtContent>
        <w:tr w:rsidR="002F00FF" w:rsidRPr="00A4132A" w14:paraId="6946D36A" w14:textId="77777777" w:rsidTr="00DF4AD7">
          <w:tc>
            <w:tcPr>
              <w:tcW w:w="3679" w:type="dxa"/>
            </w:tcPr>
            <w:p w14:paraId="3CD5A574" w14:textId="77777777" w:rsidR="002F00FF" w:rsidRPr="00A4132A" w:rsidRDefault="002F00FF" w:rsidP="002F00FF">
              <w:pPr>
                <w:pStyle w:val="ad"/>
                <w:spacing w:before="120"/>
                <w:jc w:val="center"/>
                <w:rPr>
                  <w:rFonts w:ascii="Myriad Pro" w:hAnsi="Myriad Pro"/>
                  <w:sz w:val="20"/>
                  <w:szCs w:val="20"/>
                </w:rPr>
              </w:pPr>
              <w:r>
                <w:rPr>
                  <w:rFonts w:ascii="Myriad Pro" w:hAnsi="Myriad Pro"/>
                  <w:sz w:val="20"/>
                  <w:szCs w:val="20"/>
                </w:rPr>
                <w:t>Исполнитель</w:t>
              </w:r>
              <w:r w:rsidRPr="00755A3B">
                <w:rPr>
                  <w:rFonts w:ascii="Myriad Pro" w:hAnsi="Myriad Pro"/>
                  <w:sz w:val="20"/>
                  <w:szCs w:val="20"/>
                </w:rPr>
                <w:t>_________________________</w:t>
              </w:r>
            </w:p>
          </w:tc>
          <w:tc>
            <w:tcPr>
              <w:tcW w:w="2726" w:type="dxa"/>
            </w:tcPr>
            <w:p w14:paraId="6B392F73" w14:textId="77777777" w:rsidR="002F00FF" w:rsidRPr="00A4132A" w:rsidRDefault="002F00FF" w:rsidP="002F00FF">
              <w:pPr>
                <w:pStyle w:val="ad"/>
                <w:spacing w:before="120"/>
                <w:jc w:val="center"/>
                <w:rPr>
                  <w:rFonts w:ascii="Myriad Pro" w:hAnsi="Myriad Pro"/>
                  <w:sz w:val="20"/>
                  <w:szCs w:val="20"/>
                </w:rPr>
              </w:pPr>
              <w:r w:rsidRPr="00A4132A">
                <w:rPr>
                  <w:rFonts w:ascii="Myriad Pro" w:hAnsi="Myriad Pro"/>
                  <w:sz w:val="20"/>
                  <w:szCs w:val="20"/>
                </w:rPr>
                <w:fldChar w:fldCharType="begin"/>
              </w:r>
              <w:r w:rsidRPr="00A4132A">
                <w:rPr>
                  <w:rFonts w:ascii="Myriad Pro" w:hAnsi="Myriad Pro"/>
                  <w:sz w:val="20"/>
                  <w:szCs w:val="20"/>
                </w:rPr>
                <w:instrText>PAGE   \* MERGEFORMAT</w:instrText>
              </w:r>
              <w:r w:rsidRPr="00A4132A">
                <w:rPr>
                  <w:rFonts w:ascii="Myriad Pro" w:hAnsi="Myriad Pro"/>
                  <w:sz w:val="20"/>
                  <w:szCs w:val="20"/>
                </w:rPr>
                <w:fldChar w:fldCharType="separate"/>
              </w:r>
              <w:r w:rsidR="00AE1F5B">
                <w:rPr>
                  <w:rFonts w:ascii="Myriad Pro" w:hAnsi="Myriad Pro"/>
                  <w:noProof/>
                  <w:sz w:val="20"/>
                  <w:szCs w:val="20"/>
                </w:rPr>
                <w:t>4</w:t>
              </w:r>
              <w:r w:rsidRPr="00A4132A">
                <w:rPr>
                  <w:rFonts w:ascii="Myriad Pro" w:hAnsi="Myriad Pro"/>
                  <w:sz w:val="20"/>
                  <w:szCs w:val="20"/>
                </w:rPr>
                <w:fldChar w:fldCharType="end"/>
              </w:r>
            </w:p>
          </w:tc>
          <w:tc>
            <w:tcPr>
              <w:tcW w:w="3732" w:type="dxa"/>
            </w:tcPr>
            <w:p w14:paraId="0BDE4697" w14:textId="77777777" w:rsidR="002F00FF" w:rsidRPr="00A4132A" w:rsidRDefault="002F00FF" w:rsidP="002F00FF">
              <w:pPr>
                <w:pStyle w:val="ad"/>
                <w:spacing w:before="120"/>
                <w:jc w:val="center"/>
                <w:rPr>
                  <w:rFonts w:ascii="Myriad Pro" w:hAnsi="Myriad Pro"/>
                  <w:sz w:val="20"/>
                  <w:szCs w:val="20"/>
                </w:rPr>
              </w:pPr>
              <w:r>
                <w:rPr>
                  <w:rFonts w:ascii="Myriad Pro" w:hAnsi="Myriad Pro"/>
                  <w:sz w:val="20"/>
                  <w:szCs w:val="20"/>
                </w:rPr>
                <w:t>Заказчик</w:t>
              </w:r>
              <w:r w:rsidRPr="00755A3B">
                <w:rPr>
                  <w:rFonts w:ascii="Myriad Pro" w:hAnsi="Myriad Pro"/>
                  <w:sz w:val="20"/>
                  <w:szCs w:val="20"/>
                </w:rPr>
                <w:t>_________________________</w:t>
              </w:r>
            </w:p>
          </w:tc>
        </w:tr>
      </w:sdtContent>
    </w:sdt>
  </w:tbl>
  <w:p w14:paraId="42092649" w14:textId="14D40F05" w:rsidR="00031C22" w:rsidRPr="002F00FF" w:rsidRDefault="00031C22" w:rsidP="002F00FF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60"/>
      <w:gridCol w:w="2561"/>
      <w:gridCol w:w="3716"/>
    </w:tblGrid>
    <w:sdt>
      <w:sdtPr>
        <w:id w:val="305900191"/>
        <w:docPartObj>
          <w:docPartGallery w:val="Page Numbers (Bottom of Page)"/>
          <w:docPartUnique/>
        </w:docPartObj>
      </w:sdtPr>
      <w:sdtEndPr>
        <w:rPr>
          <w:rFonts w:ascii="Myriad Pro" w:hAnsi="Myriad Pro"/>
          <w:sz w:val="20"/>
          <w:szCs w:val="20"/>
        </w:rPr>
      </w:sdtEndPr>
      <w:sdtContent>
        <w:tr w:rsidR="002F00FF" w:rsidRPr="00A4132A" w14:paraId="6F31142C" w14:textId="77777777" w:rsidTr="00DF4AD7">
          <w:tc>
            <w:tcPr>
              <w:tcW w:w="3679" w:type="dxa"/>
            </w:tcPr>
            <w:p w14:paraId="0C23B8BE" w14:textId="3389C1E2" w:rsidR="002F00FF" w:rsidRPr="00A4132A" w:rsidRDefault="002F00FF" w:rsidP="002F00FF">
              <w:pPr>
                <w:pStyle w:val="ad"/>
                <w:spacing w:before="120"/>
                <w:jc w:val="center"/>
                <w:rPr>
                  <w:rFonts w:ascii="Myriad Pro" w:hAnsi="Myriad Pro"/>
                  <w:sz w:val="20"/>
                  <w:szCs w:val="20"/>
                </w:rPr>
              </w:pPr>
              <w:r>
                <w:rPr>
                  <w:rFonts w:ascii="Myriad Pro" w:hAnsi="Myriad Pro"/>
                  <w:sz w:val="20"/>
                  <w:szCs w:val="20"/>
                </w:rPr>
                <w:t>Исполнитель</w:t>
              </w:r>
              <w:r w:rsidRPr="00755A3B">
                <w:rPr>
                  <w:rFonts w:ascii="Myriad Pro" w:hAnsi="Myriad Pro"/>
                  <w:sz w:val="20"/>
                  <w:szCs w:val="20"/>
                </w:rPr>
                <w:t>_________________________</w:t>
              </w:r>
            </w:p>
          </w:tc>
          <w:tc>
            <w:tcPr>
              <w:tcW w:w="2726" w:type="dxa"/>
            </w:tcPr>
            <w:p w14:paraId="51730EEA" w14:textId="77777777" w:rsidR="002F00FF" w:rsidRPr="00A4132A" w:rsidRDefault="002F00FF" w:rsidP="002F00FF">
              <w:pPr>
                <w:pStyle w:val="ad"/>
                <w:spacing w:before="120"/>
                <w:jc w:val="center"/>
                <w:rPr>
                  <w:rFonts w:ascii="Myriad Pro" w:hAnsi="Myriad Pro"/>
                  <w:sz w:val="20"/>
                  <w:szCs w:val="20"/>
                </w:rPr>
              </w:pPr>
              <w:r w:rsidRPr="00A4132A">
                <w:rPr>
                  <w:rFonts w:ascii="Myriad Pro" w:hAnsi="Myriad Pro"/>
                  <w:sz w:val="20"/>
                  <w:szCs w:val="20"/>
                </w:rPr>
                <w:fldChar w:fldCharType="begin"/>
              </w:r>
              <w:r w:rsidRPr="00A4132A">
                <w:rPr>
                  <w:rFonts w:ascii="Myriad Pro" w:hAnsi="Myriad Pro"/>
                  <w:sz w:val="20"/>
                  <w:szCs w:val="20"/>
                </w:rPr>
                <w:instrText>PAGE   \* MERGEFORMAT</w:instrText>
              </w:r>
              <w:r w:rsidRPr="00A4132A">
                <w:rPr>
                  <w:rFonts w:ascii="Myriad Pro" w:hAnsi="Myriad Pro"/>
                  <w:sz w:val="20"/>
                  <w:szCs w:val="20"/>
                </w:rPr>
                <w:fldChar w:fldCharType="separate"/>
              </w:r>
              <w:r w:rsidR="00AE1F5B">
                <w:rPr>
                  <w:rFonts w:ascii="Myriad Pro" w:hAnsi="Myriad Pro"/>
                  <w:noProof/>
                  <w:sz w:val="20"/>
                  <w:szCs w:val="20"/>
                </w:rPr>
                <w:t>1</w:t>
              </w:r>
              <w:r w:rsidRPr="00A4132A">
                <w:rPr>
                  <w:rFonts w:ascii="Myriad Pro" w:hAnsi="Myriad Pro"/>
                  <w:sz w:val="20"/>
                  <w:szCs w:val="20"/>
                </w:rPr>
                <w:fldChar w:fldCharType="end"/>
              </w:r>
            </w:p>
          </w:tc>
          <w:tc>
            <w:tcPr>
              <w:tcW w:w="3732" w:type="dxa"/>
            </w:tcPr>
            <w:p w14:paraId="46100232" w14:textId="67F85957" w:rsidR="002F00FF" w:rsidRPr="00A4132A" w:rsidRDefault="002F00FF" w:rsidP="002F00FF">
              <w:pPr>
                <w:pStyle w:val="ad"/>
                <w:spacing w:before="120"/>
                <w:jc w:val="center"/>
                <w:rPr>
                  <w:rFonts w:ascii="Myriad Pro" w:hAnsi="Myriad Pro"/>
                  <w:sz w:val="20"/>
                  <w:szCs w:val="20"/>
                </w:rPr>
              </w:pPr>
              <w:r>
                <w:rPr>
                  <w:rFonts w:ascii="Myriad Pro" w:hAnsi="Myriad Pro"/>
                  <w:sz w:val="20"/>
                  <w:szCs w:val="20"/>
                </w:rPr>
                <w:t>Заказчик</w:t>
              </w:r>
              <w:r w:rsidRPr="00755A3B">
                <w:rPr>
                  <w:rFonts w:ascii="Myriad Pro" w:hAnsi="Myriad Pro"/>
                  <w:sz w:val="20"/>
                  <w:szCs w:val="20"/>
                </w:rPr>
                <w:t>_________________________</w:t>
              </w:r>
            </w:p>
          </w:tc>
        </w:tr>
      </w:sdtContent>
    </w:sdt>
  </w:tbl>
  <w:p w14:paraId="1B2E6138" w14:textId="041747A2" w:rsidR="00031C22" w:rsidRPr="002F00FF" w:rsidRDefault="00031C22" w:rsidP="002F00F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AD9F2" w14:textId="77777777" w:rsidR="00B315AB" w:rsidRDefault="00B315AB" w:rsidP="00BE79F7">
      <w:r>
        <w:separator/>
      </w:r>
    </w:p>
  </w:footnote>
  <w:footnote w:type="continuationSeparator" w:id="0">
    <w:p w14:paraId="5007CE3C" w14:textId="77777777" w:rsidR="00B315AB" w:rsidRDefault="00B315AB" w:rsidP="00BE7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2856"/>
      <w:gridCol w:w="7001"/>
    </w:tblGrid>
    <w:tr w:rsidR="00031C22" w:rsidRPr="008A768E" w14:paraId="105DBA66" w14:textId="77777777" w:rsidTr="00E03F72">
      <w:tc>
        <w:tcPr>
          <w:tcW w:w="2853" w:type="dxa"/>
          <w:shd w:val="clear" w:color="auto" w:fill="auto"/>
        </w:tcPr>
        <w:p w14:paraId="6F2B90C3" w14:textId="77777777" w:rsidR="00031C22" w:rsidRDefault="00031C22" w:rsidP="00390FAC">
          <w:pPr>
            <w:pStyle w:val="ab"/>
          </w:pPr>
          <w:r>
            <w:rPr>
              <w:noProof/>
              <w:lang w:eastAsia="ru-RU"/>
            </w:rPr>
            <w:drawing>
              <wp:inline distT="0" distB="0" distL="0" distR="0" wp14:anchorId="053285DB" wp14:editId="7E45DEA6">
                <wp:extent cx="1675130" cy="592455"/>
                <wp:effectExtent l="0" t="0" r="1270" b="0"/>
                <wp:docPr id="2" name="Рисунок 2" descr="logo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5130" cy="59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01" w:type="dxa"/>
          <w:shd w:val="clear" w:color="auto" w:fill="auto"/>
          <w:vAlign w:val="center"/>
        </w:tcPr>
        <w:p w14:paraId="755D8B23" w14:textId="77777777" w:rsidR="00031C22" w:rsidRPr="00A95A53" w:rsidRDefault="00031C22" w:rsidP="00390FAC">
          <w:pPr>
            <w:pStyle w:val="ab"/>
            <w:jc w:val="center"/>
            <w:rPr>
              <w:rFonts w:ascii="Myriad Pro" w:hAnsi="Myriad Pro"/>
              <w:sz w:val="28"/>
              <w:szCs w:val="20"/>
            </w:rPr>
          </w:pPr>
          <w:r w:rsidRPr="00A95A53">
            <w:rPr>
              <w:rFonts w:ascii="Myriad Pro" w:hAnsi="Myriad Pro"/>
              <w:sz w:val="28"/>
            </w:rPr>
            <w:t xml:space="preserve">Спецтехника </w:t>
          </w:r>
          <w:r w:rsidRPr="00A95A53">
            <w:rPr>
              <w:rFonts w:cs="Calibri"/>
              <w:sz w:val="28"/>
            </w:rPr>
            <w:t>•</w:t>
          </w:r>
          <w:r w:rsidRPr="00A95A53">
            <w:rPr>
              <w:rFonts w:ascii="Myriad Pro" w:hAnsi="Myriad Pro"/>
              <w:sz w:val="28"/>
            </w:rPr>
            <w:t xml:space="preserve"> Сервис </w:t>
          </w:r>
          <w:r w:rsidRPr="00A95A53">
            <w:rPr>
              <w:rFonts w:cs="Calibri"/>
              <w:sz w:val="28"/>
            </w:rPr>
            <w:t>•</w:t>
          </w:r>
          <w:r w:rsidRPr="00A95A53">
            <w:rPr>
              <w:rFonts w:ascii="Myriad Pro" w:hAnsi="Myriad Pro"/>
              <w:sz w:val="28"/>
            </w:rPr>
            <w:t xml:space="preserve"> Запасные Части </w:t>
          </w:r>
          <w:r w:rsidRPr="00A95A53">
            <w:rPr>
              <w:rFonts w:cs="Calibri"/>
              <w:sz w:val="28"/>
            </w:rPr>
            <w:t>•</w:t>
          </w:r>
          <w:r w:rsidRPr="00A95A53">
            <w:rPr>
              <w:rFonts w:ascii="Myriad Pro" w:hAnsi="Myriad Pro"/>
              <w:sz w:val="28"/>
            </w:rPr>
            <w:t xml:space="preserve"> Шины</w:t>
          </w:r>
        </w:p>
        <w:p w14:paraId="20AFB920" w14:textId="0B082734" w:rsidR="00031C22" w:rsidRPr="0042069B" w:rsidRDefault="008A768E" w:rsidP="008A768E">
          <w:pPr>
            <w:pStyle w:val="4"/>
            <w:rPr>
              <w:rFonts w:ascii="Myriad Pro" w:hAnsi="Myriad Pro" w:cs="Tahoma"/>
              <w:b w:val="0"/>
              <w:sz w:val="18"/>
              <w:szCs w:val="18"/>
            </w:rPr>
          </w:pPr>
          <w:r>
            <w:rPr>
              <w:rFonts w:ascii="Myriad Pro" w:hAnsi="Myriad Pro" w:cs="Tahoma"/>
              <w:b w:val="0"/>
              <w:sz w:val="18"/>
              <w:szCs w:val="18"/>
            </w:rPr>
            <w:t>Группа</w:t>
          </w:r>
          <w:r w:rsidRPr="0042069B">
            <w:rPr>
              <w:rFonts w:ascii="Myriad Pro" w:hAnsi="Myriad Pro" w:cs="Tahoma"/>
              <w:b w:val="0"/>
              <w:sz w:val="18"/>
              <w:szCs w:val="18"/>
            </w:rPr>
            <w:t xml:space="preserve"> </w:t>
          </w:r>
          <w:r>
            <w:rPr>
              <w:rFonts w:ascii="Myriad Pro" w:hAnsi="Myriad Pro" w:cs="Tahoma"/>
              <w:b w:val="0"/>
              <w:sz w:val="18"/>
              <w:szCs w:val="18"/>
            </w:rPr>
            <w:t>компаний</w:t>
          </w:r>
          <w:r w:rsidRPr="0042069B">
            <w:rPr>
              <w:rFonts w:ascii="Myriad Pro" w:hAnsi="Myriad Pro" w:cs="Tahoma"/>
              <w:b w:val="0"/>
              <w:sz w:val="18"/>
              <w:szCs w:val="18"/>
            </w:rPr>
            <w:t xml:space="preserve"> </w:t>
          </w:r>
          <w:r>
            <w:rPr>
              <w:rFonts w:ascii="Myriad Pro" w:hAnsi="Myriad Pro" w:cs="Tahoma"/>
              <w:b w:val="0"/>
              <w:sz w:val="18"/>
              <w:szCs w:val="18"/>
              <w:lang w:val="en-US"/>
            </w:rPr>
            <w:t>Business</w:t>
          </w:r>
          <w:r w:rsidRPr="0042069B">
            <w:rPr>
              <w:rFonts w:ascii="Myriad Pro" w:hAnsi="Myriad Pro" w:cs="Tahoma"/>
              <w:b w:val="0"/>
              <w:sz w:val="18"/>
              <w:szCs w:val="18"/>
            </w:rPr>
            <w:t xml:space="preserve"> </w:t>
          </w:r>
          <w:r>
            <w:rPr>
              <w:rFonts w:ascii="Myriad Pro" w:hAnsi="Myriad Pro" w:cs="Tahoma"/>
              <w:b w:val="0"/>
              <w:sz w:val="18"/>
              <w:szCs w:val="18"/>
              <w:lang w:val="en-US"/>
            </w:rPr>
            <w:t>Mashinery</w:t>
          </w:r>
          <w:r w:rsidRPr="0042069B">
            <w:rPr>
              <w:rFonts w:ascii="Myriad Pro" w:hAnsi="Myriad Pro" w:cs="Tahoma"/>
              <w:b w:val="0"/>
              <w:sz w:val="18"/>
              <w:szCs w:val="18"/>
            </w:rPr>
            <w:t xml:space="preserve"> </w:t>
          </w:r>
          <w:r>
            <w:rPr>
              <w:rFonts w:ascii="Myriad Pro" w:hAnsi="Myriad Pro" w:cs="Tahoma"/>
              <w:b w:val="0"/>
              <w:sz w:val="18"/>
              <w:szCs w:val="18"/>
              <w:lang w:val="en-US"/>
            </w:rPr>
            <w:t>Group</w:t>
          </w:r>
          <w:r w:rsidR="00031C22" w:rsidRPr="0042069B">
            <w:rPr>
              <w:rFonts w:ascii="Myriad Pro" w:hAnsi="Myriad Pro" w:cs="Tahoma"/>
              <w:b w:val="0"/>
              <w:sz w:val="18"/>
              <w:szCs w:val="18"/>
            </w:rPr>
            <w:t xml:space="preserve">, </w:t>
          </w:r>
          <w:r w:rsidR="00031C22" w:rsidRPr="00A95A53">
            <w:rPr>
              <w:rFonts w:ascii="Myriad Pro" w:hAnsi="Myriad Pro" w:cs="Tahoma"/>
              <w:b w:val="0"/>
              <w:sz w:val="18"/>
              <w:szCs w:val="18"/>
            </w:rPr>
            <w:t>тел</w:t>
          </w:r>
          <w:r w:rsidRPr="0042069B">
            <w:rPr>
              <w:rFonts w:ascii="Myriad Pro" w:hAnsi="Myriad Pro" w:cs="Tahoma"/>
              <w:b w:val="0"/>
              <w:sz w:val="18"/>
              <w:szCs w:val="18"/>
            </w:rPr>
            <w:t>. 8-800-</w:t>
          </w:r>
          <w:r w:rsidR="00031C22" w:rsidRPr="0042069B">
            <w:rPr>
              <w:rFonts w:ascii="Myriad Pro" w:hAnsi="Myriad Pro" w:cs="Tahoma"/>
              <w:b w:val="0"/>
              <w:sz w:val="18"/>
              <w:szCs w:val="18"/>
            </w:rPr>
            <w:t xml:space="preserve">333-19-48, </w:t>
          </w:r>
          <w:r w:rsidR="00031C22" w:rsidRPr="008A768E">
            <w:rPr>
              <w:rFonts w:ascii="Myriad Pro" w:hAnsi="Myriad Pro" w:cs="Tahoma"/>
              <w:b w:val="0"/>
              <w:sz w:val="18"/>
              <w:szCs w:val="18"/>
              <w:lang w:val="en-US"/>
            </w:rPr>
            <w:t>www</w:t>
          </w:r>
          <w:r w:rsidR="00031C22" w:rsidRPr="0042069B">
            <w:rPr>
              <w:rFonts w:ascii="Myriad Pro" w:hAnsi="Myriad Pro" w:cs="Tahoma"/>
              <w:b w:val="0"/>
              <w:sz w:val="18"/>
              <w:szCs w:val="18"/>
            </w:rPr>
            <w:t>.</w:t>
          </w:r>
          <w:r w:rsidR="00031C22" w:rsidRPr="00A95A53">
            <w:rPr>
              <w:rFonts w:ascii="Myriad Pro" w:hAnsi="Myriad Pro" w:cs="Tahoma"/>
              <w:b w:val="0"/>
              <w:sz w:val="18"/>
              <w:szCs w:val="18"/>
              <w:lang w:val="en-US"/>
            </w:rPr>
            <w:t>bmg</w:t>
          </w:r>
          <w:r w:rsidR="00031C22" w:rsidRPr="0042069B">
            <w:rPr>
              <w:rFonts w:ascii="Myriad Pro" w:hAnsi="Myriad Pro" w:cs="Tahoma"/>
              <w:b w:val="0"/>
              <w:sz w:val="18"/>
              <w:szCs w:val="18"/>
            </w:rPr>
            <w:t>-</w:t>
          </w:r>
          <w:r w:rsidR="00031C22" w:rsidRPr="00A95A53">
            <w:rPr>
              <w:rFonts w:ascii="Myriad Pro" w:hAnsi="Myriad Pro" w:cs="Tahoma"/>
              <w:b w:val="0"/>
              <w:sz w:val="18"/>
              <w:szCs w:val="18"/>
              <w:lang w:val="en-US"/>
            </w:rPr>
            <w:t>ural</w:t>
          </w:r>
          <w:r w:rsidR="00031C22" w:rsidRPr="0042069B">
            <w:rPr>
              <w:rFonts w:ascii="Myriad Pro" w:hAnsi="Myriad Pro" w:cs="Tahoma"/>
              <w:b w:val="0"/>
              <w:sz w:val="18"/>
              <w:szCs w:val="18"/>
            </w:rPr>
            <w:t>.</w:t>
          </w:r>
          <w:r w:rsidR="00031C22" w:rsidRPr="00A95A53">
            <w:rPr>
              <w:rFonts w:ascii="Myriad Pro" w:hAnsi="Myriad Pro" w:cs="Tahoma"/>
              <w:b w:val="0"/>
              <w:sz w:val="18"/>
              <w:szCs w:val="18"/>
              <w:lang w:val="en-US"/>
            </w:rPr>
            <w:t>ru</w:t>
          </w:r>
        </w:p>
      </w:tc>
    </w:tr>
  </w:tbl>
  <w:p w14:paraId="76C49040" w14:textId="77777777" w:rsidR="00031C22" w:rsidRPr="0042069B" w:rsidRDefault="00031C2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27860"/>
    <w:multiLevelType w:val="multilevel"/>
    <w:tmpl w:val="8B7EF250"/>
    <w:lvl w:ilvl="0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E766A3E"/>
    <w:multiLevelType w:val="hybridMultilevel"/>
    <w:tmpl w:val="F0383D8A"/>
    <w:lvl w:ilvl="0" w:tplc="FFFFFFFF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0EFA40E5"/>
    <w:multiLevelType w:val="multilevel"/>
    <w:tmpl w:val="86FE51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F597C25"/>
    <w:multiLevelType w:val="multilevel"/>
    <w:tmpl w:val="EFD08A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F863E87"/>
    <w:multiLevelType w:val="multilevel"/>
    <w:tmpl w:val="21F88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00"/>
        </w:tabs>
        <w:ind w:left="2400" w:hanging="1800"/>
      </w:pPr>
      <w:rPr>
        <w:rFonts w:hint="default"/>
      </w:rPr>
    </w:lvl>
  </w:abstractNum>
  <w:abstractNum w:abstractNumId="5">
    <w:nsid w:val="0FC52339"/>
    <w:multiLevelType w:val="hybridMultilevel"/>
    <w:tmpl w:val="2F60E1D6"/>
    <w:lvl w:ilvl="0" w:tplc="0419000F">
      <w:start w:val="1"/>
      <w:numFmt w:val="decimal"/>
      <w:lvlText w:val="%1."/>
      <w:lvlJc w:val="left"/>
      <w:pPr>
        <w:ind w:left="717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111F039D"/>
    <w:multiLevelType w:val="hybridMultilevel"/>
    <w:tmpl w:val="973A0AAC"/>
    <w:lvl w:ilvl="0" w:tplc="60982BB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D751BC"/>
    <w:multiLevelType w:val="multilevel"/>
    <w:tmpl w:val="AFC8FD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8">
    <w:nsid w:val="19E64F89"/>
    <w:multiLevelType w:val="multilevel"/>
    <w:tmpl w:val="86FE51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DAA2B97"/>
    <w:multiLevelType w:val="hybridMultilevel"/>
    <w:tmpl w:val="62745FAA"/>
    <w:lvl w:ilvl="0" w:tplc="8B4A3A34">
      <w:start w:val="1"/>
      <w:numFmt w:val="decimal"/>
      <w:lvlText w:val="%1."/>
      <w:lvlJc w:val="left"/>
      <w:pPr>
        <w:ind w:left="71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1FBA67C2"/>
    <w:multiLevelType w:val="multilevel"/>
    <w:tmpl w:val="B4DE378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</w:rPr>
    </w:lvl>
  </w:abstractNum>
  <w:abstractNum w:abstractNumId="11">
    <w:nsid w:val="1FF9534F"/>
    <w:multiLevelType w:val="multilevel"/>
    <w:tmpl w:val="A6A8EB3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>
    <w:nsid w:val="200B734A"/>
    <w:multiLevelType w:val="hybridMultilevel"/>
    <w:tmpl w:val="A2AC5350"/>
    <w:lvl w:ilvl="0" w:tplc="4628C9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29449C1"/>
    <w:multiLevelType w:val="multilevel"/>
    <w:tmpl w:val="86FE51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60010C4"/>
    <w:multiLevelType w:val="hybridMultilevel"/>
    <w:tmpl w:val="D540A352"/>
    <w:lvl w:ilvl="0" w:tplc="FE42BA9E">
      <w:start w:val="5"/>
      <w:numFmt w:val="decimal"/>
      <w:lvlText w:val="%1"/>
      <w:lvlJc w:val="left"/>
      <w:pPr>
        <w:tabs>
          <w:tab w:val="num" w:pos="1275"/>
        </w:tabs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2CDB0E47"/>
    <w:multiLevelType w:val="singleLevel"/>
    <w:tmpl w:val="5F00EBD0"/>
    <w:lvl w:ilvl="0">
      <w:start w:val="1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2D2D65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D38677E"/>
    <w:multiLevelType w:val="multilevel"/>
    <w:tmpl w:val="CA6ADD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.4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DB120E4"/>
    <w:multiLevelType w:val="multilevel"/>
    <w:tmpl w:val="F6360C3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7F620D4"/>
    <w:multiLevelType w:val="hybridMultilevel"/>
    <w:tmpl w:val="62745FAA"/>
    <w:lvl w:ilvl="0" w:tplc="8B4A3A34">
      <w:start w:val="1"/>
      <w:numFmt w:val="decimal"/>
      <w:lvlText w:val="%1."/>
      <w:lvlJc w:val="left"/>
      <w:pPr>
        <w:ind w:left="71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>
    <w:nsid w:val="407A4676"/>
    <w:multiLevelType w:val="multilevel"/>
    <w:tmpl w:val="86FE51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0856812"/>
    <w:multiLevelType w:val="hybridMultilevel"/>
    <w:tmpl w:val="5BB6DE50"/>
    <w:lvl w:ilvl="0" w:tplc="484037D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5E7009D"/>
    <w:multiLevelType w:val="multilevel"/>
    <w:tmpl w:val="F7FE6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62A7501"/>
    <w:multiLevelType w:val="multilevel"/>
    <w:tmpl w:val="D1D6BEE6"/>
    <w:lvl w:ilvl="0">
      <w:start w:val="10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4">
    <w:nsid w:val="4D3709C9"/>
    <w:multiLevelType w:val="multilevel"/>
    <w:tmpl w:val="86FE51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7384F42"/>
    <w:multiLevelType w:val="hybridMultilevel"/>
    <w:tmpl w:val="DE5E7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A5157B"/>
    <w:multiLevelType w:val="multilevel"/>
    <w:tmpl w:val="73E81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5F6452F9"/>
    <w:multiLevelType w:val="hybridMultilevel"/>
    <w:tmpl w:val="E12E3E44"/>
    <w:lvl w:ilvl="0" w:tplc="802460E0">
      <w:start w:val="5"/>
      <w:numFmt w:val="decimal"/>
      <w:lvlText w:val="%1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8">
    <w:nsid w:val="667F6D00"/>
    <w:multiLevelType w:val="multilevel"/>
    <w:tmpl w:val="BF6E7B52"/>
    <w:lvl w:ilvl="0">
      <w:start w:val="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</w:rPr>
    </w:lvl>
  </w:abstractNum>
  <w:abstractNum w:abstractNumId="29">
    <w:nsid w:val="68E15337"/>
    <w:multiLevelType w:val="multilevel"/>
    <w:tmpl w:val="08702DFA"/>
    <w:lvl w:ilvl="0">
      <w:start w:val="4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45"/>
        </w:tabs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45"/>
        </w:tabs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05"/>
        </w:tabs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05"/>
        </w:tabs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65"/>
        </w:tabs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25"/>
        </w:tabs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25"/>
        </w:tabs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85"/>
        </w:tabs>
        <w:ind w:left="2985" w:hanging="2160"/>
      </w:pPr>
      <w:rPr>
        <w:rFonts w:hint="default"/>
      </w:rPr>
    </w:lvl>
  </w:abstractNum>
  <w:abstractNum w:abstractNumId="30">
    <w:nsid w:val="69507C2C"/>
    <w:multiLevelType w:val="multilevel"/>
    <w:tmpl w:val="E8EA093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ahoma" w:hAnsi="Tahoma" w:cs="Tahoma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ahoma" w:hAnsi="Tahoma" w:cs="Tahoma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ahoma" w:hAnsi="Tahoma" w:cs="Tahoma" w:hint="default"/>
      </w:rPr>
    </w:lvl>
  </w:abstractNum>
  <w:abstractNum w:abstractNumId="31">
    <w:nsid w:val="6F8A5F87"/>
    <w:multiLevelType w:val="multilevel"/>
    <w:tmpl w:val="6252601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</w:rPr>
    </w:lvl>
  </w:abstractNum>
  <w:abstractNum w:abstractNumId="32">
    <w:nsid w:val="784D620D"/>
    <w:multiLevelType w:val="hybridMultilevel"/>
    <w:tmpl w:val="A6941992"/>
    <w:lvl w:ilvl="0" w:tplc="90742012">
      <w:start w:val="1"/>
      <w:numFmt w:val="bullet"/>
      <w:lvlText w:val="-"/>
      <w:lvlJc w:val="left"/>
      <w:pPr>
        <w:tabs>
          <w:tab w:val="num" w:pos="1275"/>
        </w:tabs>
        <w:ind w:left="12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33">
    <w:nsid w:val="79422583"/>
    <w:multiLevelType w:val="hybridMultilevel"/>
    <w:tmpl w:val="8F18FE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F1E01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23"/>
  </w:num>
  <w:num w:numId="3">
    <w:abstractNumId w:val="29"/>
  </w:num>
  <w:num w:numId="4">
    <w:abstractNumId w:val="31"/>
  </w:num>
  <w:num w:numId="5">
    <w:abstractNumId w:val="28"/>
  </w:num>
  <w:num w:numId="6">
    <w:abstractNumId w:val="12"/>
  </w:num>
  <w:num w:numId="7">
    <w:abstractNumId w:val="0"/>
  </w:num>
  <w:num w:numId="8">
    <w:abstractNumId w:val="6"/>
  </w:num>
  <w:num w:numId="9">
    <w:abstractNumId w:val="1"/>
  </w:num>
  <w:num w:numId="10">
    <w:abstractNumId w:val="4"/>
  </w:num>
  <w:num w:numId="11">
    <w:abstractNumId w:val="30"/>
  </w:num>
  <w:num w:numId="12">
    <w:abstractNumId w:val="14"/>
  </w:num>
  <w:num w:numId="13">
    <w:abstractNumId w:val="27"/>
  </w:num>
  <w:num w:numId="14">
    <w:abstractNumId w:val="10"/>
  </w:num>
  <w:num w:numId="15">
    <w:abstractNumId w:val="32"/>
  </w:num>
  <w:num w:numId="16">
    <w:abstractNumId w:val="21"/>
  </w:num>
  <w:num w:numId="17">
    <w:abstractNumId w:val="22"/>
  </w:num>
  <w:num w:numId="18">
    <w:abstractNumId w:val="26"/>
  </w:num>
  <w:num w:numId="19">
    <w:abstractNumId w:val="34"/>
  </w:num>
  <w:num w:numId="20">
    <w:abstractNumId w:val="16"/>
  </w:num>
  <w:num w:numId="21">
    <w:abstractNumId w:val="15"/>
    <w:lvlOverride w:ilvl="0">
      <w:startOverride w:val="1"/>
    </w:lvlOverride>
  </w:num>
  <w:num w:numId="22">
    <w:abstractNumId w:val="33"/>
  </w:num>
  <w:num w:numId="23">
    <w:abstractNumId w:val="9"/>
  </w:num>
  <w:num w:numId="24">
    <w:abstractNumId w:val="11"/>
  </w:num>
  <w:num w:numId="25">
    <w:abstractNumId w:val="5"/>
  </w:num>
  <w:num w:numId="26">
    <w:abstractNumId w:val="19"/>
  </w:num>
  <w:num w:numId="27">
    <w:abstractNumId w:val="13"/>
  </w:num>
  <w:num w:numId="28">
    <w:abstractNumId w:val="20"/>
  </w:num>
  <w:num w:numId="29">
    <w:abstractNumId w:val="2"/>
  </w:num>
  <w:num w:numId="30">
    <w:abstractNumId w:val="24"/>
  </w:num>
  <w:num w:numId="31">
    <w:abstractNumId w:val="8"/>
  </w:num>
  <w:num w:numId="32">
    <w:abstractNumId w:val="25"/>
  </w:num>
  <w:num w:numId="33">
    <w:abstractNumId w:val="18"/>
  </w:num>
  <w:num w:numId="34">
    <w:abstractNumId w:val="3"/>
  </w:num>
  <w:num w:numId="35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Иван Тарасов">
    <w15:presenceInfo w15:providerId="Windows Live" w15:userId="231937d5a7e360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BCB"/>
    <w:rsid w:val="0000262C"/>
    <w:rsid w:val="00007DC1"/>
    <w:rsid w:val="0001300E"/>
    <w:rsid w:val="00013EE3"/>
    <w:rsid w:val="000149F4"/>
    <w:rsid w:val="00021F2E"/>
    <w:rsid w:val="00022038"/>
    <w:rsid w:val="00027F71"/>
    <w:rsid w:val="00030F36"/>
    <w:rsid w:val="00031C22"/>
    <w:rsid w:val="00032CEA"/>
    <w:rsid w:val="000415ED"/>
    <w:rsid w:val="00042ED7"/>
    <w:rsid w:val="00045DFC"/>
    <w:rsid w:val="00046060"/>
    <w:rsid w:val="0005079E"/>
    <w:rsid w:val="00051A98"/>
    <w:rsid w:val="000558C0"/>
    <w:rsid w:val="000565C8"/>
    <w:rsid w:val="000616DD"/>
    <w:rsid w:val="00061D92"/>
    <w:rsid w:val="00064E87"/>
    <w:rsid w:val="0006591D"/>
    <w:rsid w:val="0006628C"/>
    <w:rsid w:val="00071B0A"/>
    <w:rsid w:val="0008251A"/>
    <w:rsid w:val="00084C5C"/>
    <w:rsid w:val="00086E93"/>
    <w:rsid w:val="000912A5"/>
    <w:rsid w:val="00092B0D"/>
    <w:rsid w:val="00095F63"/>
    <w:rsid w:val="000A099D"/>
    <w:rsid w:val="000A3698"/>
    <w:rsid w:val="000A7D09"/>
    <w:rsid w:val="000B0FB4"/>
    <w:rsid w:val="000B6017"/>
    <w:rsid w:val="000B7683"/>
    <w:rsid w:val="000C4224"/>
    <w:rsid w:val="000C46D9"/>
    <w:rsid w:val="000D23BF"/>
    <w:rsid w:val="000E13D7"/>
    <w:rsid w:val="000E146C"/>
    <w:rsid w:val="000E30D0"/>
    <w:rsid w:val="000E70DE"/>
    <w:rsid w:val="00102E4A"/>
    <w:rsid w:val="00104AE4"/>
    <w:rsid w:val="001056DB"/>
    <w:rsid w:val="00112540"/>
    <w:rsid w:val="00130FCB"/>
    <w:rsid w:val="00131575"/>
    <w:rsid w:val="0014058C"/>
    <w:rsid w:val="00140D76"/>
    <w:rsid w:val="00142461"/>
    <w:rsid w:val="001424F7"/>
    <w:rsid w:val="00150C3F"/>
    <w:rsid w:val="00154681"/>
    <w:rsid w:val="0016085A"/>
    <w:rsid w:val="00162118"/>
    <w:rsid w:val="001668BD"/>
    <w:rsid w:val="00181007"/>
    <w:rsid w:val="00185CD8"/>
    <w:rsid w:val="00187B18"/>
    <w:rsid w:val="001904DC"/>
    <w:rsid w:val="00193266"/>
    <w:rsid w:val="00196AEA"/>
    <w:rsid w:val="001A2BA2"/>
    <w:rsid w:val="001A7FAE"/>
    <w:rsid w:val="001B1138"/>
    <w:rsid w:val="001B1B1F"/>
    <w:rsid w:val="001B3B55"/>
    <w:rsid w:val="001C3348"/>
    <w:rsid w:val="001E65BE"/>
    <w:rsid w:val="001E7170"/>
    <w:rsid w:val="001F1623"/>
    <w:rsid w:val="001F59E4"/>
    <w:rsid w:val="002043CB"/>
    <w:rsid w:val="002074F7"/>
    <w:rsid w:val="00214A56"/>
    <w:rsid w:val="00217651"/>
    <w:rsid w:val="002228C8"/>
    <w:rsid w:val="00222BFA"/>
    <w:rsid w:val="00235F52"/>
    <w:rsid w:val="00237B07"/>
    <w:rsid w:val="00242EB5"/>
    <w:rsid w:val="0024331D"/>
    <w:rsid w:val="00244945"/>
    <w:rsid w:val="00246BC2"/>
    <w:rsid w:val="00255731"/>
    <w:rsid w:val="00256090"/>
    <w:rsid w:val="002679BB"/>
    <w:rsid w:val="002739FB"/>
    <w:rsid w:val="00275E6C"/>
    <w:rsid w:val="00285E41"/>
    <w:rsid w:val="00297128"/>
    <w:rsid w:val="00297BF2"/>
    <w:rsid w:val="002A0DB1"/>
    <w:rsid w:val="002A38AB"/>
    <w:rsid w:val="002B15B4"/>
    <w:rsid w:val="002C1DBD"/>
    <w:rsid w:val="002C38FA"/>
    <w:rsid w:val="002C668C"/>
    <w:rsid w:val="002C6DE4"/>
    <w:rsid w:val="002D4D8A"/>
    <w:rsid w:val="002D7420"/>
    <w:rsid w:val="002F00FF"/>
    <w:rsid w:val="002F0C03"/>
    <w:rsid w:val="002F4216"/>
    <w:rsid w:val="002F6453"/>
    <w:rsid w:val="00300147"/>
    <w:rsid w:val="00302163"/>
    <w:rsid w:val="003032AE"/>
    <w:rsid w:val="003048BC"/>
    <w:rsid w:val="00310AEA"/>
    <w:rsid w:val="003121EF"/>
    <w:rsid w:val="0031269E"/>
    <w:rsid w:val="00322A45"/>
    <w:rsid w:val="00323F8A"/>
    <w:rsid w:val="0032731C"/>
    <w:rsid w:val="00333E7C"/>
    <w:rsid w:val="00341DD3"/>
    <w:rsid w:val="00344BCB"/>
    <w:rsid w:val="00346200"/>
    <w:rsid w:val="00347385"/>
    <w:rsid w:val="00352DBB"/>
    <w:rsid w:val="003561F5"/>
    <w:rsid w:val="00364CF2"/>
    <w:rsid w:val="0037350B"/>
    <w:rsid w:val="003824D2"/>
    <w:rsid w:val="00390FAC"/>
    <w:rsid w:val="00393463"/>
    <w:rsid w:val="00395BCE"/>
    <w:rsid w:val="003A2ABD"/>
    <w:rsid w:val="003A2F11"/>
    <w:rsid w:val="003B6345"/>
    <w:rsid w:val="003C061F"/>
    <w:rsid w:val="003C5958"/>
    <w:rsid w:val="003C709A"/>
    <w:rsid w:val="003D443F"/>
    <w:rsid w:val="003D5098"/>
    <w:rsid w:val="003D55F5"/>
    <w:rsid w:val="003D75F0"/>
    <w:rsid w:val="003E2175"/>
    <w:rsid w:val="003E3EB5"/>
    <w:rsid w:val="003E4ED7"/>
    <w:rsid w:val="003F4607"/>
    <w:rsid w:val="003F5070"/>
    <w:rsid w:val="003F7A16"/>
    <w:rsid w:val="00404B7F"/>
    <w:rsid w:val="00410ACC"/>
    <w:rsid w:val="00411310"/>
    <w:rsid w:val="00414B0F"/>
    <w:rsid w:val="00415E2D"/>
    <w:rsid w:val="00416530"/>
    <w:rsid w:val="0042069B"/>
    <w:rsid w:val="00421BFE"/>
    <w:rsid w:val="00422BBC"/>
    <w:rsid w:val="004324B4"/>
    <w:rsid w:val="00433BB0"/>
    <w:rsid w:val="00434E37"/>
    <w:rsid w:val="004379B7"/>
    <w:rsid w:val="00445D58"/>
    <w:rsid w:val="00446887"/>
    <w:rsid w:val="0045241E"/>
    <w:rsid w:val="004623C5"/>
    <w:rsid w:val="0047149F"/>
    <w:rsid w:val="00474FC9"/>
    <w:rsid w:val="0047658E"/>
    <w:rsid w:val="004863BD"/>
    <w:rsid w:val="00490F8E"/>
    <w:rsid w:val="004920F1"/>
    <w:rsid w:val="00494A79"/>
    <w:rsid w:val="004970FD"/>
    <w:rsid w:val="00497736"/>
    <w:rsid w:val="004A38A3"/>
    <w:rsid w:val="004A5205"/>
    <w:rsid w:val="004A65E9"/>
    <w:rsid w:val="004B711B"/>
    <w:rsid w:val="004C005C"/>
    <w:rsid w:val="004D0652"/>
    <w:rsid w:val="004D08A7"/>
    <w:rsid w:val="004D331C"/>
    <w:rsid w:val="004D3C90"/>
    <w:rsid w:val="004D6063"/>
    <w:rsid w:val="004E3B8B"/>
    <w:rsid w:val="004E6654"/>
    <w:rsid w:val="004F21B8"/>
    <w:rsid w:val="00513369"/>
    <w:rsid w:val="00525132"/>
    <w:rsid w:val="00540C89"/>
    <w:rsid w:val="00552432"/>
    <w:rsid w:val="00555810"/>
    <w:rsid w:val="00555EDA"/>
    <w:rsid w:val="0056479A"/>
    <w:rsid w:val="0058330E"/>
    <w:rsid w:val="00585AE7"/>
    <w:rsid w:val="00591F4A"/>
    <w:rsid w:val="0059434E"/>
    <w:rsid w:val="005A4158"/>
    <w:rsid w:val="005B04F5"/>
    <w:rsid w:val="005B1086"/>
    <w:rsid w:val="005B2075"/>
    <w:rsid w:val="005B2A71"/>
    <w:rsid w:val="005C79AD"/>
    <w:rsid w:val="005C7E50"/>
    <w:rsid w:val="005D24FF"/>
    <w:rsid w:val="005E6EBD"/>
    <w:rsid w:val="005F1944"/>
    <w:rsid w:val="005F7318"/>
    <w:rsid w:val="005F7DBF"/>
    <w:rsid w:val="00604E2F"/>
    <w:rsid w:val="00606D84"/>
    <w:rsid w:val="00611B35"/>
    <w:rsid w:val="00612003"/>
    <w:rsid w:val="0061696C"/>
    <w:rsid w:val="00621B20"/>
    <w:rsid w:val="00624278"/>
    <w:rsid w:val="006272E6"/>
    <w:rsid w:val="00632A7E"/>
    <w:rsid w:val="0063402D"/>
    <w:rsid w:val="00650A16"/>
    <w:rsid w:val="0065209F"/>
    <w:rsid w:val="006577F0"/>
    <w:rsid w:val="0066300A"/>
    <w:rsid w:val="0067187E"/>
    <w:rsid w:val="00693F2E"/>
    <w:rsid w:val="006B4AF7"/>
    <w:rsid w:val="006B4D86"/>
    <w:rsid w:val="006C215F"/>
    <w:rsid w:val="006C3405"/>
    <w:rsid w:val="006C6C4A"/>
    <w:rsid w:val="006D0116"/>
    <w:rsid w:val="006E13B0"/>
    <w:rsid w:val="006E4F27"/>
    <w:rsid w:val="006F1C58"/>
    <w:rsid w:val="00714702"/>
    <w:rsid w:val="00717200"/>
    <w:rsid w:val="00720164"/>
    <w:rsid w:val="00722423"/>
    <w:rsid w:val="00724E21"/>
    <w:rsid w:val="00726CDC"/>
    <w:rsid w:val="00727E52"/>
    <w:rsid w:val="00731891"/>
    <w:rsid w:val="00734104"/>
    <w:rsid w:val="007432DD"/>
    <w:rsid w:val="007511FF"/>
    <w:rsid w:val="00755A3B"/>
    <w:rsid w:val="00756178"/>
    <w:rsid w:val="007577E8"/>
    <w:rsid w:val="007625CD"/>
    <w:rsid w:val="007671C3"/>
    <w:rsid w:val="00771845"/>
    <w:rsid w:val="00781607"/>
    <w:rsid w:val="00782E63"/>
    <w:rsid w:val="007839B3"/>
    <w:rsid w:val="007A034F"/>
    <w:rsid w:val="007A06AB"/>
    <w:rsid w:val="007A06B8"/>
    <w:rsid w:val="007A4498"/>
    <w:rsid w:val="007C0866"/>
    <w:rsid w:val="007C6513"/>
    <w:rsid w:val="007C6F02"/>
    <w:rsid w:val="007C713E"/>
    <w:rsid w:val="007D1A51"/>
    <w:rsid w:val="007D2948"/>
    <w:rsid w:val="007D620F"/>
    <w:rsid w:val="007D67CD"/>
    <w:rsid w:val="007D79C1"/>
    <w:rsid w:val="007E4266"/>
    <w:rsid w:val="007E67A9"/>
    <w:rsid w:val="007F0F70"/>
    <w:rsid w:val="007F46ED"/>
    <w:rsid w:val="00801664"/>
    <w:rsid w:val="008034B1"/>
    <w:rsid w:val="0081670F"/>
    <w:rsid w:val="00821B9B"/>
    <w:rsid w:val="00825A5F"/>
    <w:rsid w:val="00830C03"/>
    <w:rsid w:val="00834013"/>
    <w:rsid w:val="00837D0D"/>
    <w:rsid w:val="00840285"/>
    <w:rsid w:val="00840B9C"/>
    <w:rsid w:val="00841ADF"/>
    <w:rsid w:val="00845D37"/>
    <w:rsid w:val="00854E1C"/>
    <w:rsid w:val="00876592"/>
    <w:rsid w:val="00876FC7"/>
    <w:rsid w:val="00882735"/>
    <w:rsid w:val="00885972"/>
    <w:rsid w:val="00894864"/>
    <w:rsid w:val="008A2E05"/>
    <w:rsid w:val="008A737A"/>
    <w:rsid w:val="008A768E"/>
    <w:rsid w:val="008B73B9"/>
    <w:rsid w:val="008C04CD"/>
    <w:rsid w:val="008C177C"/>
    <w:rsid w:val="008C1B1D"/>
    <w:rsid w:val="008D018F"/>
    <w:rsid w:val="008D3377"/>
    <w:rsid w:val="008D6DB6"/>
    <w:rsid w:val="008D71F9"/>
    <w:rsid w:val="008E175F"/>
    <w:rsid w:val="008E4CC2"/>
    <w:rsid w:val="008E6341"/>
    <w:rsid w:val="008E65E4"/>
    <w:rsid w:val="008E67BD"/>
    <w:rsid w:val="008F24AD"/>
    <w:rsid w:val="008F4133"/>
    <w:rsid w:val="008F504E"/>
    <w:rsid w:val="009110CE"/>
    <w:rsid w:val="00916358"/>
    <w:rsid w:val="009227A3"/>
    <w:rsid w:val="00922FD2"/>
    <w:rsid w:val="009230A6"/>
    <w:rsid w:val="0092399C"/>
    <w:rsid w:val="00925322"/>
    <w:rsid w:val="00941539"/>
    <w:rsid w:val="00964F06"/>
    <w:rsid w:val="00991567"/>
    <w:rsid w:val="00992C58"/>
    <w:rsid w:val="00992C98"/>
    <w:rsid w:val="00992EAB"/>
    <w:rsid w:val="00995307"/>
    <w:rsid w:val="009A233D"/>
    <w:rsid w:val="009A54E9"/>
    <w:rsid w:val="009B38DB"/>
    <w:rsid w:val="009B72AD"/>
    <w:rsid w:val="009C7F50"/>
    <w:rsid w:val="009D0BE5"/>
    <w:rsid w:val="009D2409"/>
    <w:rsid w:val="009F6C70"/>
    <w:rsid w:val="009F7BAE"/>
    <w:rsid w:val="00A00698"/>
    <w:rsid w:val="00A00BE0"/>
    <w:rsid w:val="00A07EC6"/>
    <w:rsid w:val="00A11885"/>
    <w:rsid w:val="00A12413"/>
    <w:rsid w:val="00A12845"/>
    <w:rsid w:val="00A12F88"/>
    <w:rsid w:val="00A170B4"/>
    <w:rsid w:val="00A23D30"/>
    <w:rsid w:val="00A27BEC"/>
    <w:rsid w:val="00A309B4"/>
    <w:rsid w:val="00A402D6"/>
    <w:rsid w:val="00A40557"/>
    <w:rsid w:val="00A412AE"/>
    <w:rsid w:val="00A46B0E"/>
    <w:rsid w:val="00A47EB2"/>
    <w:rsid w:val="00A54C8B"/>
    <w:rsid w:val="00A67484"/>
    <w:rsid w:val="00A70F56"/>
    <w:rsid w:val="00A73595"/>
    <w:rsid w:val="00A74F4C"/>
    <w:rsid w:val="00A8018F"/>
    <w:rsid w:val="00A81C3C"/>
    <w:rsid w:val="00A829A5"/>
    <w:rsid w:val="00A8662E"/>
    <w:rsid w:val="00A8714C"/>
    <w:rsid w:val="00A87B8E"/>
    <w:rsid w:val="00A94806"/>
    <w:rsid w:val="00A95A53"/>
    <w:rsid w:val="00A97789"/>
    <w:rsid w:val="00AA19CE"/>
    <w:rsid w:val="00AA6D57"/>
    <w:rsid w:val="00AB02B5"/>
    <w:rsid w:val="00AB7338"/>
    <w:rsid w:val="00AB7E6C"/>
    <w:rsid w:val="00AC071C"/>
    <w:rsid w:val="00AC1BC5"/>
    <w:rsid w:val="00AC1EC9"/>
    <w:rsid w:val="00AC2E48"/>
    <w:rsid w:val="00AC4E18"/>
    <w:rsid w:val="00AC778D"/>
    <w:rsid w:val="00AD0A1E"/>
    <w:rsid w:val="00AD36D8"/>
    <w:rsid w:val="00AD5D22"/>
    <w:rsid w:val="00AD6C9C"/>
    <w:rsid w:val="00AE1F5B"/>
    <w:rsid w:val="00AE7884"/>
    <w:rsid w:val="00AF07F0"/>
    <w:rsid w:val="00AF2952"/>
    <w:rsid w:val="00AF5AF4"/>
    <w:rsid w:val="00AF69D5"/>
    <w:rsid w:val="00B02797"/>
    <w:rsid w:val="00B02AB9"/>
    <w:rsid w:val="00B04C60"/>
    <w:rsid w:val="00B05E7F"/>
    <w:rsid w:val="00B16638"/>
    <w:rsid w:val="00B1735B"/>
    <w:rsid w:val="00B212DB"/>
    <w:rsid w:val="00B213B0"/>
    <w:rsid w:val="00B225DA"/>
    <w:rsid w:val="00B247B0"/>
    <w:rsid w:val="00B251F6"/>
    <w:rsid w:val="00B253F1"/>
    <w:rsid w:val="00B307C9"/>
    <w:rsid w:val="00B315AB"/>
    <w:rsid w:val="00B374E7"/>
    <w:rsid w:val="00B400BA"/>
    <w:rsid w:val="00B42129"/>
    <w:rsid w:val="00B45969"/>
    <w:rsid w:val="00B46E2C"/>
    <w:rsid w:val="00B54752"/>
    <w:rsid w:val="00B5532E"/>
    <w:rsid w:val="00B608AA"/>
    <w:rsid w:val="00B60D64"/>
    <w:rsid w:val="00B6201D"/>
    <w:rsid w:val="00B67808"/>
    <w:rsid w:val="00B75794"/>
    <w:rsid w:val="00B75818"/>
    <w:rsid w:val="00B76963"/>
    <w:rsid w:val="00B8069E"/>
    <w:rsid w:val="00B81D02"/>
    <w:rsid w:val="00B83D85"/>
    <w:rsid w:val="00B867F9"/>
    <w:rsid w:val="00B86FC5"/>
    <w:rsid w:val="00B879EB"/>
    <w:rsid w:val="00B924B6"/>
    <w:rsid w:val="00B938E1"/>
    <w:rsid w:val="00B95D82"/>
    <w:rsid w:val="00BA1AC0"/>
    <w:rsid w:val="00BB18B9"/>
    <w:rsid w:val="00BB21E0"/>
    <w:rsid w:val="00BB6A47"/>
    <w:rsid w:val="00BC1247"/>
    <w:rsid w:val="00BC349D"/>
    <w:rsid w:val="00BD6DA3"/>
    <w:rsid w:val="00BE79F7"/>
    <w:rsid w:val="00C01D1D"/>
    <w:rsid w:val="00C01F31"/>
    <w:rsid w:val="00C026DA"/>
    <w:rsid w:val="00C13155"/>
    <w:rsid w:val="00C201B1"/>
    <w:rsid w:val="00C27441"/>
    <w:rsid w:val="00C40734"/>
    <w:rsid w:val="00C40CD9"/>
    <w:rsid w:val="00C4392A"/>
    <w:rsid w:val="00C51841"/>
    <w:rsid w:val="00C63DE5"/>
    <w:rsid w:val="00C6570D"/>
    <w:rsid w:val="00C65994"/>
    <w:rsid w:val="00C74A68"/>
    <w:rsid w:val="00C760F9"/>
    <w:rsid w:val="00C83D28"/>
    <w:rsid w:val="00C84936"/>
    <w:rsid w:val="00C86A0B"/>
    <w:rsid w:val="00C926B1"/>
    <w:rsid w:val="00C92EB9"/>
    <w:rsid w:val="00C942F7"/>
    <w:rsid w:val="00CA03B7"/>
    <w:rsid w:val="00CA5687"/>
    <w:rsid w:val="00CA620B"/>
    <w:rsid w:val="00CB0C94"/>
    <w:rsid w:val="00CB3C09"/>
    <w:rsid w:val="00CB3DBB"/>
    <w:rsid w:val="00CC0ED1"/>
    <w:rsid w:val="00CC6D11"/>
    <w:rsid w:val="00CD4507"/>
    <w:rsid w:val="00CD4D8F"/>
    <w:rsid w:val="00CD68ED"/>
    <w:rsid w:val="00CD744F"/>
    <w:rsid w:val="00CE13AA"/>
    <w:rsid w:val="00CE14B6"/>
    <w:rsid w:val="00CE2AB9"/>
    <w:rsid w:val="00CE3572"/>
    <w:rsid w:val="00CE57C6"/>
    <w:rsid w:val="00CF6820"/>
    <w:rsid w:val="00D01445"/>
    <w:rsid w:val="00D17CE8"/>
    <w:rsid w:val="00D219E2"/>
    <w:rsid w:val="00D23C85"/>
    <w:rsid w:val="00D26DC1"/>
    <w:rsid w:val="00D33982"/>
    <w:rsid w:val="00D40300"/>
    <w:rsid w:val="00D44E26"/>
    <w:rsid w:val="00D45C6E"/>
    <w:rsid w:val="00D6660D"/>
    <w:rsid w:val="00D7307E"/>
    <w:rsid w:val="00D74CF8"/>
    <w:rsid w:val="00D76816"/>
    <w:rsid w:val="00D76868"/>
    <w:rsid w:val="00D83566"/>
    <w:rsid w:val="00D84DCA"/>
    <w:rsid w:val="00D91022"/>
    <w:rsid w:val="00D910C0"/>
    <w:rsid w:val="00D93898"/>
    <w:rsid w:val="00D96917"/>
    <w:rsid w:val="00DA56F6"/>
    <w:rsid w:val="00DB79F5"/>
    <w:rsid w:val="00DD1B45"/>
    <w:rsid w:val="00DE3D57"/>
    <w:rsid w:val="00DE408A"/>
    <w:rsid w:val="00DF33EE"/>
    <w:rsid w:val="00DF3DE8"/>
    <w:rsid w:val="00DF3E58"/>
    <w:rsid w:val="00DF5E62"/>
    <w:rsid w:val="00E00E09"/>
    <w:rsid w:val="00E0122A"/>
    <w:rsid w:val="00E0160D"/>
    <w:rsid w:val="00E03F72"/>
    <w:rsid w:val="00E05D11"/>
    <w:rsid w:val="00E1519C"/>
    <w:rsid w:val="00E15F48"/>
    <w:rsid w:val="00E320F8"/>
    <w:rsid w:val="00E34298"/>
    <w:rsid w:val="00E34323"/>
    <w:rsid w:val="00E34A88"/>
    <w:rsid w:val="00E36839"/>
    <w:rsid w:val="00E379F2"/>
    <w:rsid w:val="00E37C97"/>
    <w:rsid w:val="00E52882"/>
    <w:rsid w:val="00E72A7A"/>
    <w:rsid w:val="00E74858"/>
    <w:rsid w:val="00E7556F"/>
    <w:rsid w:val="00E811FF"/>
    <w:rsid w:val="00E84A0A"/>
    <w:rsid w:val="00EC0D06"/>
    <w:rsid w:val="00EC13FB"/>
    <w:rsid w:val="00EC3C19"/>
    <w:rsid w:val="00ED20AF"/>
    <w:rsid w:val="00ED5CF4"/>
    <w:rsid w:val="00ED63C5"/>
    <w:rsid w:val="00EE4C2A"/>
    <w:rsid w:val="00EF092F"/>
    <w:rsid w:val="00EF3F0C"/>
    <w:rsid w:val="00F01C8E"/>
    <w:rsid w:val="00F127D6"/>
    <w:rsid w:val="00F15238"/>
    <w:rsid w:val="00F153B8"/>
    <w:rsid w:val="00F2319E"/>
    <w:rsid w:val="00F2533E"/>
    <w:rsid w:val="00F25983"/>
    <w:rsid w:val="00F35E99"/>
    <w:rsid w:val="00F37135"/>
    <w:rsid w:val="00F412B3"/>
    <w:rsid w:val="00F46858"/>
    <w:rsid w:val="00F46E89"/>
    <w:rsid w:val="00F50A5A"/>
    <w:rsid w:val="00F50E86"/>
    <w:rsid w:val="00F516F1"/>
    <w:rsid w:val="00F524C8"/>
    <w:rsid w:val="00F56A2C"/>
    <w:rsid w:val="00F57310"/>
    <w:rsid w:val="00F57FD9"/>
    <w:rsid w:val="00F618BB"/>
    <w:rsid w:val="00F64F00"/>
    <w:rsid w:val="00F65695"/>
    <w:rsid w:val="00F75F41"/>
    <w:rsid w:val="00F767E9"/>
    <w:rsid w:val="00F8012B"/>
    <w:rsid w:val="00F86E9A"/>
    <w:rsid w:val="00F95660"/>
    <w:rsid w:val="00F95C33"/>
    <w:rsid w:val="00F96276"/>
    <w:rsid w:val="00FA0B52"/>
    <w:rsid w:val="00FA4C11"/>
    <w:rsid w:val="00FA4E7B"/>
    <w:rsid w:val="00FA64AF"/>
    <w:rsid w:val="00FB232E"/>
    <w:rsid w:val="00FB2480"/>
    <w:rsid w:val="00FC0815"/>
    <w:rsid w:val="00FC16A9"/>
    <w:rsid w:val="00FC2131"/>
    <w:rsid w:val="00FC21AC"/>
    <w:rsid w:val="00FC376F"/>
    <w:rsid w:val="00FC388D"/>
    <w:rsid w:val="00FC7281"/>
    <w:rsid w:val="00FD3EE2"/>
    <w:rsid w:val="00FE3AC5"/>
    <w:rsid w:val="00FE7F6D"/>
    <w:rsid w:val="00FF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529D812"/>
  <w15:docId w15:val="{10859CC2-B184-4015-9A40-0BFBFF432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56F"/>
    <w:rPr>
      <w:sz w:val="24"/>
      <w:szCs w:val="24"/>
    </w:rPr>
  </w:style>
  <w:style w:type="paragraph" w:styleId="1">
    <w:name w:val="heading 1"/>
    <w:basedOn w:val="a"/>
    <w:next w:val="a"/>
    <w:qFormat/>
    <w:rsid w:val="00A73595"/>
    <w:pPr>
      <w:keepNext/>
      <w:tabs>
        <w:tab w:val="left" w:pos="360"/>
        <w:tab w:val="left" w:pos="709"/>
      </w:tabs>
      <w:spacing w:before="60"/>
      <w:ind w:left="75"/>
      <w:jc w:val="both"/>
      <w:outlineLvl w:val="0"/>
    </w:pPr>
    <w:rPr>
      <w:rFonts w:ascii="Tahoma" w:hAnsi="Tahoma"/>
      <w:i/>
      <w:sz w:val="22"/>
      <w:szCs w:val="20"/>
    </w:rPr>
  </w:style>
  <w:style w:type="paragraph" w:styleId="2">
    <w:name w:val="heading 2"/>
    <w:basedOn w:val="a"/>
    <w:next w:val="a"/>
    <w:qFormat/>
    <w:rsid w:val="00A73595"/>
    <w:pPr>
      <w:keepNext/>
      <w:tabs>
        <w:tab w:val="left" w:pos="360"/>
        <w:tab w:val="left" w:pos="709"/>
      </w:tabs>
      <w:spacing w:before="60"/>
      <w:jc w:val="both"/>
      <w:outlineLvl w:val="1"/>
    </w:pPr>
    <w:rPr>
      <w:rFonts w:ascii="Tahoma" w:hAnsi="Tahoma"/>
      <w:i/>
      <w:sz w:val="22"/>
      <w:szCs w:val="20"/>
    </w:rPr>
  </w:style>
  <w:style w:type="paragraph" w:styleId="3">
    <w:name w:val="heading 3"/>
    <w:basedOn w:val="a"/>
    <w:next w:val="a"/>
    <w:qFormat/>
    <w:rsid w:val="00A73595"/>
    <w:pPr>
      <w:keepNext/>
      <w:jc w:val="center"/>
      <w:outlineLvl w:val="2"/>
    </w:pPr>
    <w:rPr>
      <w:rFonts w:ascii="Tahoma" w:hAnsi="Tahoma"/>
      <w:i/>
      <w:sz w:val="22"/>
      <w:szCs w:val="20"/>
    </w:rPr>
  </w:style>
  <w:style w:type="paragraph" w:styleId="4">
    <w:name w:val="heading 4"/>
    <w:basedOn w:val="a"/>
    <w:next w:val="a"/>
    <w:qFormat/>
    <w:rsid w:val="00A73595"/>
    <w:pPr>
      <w:keepNext/>
      <w:jc w:val="center"/>
      <w:outlineLvl w:val="3"/>
    </w:pPr>
    <w:rPr>
      <w:rFonts w:ascii="Tahoma" w:hAnsi="Tahoma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A73595"/>
    <w:rPr>
      <w:rFonts w:ascii="Courier New" w:hAnsi="Courier New"/>
      <w:sz w:val="20"/>
      <w:szCs w:val="20"/>
    </w:rPr>
  </w:style>
  <w:style w:type="paragraph" w:styleId="a4">
    <w:name w:val="Body Text"/>
    <w:basedOn w:val="a"/>
    <w:link w:val="a5"/>
    <w:uiPriority w:val="99"/>
    <w:rsid w:val="00A73595"/>
    <w:pPr>
      <w:jc w:val="both"/>
    </w:pPr>
    <w:rPr>
      <w:szCs w:val="20"/>
      <w:lang w:val="en-US"/>
    </w:rPr>
  </w:style>
  <w:style w:type="paragraph" w:styleId="20">
    <w:name w:val="Body Text 2"/>
    <w:basedOn w:val="a"/>
    <w:rsid w:val="00A73595"/>
    <w:pPr>
      <w:tabs>
        <w:tab w:val="left" w:pos="360"/>
        <w:tab w:val="left" w:pos="709"/>
      </w:tabs>
      <w:spacing w:before="60"/>
      <w:jc w:val="both"/>
    </w:pPr>
    <w:rPr>
      <w:rFonts w:ascii="Tahoma" w:hAnsi="Tahoma"/>
      <w:sz w:val="22"/>
      <w:szCs w:val="20"/>
    </w:rPr>
  </w:style>
  <w:style w:type="paragraph" w:styleId="a6">
    <w:name w:val="Body Text Indent"/>
    <w:basedOn w:val="a"/>
    <w:rsid w:val="00A73595"/>
    <w:pPr>
      <w:tabs>
        <w:tab w:val="left" w:pos="-142"/>
        <w:tab w:val="left" w:pos="709"/>
        <w:tab w:val="left" w:pos="851"/>
      </w:tabs>
      <w:ind w:firstLine="60"/>
      <w:jc w:val="both"/>
    </w:pPr>
    <w:rPr>
      <w:rFonts w:ascii="Tahoma" w:hAnsi="Tahoma"/>
      <w:sz w:val="20"/>
    </w:rPr>
  </w:style>
  <w:style w:type="paragraph" w:styleId="30">
    <w:name w:val="Body Text 3"/>
    <w:basedOn w:val="a"/>
    <w:rsid w:val="00A73595"/>
    <w:pPr>
      <w:jc w:val="both"/>
    </w:pPr>
    <w:rPr>
      <w:rFonts w:ascii="Tahoma" w:hAnsi="Tahoma"/>
      <w:sz w:val="20"/>
    </w:rPr>
  </w:style>
  <w:style w:type="paragraph" w:styleId="21">
    <w:name w:val="Body Text Indent 2"/>
    <w:basedOn w:val="a"/>
    <w:rsid w:val="00A73595"/>
    <w:pPr>
      <w:tabs>
        <w:tab w:val="left" w:pos="0"/>
      </w:tabs>
      <w:ind w:firstLine="60"/>
      <w:jc w:val="both"/>
    </w:pPr>
    <w:rPr>
      <w:rFonts w:ascii="Tahoma" w:hAnsi="Tahoma"/>
    </w:rPr>
  </w:style>
  <w:style w:type="paragraph" w:styleId="31">
    <w:name w:val="Body Text Indent 3"/>
    <w:basedOn w:val="a"/>
    <w:rsid w:val="00A73595"/>
    <w:pPr>
      <w:tabs>
        <w:tab w:val="left" w:pos="567"/>
      </w:tabs>
      <w:ind w:left="60"/>
      <w:jc w:val="both"/>
    </w:pPr>
    <w:rPr>
      <w:rFonts w:ascii="Tahoma" w:hAnsi="Tahoma"/>
      <w:sz w:val="20"/>
    </w:rPr>
  </w:style>
  <w:style w:type="paragraph" w:styleId="a7">
    <w:name w:val="Balloon Text"/>
    <w:basedOn w:val="a"/>
    <w:semiHidden/>
    <w:rsid w:val="0061696C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F259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link w:val="a4"/>
    <w:uiPriority w:val="99"/>
    <w:rsid w:val="00991567"/>
    <w:rPr>
      <w:sz w:val="24"/>
      <w:lang w:val="en-US" w:eastAsia="ru-RU" w:bidi="ar-SA"/>
    </w:rPr>
  </w:style>
  <w:style w:type="character" w:customStyle="1" w:styleId="a9">
    <w:name w:val="Знак Знак"/>
    <w:locked/>
    <w:rsid w:val="00717200"/>
    <w:rPr>
      <w:sz w:val="24"/>
      <w:lang w:val="en-US" w:eastAsia="ru-RU" w:bidi="ar-SA"/>
    </w:rPr>
  </w:style>
  <w:style w:type="character" w:styleId="aa">
    <w:name w:val="Hyperlink"/>
    <w:rsid w:val="00B247B0"/>
    <w:rPr>
      <w:color w:val="0000FF"/>
      <w:u w:val="single"/>
    </w:rPr>
  </w:style>
  <w:style w:type="paragraph" w:customStyle="1" w:styleId="10">
    <w:name w:val="Без интервала1"/>
    <w:uiPriority w:val="99"/>
    <w:rsid w:val="008D6DB6"/>
    <w:rPr>
      <w:rFonts w:ascii="Arial Narrow" w:hAnsi="Arial Narrow"/>
      <w:sz w:val="16"/>
      <w:szCs w:val="16"/>
      <w:lang w:eastAsia="en-US"/>
    </w:rPr>
  </w:style>
  <w:style w:type="paragraph" w:customStyle="1" w:styleId="CharCharChar">
    <w:name w:val="Char Char Char"/>
    <w:basedOn w:val="a"/>
    <w:rsid w:val="00FB248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unhideWhenUsed/>
    <w:rsid w:val="00B253F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Верхний колонтитул Знак"/>
    <w:link w:val="ab"/>
    <w:uiPriority w:val="99"/>
    <w:rsid w:val="00B253F1"/>
    <w:rPr>
      <w:rFonts w:ascii="Calibri" w:eastAsia="Calibri" w:hAnsi="Calibri"/>
      <w:sz w:val="22"/>
      <w:szCs w:val="22"/>
      <w:lang w:eastAsia="en-US"/>
    </w:rPr>
  </w:style>
  <w:style w:type="paragraph" w:styleId="ad">
    <w:name w:val="footer"/>
    <w:basedOn w:val="a"/>
    <w:link w:val="ae"/>
    <w:rsid w:val="00BE79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BE79F7"/>
    <w:rPr>
      <w:sz w:val="24"/>
      <w:szCs w:val="24"/>
    </w:rPr>
  </w:style>
  <w:style w:type="character" w:styleId="af">
    <w:name w:val="annotation reference"/>
    <w:basedOn w:val="a0"/>
    <w:rsid w:val="007D1A51"/>
    <w:rPr>
      <w:sz w:val="16"/>
      <w:szCs w:val="16"/>
    </w:rPr>
  </w:style>
  <w:style w:type="paragraph" w:styleId="af0">
    <w:name w:val="annotation text"/>
    <w:basedOn w:val="a"/>
    <w:link w:val="af1"/>
    <w:rsid w:val="007D1A51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7D1A51"/>
  </w:style>
  <w:style w:type="paragraph" w:styleId="af2">
    <w:name w:val="annotation subject"/>
    <w:basedOn w:val="af0"/>
    <w:next w:val="af0"/>
    <w:link w:val="af3"/>
    <w:rsid w:val="007D1A51"/>
    <w:rPr>
      <w:b/>
      <w:bCs/>
    </w:rPr>
  </w:style>
  <w:style w:type="character" w:customStyle="1" w:styleId="af3">
    <w:name w:val="Тема примечания Знак"/>
    <w:basedOn w:val="af1"/>
    <w:link w:val="af2"/>
    <w:rsid w:val="007D1A51"/>
    <w:rPr>
      <w:b/>
      <w:bCs/>
    </w:rPr>
  </w:style>
  <w:style w:type="paragraph" w:styleId="af4">
    <w:name w:val="Revision"/>
    <w:hidden/>
    <w:uiPriority w:val="99"/>
    <w:semiHidden/>
    <w:rsid w:val="00BB18B9"/>
    <w:rPr>
      <w:sz w:val="24"/>
      <w:szCs w:val="24"/>
    </w:rPr>
  </w:style>
  <w:style w:type="paragraph" w:styleId="af5">
    <w:name w:val="List Paragraph"/>
    <w:basedOn w:val="a"/>
    <w:uiPriority w:val="34"/>
    <w:qFormat/>
    <w:rsid w:val="001B3B55"/>
    <w:pPr>
      <w:ind w:left="720"/>
      <w:contextualSpacing/>
    </w:pPr>
  </w:style>
  <w:style w:type="character" w:styleId="af6">
    <w:name w:val="Emphasis"/>
    <w:basedOn w:val="a0"/>
    <w:qFormat/>
    <w:rsid w:val="002433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DD367-0738-494C-A4DD-7CF409259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2168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   №</vt:lpstr>
    </vt:vector>
  </TitlesOfParts>
  <Company>СТРОЙКОМПЛЕКТ</Company>
  <LinksUpToDate>false</LinksUpToDate>
  <CharactersWithSpaces>14503</CharactersWithSpaces>
  <SharedDoc>false</SharedDoc>
  <HLinks>
    <vt:vector size="6" baseType="variant">
      <vt:variant>
        <vt:i4>6553631</vt:i4>
      </vt:variant>
      <vt:variant>
        <vt:i4>63</vt:i4>
      </vt:variant>
      <vt:variant>
        <vt:i4>0</vt:i4>
      </vt:variant>
      <vt:variant>
        <vt:i4>5</vt:i4>
      </vt:variant>
      <vt:variant>
        <vt:lpwstr>mailto:office@bmg-ural.ru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   №</dc:title>
  <dc:subject/>
  <dc:creator>Меньшикова Е.Ю.</dc:creator>
  <cp:keywords/>
  <dc:description/>
  <cp:lastModifiedBy>Иван Тарасов</cp:lastModifiedBy>
  <cp:revision>5</cp:revision>
  <cp:lastPrinted>2013-12-23T05:19:00Z</cp:lastPrinted>
  <dcterms:created xsi:type="dcterms:W3CDTF">2014-03-06T07:17:00Z</dcterms:created>
  <dcterms:modified xsi:type="dcterms:W3CDTF">2014-03-07T07:57:00Z</dcterms:modified>
</cp:coreProperties>
</file>