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13" w:rsidRDefault="005C2513" w:rsidP="005C2513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BE460A">
        <w:rPr>
          <w:b/>
          <w:bCs/>
          <w:sz w:val="28"/>
          <w:szCs w:val="28"/>
        </w:rPr>
        <w:t>Общее описание системы</w:t>
      </w:r>
    </w:p>
    <w:p w:rsidR="005C2513" w:rsidRDefault="005C2513" w:rsidP="005C2513">
      <w:pPr>
        <w:widowControl w:val="0"/>
        <w:autoSpaceDE w:val="0"/>
        <w:autoSpaceDN w:val="0"/>
        <w:adjustRightInd w:val="0"/>
        <w:ind w:left="106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Подсистема ведения дополнительного валютного учёта на всех бухгалтерских счетах.</w:t>
      </w:r>
    </w:p>
    <w:p w:rsidR="005C2513" w:rsidRDefault="005C2513" w:rsidP="005C25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Подсистема будет являться надстройкой Бухгалтерии 3.0.</w:t>
      </w:r>
    </w:p>
    <w:p w:rsidR="005C2513" w:rsidRDefault="005C2513" w:rsidP="005C25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Будут созданы копии рабочих баз всех юридических лиц. В этих копия будет настроена подсистема валютного учёта. Обновление баз для валютного учёта будет происходить синхронно с обновлением типовых рабочих баз.</w:t>
      </w:r>
    </w:p>
    <w:p w:rsidR="005C2513" w:rsidRDefault="005C2513" w:rsidP="005C25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Загрузка информации будет происходить в автоматическом режиме (по умолчанию 1 раз в день). При необходимости пользователь сможет произвести перегрузку вручную.</w:t>
      </w:r>
    </w:p>
    <w:p w:rsidR="005C2513" w:rsidRDefault="005C2513" w:rsidP="005C25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В новых базах, возможно, будет вводить дополнительные документы и субсчета.</w:t>
      </w:r>
    </w:p>
    <w:p w:rsidR="005C2513" w:rsidRPr="005C2513" w:rsidRDefault="005C2513" w:rsidP="005C25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color w:val="92D050"/>
          <w:sz w:val="28"/>
          <w:szCs w:val="28"/>
        </w:rPr>
      </w:pPr>
      <w:r w:rsidRPr="005C2513">
        <w:rPr>
          <w:bCs/>
          <w:color w:val="92D050"/>
          <w:sz w:val="28"/>
          <w:szCs w:val="28"/>
        </w:rPr>
        <w:t>В базе валютного учёта будет добавлен новый показатель (Долларовая сумма) в регистр бухгалтерии (дополнительно к БУ</w:t>
      </w:r>
      <w:proofErr w:type="gramStart"/>
      <w:r w:rsidRPr="005C2513">
        <w:rPr>
          <w:bCs/>
          <w:color w:val="92D050"/>
          <w:sz w:val="28"/>
          <w:szCs w:val="28"/>
        </w:rPr>
        <w:t>,Н</w:t>
      </w:r>
      <w:proofErr w:type="gramEnd"/>
      <w:r w:rsidRPr="005C2513">
        <w:rPr>
          <w:bCs/>
          <w:color w:val="92D050"/>
          <w:sz w:val="28"/>
          <w:szCs w:val="28"/>
        </w:rPr>
        <w:t>У, ВР, НР, Валютная сумма)</w:t>
      </w:r>
    </w:p>
    <w:p w:rsidR="005C2513" w:rsidRPr="005C2513" w:rsidRDefault="005C2513" w:rsidP="005C25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color w:val="92D050"/>
          <w:sz w:val="28"/>
          <w:szCs w:val="28"/>
        </w:rPr>
      </w:pPr>
      <w:r w:rsidRPr="005C2513">
        <w:rPr>
          <w:bCs/>
          <w:color w:val="92D050"/>
          <w:sz w:val="28"/>
          <w:szCs w:val="28"/>
        </w:rPr>
        <w:t>«Долларовая сумма» будет отображаться в ОСВ, ОСВ по счету, Карточка счета, Анализ счета</w:t>
      </w:r>
    </w:p>
    <w:p w:rsidR="005C2513" w:rsidRPr="005C2513" w:rsidRDefault="005C2513" w:rsidP="005C25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color w:val="92D050"/>
          <w:sz w:val="28"/>
          <w:szCs w:val="28"/>
        </w:rPr>
      </w:pPr>
      <w:r w:rsidRPr="005C2513">
        <w:rPr>
          <w:bCs/>
          <w:color w:val="92D050"/>
          <w:sz w:val="28"/>
          <w:szCs w:val="28"/>
        </w:rPr>
        <w:t>Для большинства счетов «Долларовая сумма» будет вычисляться во время формирования проводок путём деления рублёвой суммы на текущий курс.</w:t>
      </w:r>
    </w:p>
    <w:p w:rsidR="005C2513" w:rsidRDefault="005C2513" w:rsidP="005C25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В счетах, в которых уже заполняется валютная сумма 52, 60, 62, 67, 76 будет совпадать с долларовой суммой (если конечно валюта не Евро)</w:t>
      </w:r>
    </w:p>
    <w:p w:rsidR="005C2513" w:rsidRDefault="005C2513" w:rsidP="005C25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Для счетов 01,02, 09, 77, а также авансовых счетов необходимо выработать механизм определения долларовой суммы:</w:t>
      </w:r>
    </w:p>
    <w:p w:rsidR="005C2513" w:rsidRPr="005C2513" w:rsidRDefault="005C2513" w:rsidP="005C2513">
      <w:pPr>
        <w:pStyle w:val="a3"/>
        <w:numPr>
          <w:ilvl w:val="0"/>
          <w:numId w:val="2"/>
        </w:numPr>
        <w:rPr>
          <w:rFonts w:ascii="Times New Roman" w:hAnsi="Times New Roman"/>
          <w:color w:val="FFFF00"/>
          <w:sz w:val="28"/>
          <w:szCs w:val="28"/>
        </w:rPr>
      </w:pPr>
      <w:proofErr w:type="spellStart"/>
      <w:r w:rsidRPr="005C2513">
        <w:rPr>
          <w:rFonts w:ascii="Times New Roman" w:hAnsi="Times New Roman"/>
          <w:color w:val="FFFF00"/>
          <w:sz w:val="28"/>
          <w:szCs w:val="28"/>
        </w:rPr>
        <w:t>сч</w:t>
      </w:r>
      <w:proofErr w:type="spellEnd"/>
      <w:r w:rsidRPr="005C2513">
        <w:rPr>
          <w:rFonts w:ascii="Times New Roman" w:hAnsi="Times New Roman"/>
          <w:color w:val="FFFF00"/>
          <w:sz w:val="28"/>
          <w:szCs w:val="28"/>
        </w:rPr>
        <w:t xml:space="preserve">. 01,2(выбытие)- по среднему курсу, т.е. по курсу занесенного остатка </w:t>
      </w:r>
      <w:proofErr w:type="gramStart"/>
      <w:r w:rsidRPr="005C2513">
        <w:rPr>
          <w:rFonts w:ascii="Times New Roman" w:hAnsi="Times New Roman"/>
          <w:color w:val="FFFF00"/>
          <w:sz w:val="28"/>
          <w:szCs w:val="28"/>
        </w:rPr>
        <w:t>на</w:t>
      </w:r>
      <w:proofErr w:type="gramEnd"/>
      <w:r w:rsidRPr="005C2513">
        <w:rPr>
          <w:rFonts w:ascii="Times New Roman" w:hAnsi="Times New Roman"/>
          <w:color w:val="FFFF00"/>
          <w:sz w:val="28"/>
          <w:szCs w:val="28"/>
        </w:rPr>
        <w:t xml:space="preserve"> качало периода.</w:t>
      </w:r>
    </w:p>
    <w:p w:rsidR="005C2513" w:rsidRPr="005C2513" w:rsidRDefault="005C2513" w:rsidP="005C2513">
      <w:pPr>
        <w:pStyle w:val="a3"/>
        <w:numPr>
          <w:ilvl w:val="0"/>
          <w:numId w:val="2"/>
        </w:numPr>
        <w:rPr>
          <w:rFonts w:ascii="Times New Roman" w:hAnsi="Times New Roman"/>
          <w:color w:val="FFFF00"/>
          <w:sz w:val="28"/>
          <w:szCs w:val="28"/>
        </w:rPr>
      </w:pPr>
      <w:proofErr w:type="spellStart"/>
      <w:r w:rsidRPr="005C2513">
        <w:rPr>
          <w:rFonts w:ascii="Times New Roman" w:hAnsi="Times New Roman"/>
          <w:color w:val="FFFF00"/>
          <w:sz w:val="28"/>
          <w:szCs w:val="28"/>
        </w:rPr>
        <w:t>сч</w:t>
      </w:r>
      <w:proofErr w:type="spellEnd"/>
      <w:r w:rsidRPr="005C2513">
        <w:rPr>
          <w:rFonts w:ascii="Times New Roman" w:hAnsi="Times New Roman"/>
          <w:color w:val="FFFF00"/>
          <w:sz w:val="28"/>
          <w:szCs w:val="28"/>
        </w:rPr>
        <w:t>. 02.1- начисление амортизации по текущему курсу на конец месяца.</w:t>
      </w:r>
    </w:p>
    <w:p w:rsidR="005C2513" w:rsidRPr="005C2513" w:rsidRDefault="005C2513" w:rsidP="005C2513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C2513">
        <w:rPr>
          <w:rFonts w:ascii="Times New Roman" w:hAnsi="Times New Roman"/>
          <w:color w:val="000000" w:themeColor="text1"/>
          <w:sz w:val="28"/>
          <w:szCs w:val="28"/>
        </w:rPr>
        <w:t>сч</w:t>
      </w:r>
      <w:proofErr w:type="spellEnd"/>
      <w:r w:rsidRPr="005C2513">
        <w:rPr>
          <w:rFonts w:ascii="Times New Roman" w:hAnsi="Times New Roman"/>
          <w:color w:val="000000" w:themeColor="text1"/>
          <w:sz w:val="28"/>
          <w:szCs w:val="28"/>
        </w:rPr>
        <w:t>. 09- если "+" то</w:t>
      </w:r>
      <w:bookmarkStart w:id="0" w:name="_GoBack"/>
      <w:bookmarkEnd w:id="0"/>
      <w:r w:rsidRPr="005C2513">
        <w:rPr>
          <w:rFonts w:ascii="Times New Roman" w:hAnsi="Times New Roman"/>
          <w:color w:val="000000" w:themeColor="text1"/>
          <w:sz w:val="28"/>
          <w:szCs w:val="28"/>
        </w:rPr>
        <w:t xml:space="preserve"> по текущему курсу на конец месяца, если </w:t>
      </w:r>
      <w:proofErr w:type="gramStart"/>
      <w:r w:rsidRPr="005C2513">
        <w:rPr>
          <w:rFonts w:ascii="Times New Roman" w:hAnsi="Times New Roman"/>
          <w:color w:val="000000" w:themeColor="text1"/>
          <w:sz w:val="28"/>
          <w:szCs w:val="28"/>
        </w:rPr>
        <w:t>"-</w:t>
      </w:r>
      <w:proofErr w:type="gramEnd"/>
      <w:r w:rsidRPr="005C2513">
        <w:rPr>
          <w:rFonts w:ascii="Times New Roman" w:hAnsi="Times New Roman"/>
          <w:color w:val="000000" w:themeColor="text1"/>
          <w:sz w:val="28"/>
          <w:szCs w:val="28"/>
        </w:rPr>
        <w:t>" то по курсу на начало периода(занесенного остатка).</w:t>
      </w:r>
    </w:p>
    <w:p w:rsidR="005C2513" w:rsidRPr="005C2513" w:rsidRDefault="005C2513" w:rsidP="005C251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proofErr w:type="spellStart"/>
      <w:r w:rsidRPr="005C2513">
        <w:rPr>
          <w:rFonts w:ascii="Times New Roman" w:hAnsi="Times New Roman"/>
          <w:color w:val="000000" w:themeColor="text1"/>
          <w:sz w:val="28"/>
          <w:szCs w:val="28"/>
        </w:rPr>
        <w:t>сч</w:t>
      </w:r>
      <w:proofErr w:type="spellEnd"/>
      <w:r w:rsidRPr="005C2513">
        <w:rPr>
          <w:rFonts w:ascii="Times New Roman" w:hAnsi="Times New Roman"/>
          <w:color w:val="000000" w:themeColor="text1"/>
          <w:sz w:val="28"/>
          <w:szCs w:val="28"/>
        </w:rPr>
        <w:t xml:space="preserve">. 77- если </w:t>
      </w:r>
      <w:proofErr w:type="gramStart"/>
      <w:r w:rsidRPr="005C2513">
        <w:rPr>
          <w:rFonts w:ascii="Times New Roman" w:hAnsi="Times New Roman"/>
          <w:color w:val="000000" w:themeColor="text1"/>
          <w:sz w:val="28"/>
          <w:szCs w:val="28"/>
        </w:rPr>
        <w:t>"-</w:t>
      </w:r>
      <w:proofErr w:type="gramEnd"/>
      <w:r w:rsidRPr="005C2513">
        <w:rPr>
          <w:rFonts w:ascii="Times New Roman" w:hAnsi="Times New Roman"/>
          <w:color w:val="000000" w:themeColor="text1"/>
          <w:sz w:val="28"/>
          <w:szCs w:val="28"/>
        </w:rPr>
        <w:t>" то по текущему курсу на конец месяца, если"+" то по курсу занесенного остатка.</w:t>
      </w:r>
    </w:p>
    <w:p w:rsidR="005C2513" w:rsidRPr="005C2513" w:rsidRDefault="005C2513" w:rsidP="005C251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5C2513">
        <w:rPr>
          <w:rFonts w:ascii="Times New Roman" w:hAnsi="Times New Roman"/>
          <w:color w:val="000000" w:themeColor="text1"/>
          <w:sz w:val="28"/>
          <w:szCs w:val="28"/>
        </w:rPr>
        <w:t>Закрытие рублевых авансовых счетов происходит с помощью проводки на 91.01 или 91.02 в зависимости от знака курсовой разницы</w:t>
      </w:r>
    </w:p>
    <w:p w:rsidR="005C2513" w:rsidRPr="005C2513" w:rsidRDefault="005C2513" w:rsidP="005C2513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/>
          <w:color w:val="000000" w:themeColor="text1"/>
          <w:sz w:val="28"/>
          <w:szCs w:val="28"/>
        </w:rPr>
      </w:pPr>
      <w:r w:rsidRPr="005C2513">
        <w:rPr>
          <w:rFonts w:ascii="Times New Roman" w:hAnsi="Times New Roman"/>
          <w:color w:val="000000" w:themeColor="text1"/>
          <w:sz w:val="28"/>
          <w:szCs w:val="28"/>
        </w:rPr>
        <w:t xml:space="preserve">Пример: Аванс – 15000 </w:t>
      </w:r>
      <w:proofErr w:type="spellStart"/>
      <w:r w:rsidRPr="005C2513">
        <w:rPr>
          <w:rFonts w:ascii="Times New Roman" w:hAnsi="Times New Roman"/>
          <w:color w:val="000000" w:themeColor="text1"/>
          <w:sz w:val="28"/>
          <w:szCs w:val="28"/>
        </w:rPr>
        <w:t>руб</w:t>
      </w:r>
      <w:proofErr w:type="spellEnd"/>
      <w:r w:rsidRPr="005C2513">
        <w:rPr>
          <w:rFonts w:ascii="Times New Roman" w:hAnsi="Times New Roman"/>
          <w:color w:val="000000" w:themeColor="text1"/>
          <w:sz w:val="28"/>
          <w:szCs w:val="28"/>
        </w:rPr>
        <w:t xml:space="preserve"> (по курсы поступления денег – 500 долларов) </w:t>
      </w:r>
    </w:p>
    <w:p w:rsidR="005C2513" w:rsidRPr="005C2513" w:rsidRDefault="005C2513" w:rsidP="005C2513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/>
          <w:color w:val="000000" w:themeColor="text1"/>
          <w:sz w:val="28"/>
          <w:szCs w:val="28"/>
        </w:rPr>
      </w:pPr>
      <w:r w:rsidRPr="005C2513">
        <w:rPr>
          <w:rFonts w:ascii="Times New Roman" w:hAnsi="Times New Roman"/>
          <w:color w:val="000000" w:themeColor="text1"/>
          <w:sz w:val="28"/>
          <w:szCs w:val="28"/>
        </w:rPr>
        <w:t>51 – 62.02 – 15000 руб. (500 долларов)</w:t>
      </w:r>
    </w:p>
    <w:p w:rsidR="005C2513" w:rsidRPr="005C2513" w:rsidRDefault="005C2513" w:rsidP="005C2513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/>
          <w:color w:val="000000" w:themeColor="text1"/>
          <w:sz w:val="28"/>
          <w:szCs w:val="28"/>
        </w:rPr>
      </w:pPr>
      <w:r w:rsidRPr="005C2513">
        <w:rPr>
          <w:rFonts w:ascii="Times New Roman" w:hAnsi="Times New Roman"/>
          <w:color w:val="000000" w:themeColor="text1"/>
          <w:sz w:val="28"/>
          <w:szCs w:val="28"/>
        </w:rPr>
        <w:t>Затем при реализации услуг</w:t>
      </w:r>
    </w:p>
    <w:p w:rsidR="005C2513" w:rsidRPr="005C2513" w:rsidRDefault="005C2513" w:rsidP="005C2513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/>
          <w:color w:val="000000" w:themeColor="text1"/>
          <w:sz w:val="28"/>
          <w:szCs w:val="28"/>
        </w:rPr>
      </w:pPr>
      <w:r w:rsidRPr="005C2513">
        <w:rPr>
          <w:rFonts w:ascii="Times New Roman" w:hAnsi="Times New Roman"/>
          <w:color w:val="000000" w:themeColor="text1"/>
          <w:sz w:val="28"/>
          <w:szCs w:val="28"/>
        </w:rPr>
        <w:t xml:space="preserve">62.02 – 62.01 - 15000 руб. (450 долларов </w:t>
      </w:r>
      <w:proofErr w:type="gramStart"/>
      <w:r w:rsidRPr="005C2513">
        <w:rPr>
          <w:rFonts w:ascii="Times New Roman" w:hAnsi="Times New Roman"/>
          <w:color w:val="000000" w:themeColor="text1"/>
          <w:sz w:val="28"/>
          <w:szCs w:val="28"/>
        </w:rPr>
        <w:t>–п</w:t>
      </w:r>
      <w:proofErr w:type="gramEnd"/>
      <w:r w:rsidRPr="005C2513">
        <w:rPr>
          <w:rFonts w:ascii="Times New Roman" w:hAnsi="Times New Roman"/>
          <w:color w:val="000000" w:themeColor="text1"/>
          <w:sz w:val="28"/>
          <w:szCs w:val="28"/>
        </w:rPr>
        <w:t>о курсу на день реализации)</w:t>
      </w:r>
    </w:p>
    <w:p w:rsidR="005C2513" w:rsidRPr="005C2513" w:rsidRDefault="005C2513" w:rsidP="005C2513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/>
          <w:color w:val="000000" w:themeColor="text1"/>
          <w:sz w:val="28"/>
          <w:szCs w:val="28"/>
        </w:rPr>
      </w:pPr>
      <w:r w:rsidRPr="005C2513">
        <w:rPr>
          <w:rFonts w:ascii="Times New Roman" w:hAnsi="Times New Roman"/>
          <w:color w:val="000000" w:themeColor="text1"/>
          <w:sz w:val="28"/>
          <w:szCs w:val="28"/>
        </w:rPr>
        <w:t xml:space="preserve">62.01 – 90.01.1 - 15000 руб. (450 долларов </w:t>
      </w:r>
      <w:proofErr w:type="gramStart"/>
      <w:r w:rsidRPr="005C2513">
        <w:rPr>
          <w:rFonts w:ascii="Times New Roman" w:hAnsi="Times New Roman"/>
          <w:color w:val="000000" w:themeColor="text1"/>
          <w:sz w:val="28"/>
          <w:szCs w:val="28"/>
        </w:rPr>
        <w:t>–п</w:t>
      </w:r>
      <w:proofErr w:type="gramEnd"/>
      <w:r w:rsidRPr="005C2513">
        <w:rPr>
          <w:rFonts w:ascii="Times New Roman" w:hAnsi="Times New Roman"/>
          <w:color w:val="000000" w:themeColor="text1"/>
          <w:sz w:val="28"/>
          <w:szCs w:val="28"/>
        </w:rPr>
        <w:t xml:space="preserve">о курсу на день </w:t>
      </w:r>
      <w:r w:rsidRPr="005C2513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реализации)</w:t>
      </w:r>
    </w:p>
    <w:p w:rsidR="005C2513" w:rsidRPr="005C2513" w:rsidRDefault="005C2513" w:rsidP="005C2513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/>
          <w:color w:val="000000" w:themeColor="text1"/>
          <w:sz w:val="28"/>
          <w:szCs w:val="28"/>
        </w:rPr>
      </w:pPr>
      <w:r w:rsidRPr="005C2513">
        <w:rPr>
          <w:rFonts w:ascii="Times New Roman" w:hAnsi="Times New Roman"/>
          <w:color w:val="000000" w:themeColor="text1"/>
          <w:sz w:val="28"/>
          <w:szCs w:val="28"/>
        </w:rPr>
        <w:t xml:space="preserve">90.03 -  68.02 - 2280 руб. (68.4 долларов </w:t>
      </w:r>
      <w:proofErr w:type="gramStart"/>
      <w:r w:rsidRPr="005C2513">
        <w:rPr>
          <w:rFonts w:ascii="Times New Roman" w:hAnsi="Times New Roman"/>
          <w:color w:val="000000" w:themeColor="text1"/>
          <w:sz w:val="28"/>
          <w:szCs w:val="28"/>
        </w:rPr>
        <w:t>–п</w:t>
      </w:r>
      <w:proofErr w:type="gramEnd"/>
      <w:r w:rsidRPr="005C2513">
        <w:rPr>
          <w:rFonts w:ascii="Times New Roman" w:hAnsi="Times New Roman"/>
          <w:color w:val="000000" w:themeColor="text1"/>
          <w:sz w:val="28"/>
          <w:szCs w:val="28"/>
        </w:rPr>
        <w:t>о курсу на день реализации)</w:t>
      </w:r>
    </w:p>
    <w:p w:rsidR="00D30040" w:rsidRPr="005C2513" w:rsidRDefault="005C2513" w:rsidP="005C2513">
      <w:pPr>
        <w:rPr>
          <w:color w:val="000000" w:themeColor="text1"/>
        </w:rPr>
      </w:pPr>
      <w:r w:rsidRPr="005C2513">
        <w:rPr>
          <w:color w:val="000000" w:themeColor="text1"/>
          <w:sz w:val="28"/>
          <w:szCs w:val="28"/>
        </w:rPr>
        <w:t xml:space="preserve">62.02 - </w:t>
      </w:r>
      <w:r w:rsidRPr="005C2513">
        <w:rPr>
          <w:bCs/>
          <w:color w:val="000000" w:themeColor="text1"/>
          <w:sz w:val="28"/>
          <w:szCs w:val="28"/>
        </w:rPr>
        <w:t xml:space="preserve">91.01 </w:t>
      </w:r>
      <w:r w:rsidRPr="005C2513">
        <w:rPr>
          <w:color w:val="000000" w:themeColor="text1"/>
          <w:sz w:val="28"/>
          <w:szCs w:val="28"/>
        </w:rPr>
        <w:t xml:space="preserve"> – 50 долларов (разница)– доход из-за курсовой разницы</w:t>
      </w:r>
    </w:p>
    <w:sectPr w:rsidR="00D30040" w:rsidRPr="005C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908D3"/>
    <w:multiLevelType w:val="hybridMultilevel"/>
    <w:tmpl w:val="B232A4F4"/>
    <w:lvl w:ilvl="0" w:tplc="F37EE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E64A4B"/>
    <w:multiLevelType w:val="hybridMultilevel"/>
    <w:tmpl w:val="D8DC2C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13"/>
    <w:rsid w:val="005C2513"/>
    <w:rsid w:val="00D3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2513"/>
    <w:pPr>
      <w:jc w:val="left"/>
    </w:pPr>
    <w:rPr>
      <w:rFonts w:ascii="Calibri" w:eastAsia="Calibri" w:hAnsi="Calibri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5C2513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2513"/>
    <w:pPr>
      <w:jc w:val="left"/>
    </w:pPr>
    <w:rPr>
      <w:rFonts w:ascii="Calibri" w:eastAsia="Calibri" w:hAnsi="Calibri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5C2513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2014-03-05T06:42:00Z</dcterms:created>
  <dcterms:modified xsi:type="dcterms:W3CDTF">2014-03-05T06:44:00Z</dcterms:modified>
</cp:coreProperties>
</file>