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CC" w:rsidRDefault="008444DC">
      <w:r>
        <w:rPr>
          <w:lang w:val="en-US"/>
        </w:rPr>
        <w:t xml:space="preserve"> </w:t>
      </w:r>
      <w:r>
        <w:t>Техническое задание на разработку</w:t>
      </w:r>
    </w:p>
    <w:p w:rsidR="008444DC" w:rsidRDefault="008444DC" w:rsidP="006F1D46">
      <w:pPr>
        <w:pStyle w:val="a3"/>
        <w:numPr>
          <w:ilvl w:val="0"/>
          <w:numId w:val="1"/>
        </w:numPr>
      </w:pPr>
      <w:r>
        <w:t>При выписке документа «Разрешение на отгрузку»  в табличную часть документа добавлять комментарии, которые были указаны в табличной части документа «Заказа покупателя»</w:t>
      </w:r>
      <w:r w:rsidR="00F53EB2">
        <w:t xml:space="preserve">. </w:t>
      </w:r>
      <w:r>
        <w:t xml:space="preserve">Сопоставление необходимо проводить по </w:t>
      </w:r>
      <w:r w:rsidR="00F53EB2">
        <w:t xml:space="preserve">полям </w:t>
      </w:r>
      <w:r>
        <w:t>«</w:t>
      </w:r>
      <w:r w:rsidR="00F53EB2">
        <w:t>Номенклатура»</w:t>
      </w:r>
      <w:r>
        <w:t xml:space="preserve"> и «</w:t>
      </w:r>
      <w:r w:rsidR="00F53EB2">
        <w:t>Х</w:t>
      </w:r>
      <w:r>
        <w:t>арактеристик</w:t>
      </w:r>
      <w:r w:rsidR="00F53EB2">
        <w:t>а номенклатуры</w:t>
      </w:r>
      <w:r>
        <w:t>» с учетом предыдущих корректировок заказа покупателя (если они были).</w:t>
      </w:r>
    </w:p>
    <w:p w:rsidR="00F53EB2" w:rsidRDefault="00F53EB2" w:rsidP="00F53EB2">
      <w:pPr>
        <w:pStyle w:val="a3"/>
        <w:numPr>
          <w:ilvl w:val="0"/>
          <w:numId w:val="1"/>
        </w:numPr>
        <w:spacing w:after="0" w:line="240" w:lineRule="auto"/>
        <w:ind w:left="737"/>
      </w:pPr>
      <w:r>
        <w:t>В  документ «Разрешение на отгрузку»  добавить закладку «Кредитный контроль»</w:t>
      </w:r>
      <w:proofErr w:type="gramStart"/>
      <w:r>
        <w:t xml:space="preserve"> .</w:t>
      </w:r>
      <w:proofErr w:type="gramEnd"/>
      <w:r>
        <w:t xml:space="preserve"> В эту закладку вывести в виде табличной части следующие поля:</w:t>
      </w: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1. «Лимит дебиторской задолженности»</w:t>
      </w:r>
      <w:proofErr w:type="gramStart"/>
      <w:r>
        <w:t>.</w:t>
      </w:r>
      <w:proofErr w:type="gramEnd"/>
      <w:r>
        <w:t xml:space="preserve"> – </w:t>
      </w:r>
      <w:proofErr w:type="gramStart"/>
      <w:r>
        <w:t>и</w:t>
      </w:r>
      <w:proofErr w:type="gramEnd"/>
      <w:r>
        <w:t>з регистра «Кол-во дней отсрочки платежа для контрагентов»</w:t>
      </w: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2. «Кол-во дней отсрочки» – из регистра «Кол-во дней отсрочки платежа для контрагентов»</w:t>
      </w:r>
    </w:p>
    <w:p w:rsidR="00F53EB2" w:rsidRDefault="00F53EB2" w:rsidP="00F53EB2">
      <w:pPr>
        <w:spacing w:after="0" w:line="240" w:lineRule="auto"/>
        <w:ind w:left="737" w:firstLine="696"/>
      </w:pPr>
      <w:r>
        <w:t>3. «Кол-во дней отсрочки по договору» – из регистра «Кол-во дней отсрочки платежа для контрагентов»</w:t>
      </w: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4. «Сумма документа» - сумма по табличной части этого документа «Разрешение на отгрузку»</w:t>
      </w: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5.  «Сумма по разрешениям не реализованным»  - сумма по документам «Разрешение на отгрузку» на этого клиента, по которым стоит отметка «В отгрузку» и по которым нет выписанных «Реализаций товаров и услуг».</w:t>
      </w: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6. «Сумма задолженности с учетом этого документа» - текущая задолженность минус/плюс сумма по этому документу.</w:t>
      </w:r>
    </w:p>
    <w:p w:rsidR="0000324D" w:rsidRDefault="0000324D" w:rsidP="0000324D">
      <w:pPr>
        <w:pStyle w:val="a3"/>
        <w:spacing w:after="0" w:line="240" w:lineRule="auto"/>
        <w:ind w:left="0"/>
      </w:pPr>
      <w:r>
        <w:rPr>
          <w:noProof/>
          <w:lang w:eastAsia="ru-RU"/>
        </w:rPr>
        <w:drawing>
          <wp:inline distT="0" distB="0" distL="0" distR="0">
            <wp:extent cx="5940425" cy="363658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24D" w:rsidRDefault="0000324D" w:rsidP="00F53EB2">
      <w:pPr>
        <w:pStyle w:val="a3"/>
        <w:spacing w:after="0" w:line="240" w:lineRule="auto"/>
        <w:ind w:left="737" w:firstLine="696"/>
      </w:pPr>
    </w:p>
    <w:p w:rsidR="00F53EB2" w:rsidRDefault="00F53EB2" w:rsidP="00F53EB2">
      <w:pPr>
        <w:pStyle w:val="a3"/>
        <w:spacing w:after="0" w:line="240" w:lineRule="auto"/>
        <w:ind w:left="737" w:firstLine="696"/>
      </w:pPr>
      <w:r>
        <w:t>Замечание: при расчете полей «Сумма документа» и «Сумма задолженности с учетом этого документа» брать цену из «Заказа покупателя» с учетом всех корректировок по этому заказу покупателя, т.е. текущую цену по заказу</w:t>
      </w:r>
    </w:p>
    <w:p w:rsidR="0000324D" w:rsidRDefault="0000324D" w:rsidP="00F53EB2">
      <w:pPr>
        <w:pStyle w:val="a3"/>
        <w:spacing w:after="0" w:line="240" w:lineRule="auto"/>
        <w:ind w:left="737" w:firstLine="696"/>
      </w:pPr>
    </w:p>
    <w:p w:rsidR="0000324D" w:rsidRDefault="0000324D" w:rsidP="00F53EB2">
      <w:pPr>
        <w:pStyle w:val="a3"/>
        <w:spacing w:after="0" w:line="240" w:lineRule="auto"/>
        <w:ind w:left="737" w:firstLine="696"/>
      </w:pPr>
    </w:p>
    <w:p w:rsidR="00F53EB2" w:rsidRDefault="00436431" w:rsidP="00F53EB2">
      <w:pPr>
        <w:pStyle w:val="a3"/>
        <w:spacing w:after="0" w:line="240" w:lineRule="auto"/>
        <w:ind w:left="737" w:firstLine="696"/>
      </w:pPr>
      <w:r>
        <w:t>Пример выполнения</w:t>
      </w:r>
    </w:p>
    <w:p w:rsidR="00436431" w:rsidRDefault="00436431" w:rsidP="00436431">
      <w:pPr>
        <w:spacing w:after="0" w:line="240" w:lineRule="auto"/>
      </w:pPr>
    </w:p>
    <w:p w:rsidR="00436431" w:rsidRDefault="00436431" w:rsidP="00B855C5">
      <w:pPr>
        <w:pStyle w:val="a3"/>
        <w:numPr>
          <w:ilvl w:val="0"/>
          <w:numId w:val="1"/>
        </w:numPr>
        <w:spacing w:after="0" w:line="240" w:lineRule="auto"/>
      </w:pPr>
      <w:r>
        <w:lastRenderedPageBreak/>
        <w:t>В журнале документов «Разрешение на отгрузку» добавить поле «В отгрузку», в которым проставлять отметку, если разрешение было выдано «в отгрузку» (поле в шапке документа Разрешение на отгрузку)</w:t>
      </w:r>
      <w:proofErr w:type="gramStart"/>
      <w:r>
        <w:t>.П</w:t>
      </w:r>
      <w:proofErr w:type="gramEnd"/>
      <w:r>
        <w:t>оле это добавить сразу после поля «Номер документа»</w:t>
      </w:r>
    </w:p>
    <w:p w:rsidR="00436431" w:rsidRPr="008444DC" w:rsidRDefault="00436431" w:rsidP="00436431">
      <w:pPr>
        <w:pStyle w:val="a3"/>
        <w:spacing w:after="0" w:line="240" w:lineRule="auto"/>
      </w:pPr>
      <w:bookmarkStart w:id="0" w:name="_GoBack"/>
      <w:bookmarkEnd w:id="0"/>
    </w:p>
    <w:sectPr w:rsidR="00436431" w:rsidRPr="008444DC" w:rsidSect="0068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BAC"/>
    <w:multiLevelType w:val="hybridMultilevel"/>
    <w:tmpl w:val="8ABA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8444DC"/>
    <w:rsid w:val="0000324D"/>
    <w:rsid w:val="00436431"/>
    <w:rsid w:val="00682CBB"/>
    <w:rsid w:val="008444DC"/>
    <w:rsid w:val="00B246CC"/>
    <w:rsid w:val="00F5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</cp:lastModifiedBy>
  <cp:revision>2</cp:revision>
  <dcterms:created xsi:type="dcterms:W3CDTF">2014-05-22T10:23:00Z</dcterms:created>
  <dcterms:modified xsi:type="dcterms:W3CDTF">2014-05-22T10:23:00Z</dcterms:modified>
</cp:coreProperties>
</file>