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1" w:rsidRPr="008D6CB1" w:rsidRDefault="001E4ED1" w:rsidP="001E4ED1">
      <w:pPr>
        <w:jc w:val="center"/>
        <w:rPr>
          <w:b/>
          <w:sz w:val="20"/>
          <w:szCs w:val="20"/>
        </w:rPr>
      </w:pPr>
      <w:r w:rsidRPr="008D6CB1">
        <w:rPr>
          <w:b/>
          <w:sz w:val="20"/>
          <w:szCs w:val="20"/>
        </w:rPr>
        <w:t>Техническое задание</w:t>
      </w:r>
    </w:p>
    <w:p w:rsidR="002403B1" w:rsidRPr="008D6CB1" w:rsidRDefault="001E4ED1">
      <w:pPr>
        <w:rPr>
          <w:i/>
          <w:sz w:val="20"/>
          <w:szCs w:val="20"/>
        </w:rPr>
      </w:pPr>
      <w:r w:rsidRPr="008D6CB1">
        <w:rPr>
          <w:b/>
          <w:i/>
          <w:sz w:val="20"/>
          <w:szCs w:val="20"/>
        </w:rPr>
        <w:t>Цель</w:t>
      </w:r>
      <w:r w:rsidRPr="008D6CB1">
        <w:rPr>
          <w:i/>
          <w:sz w:val="20"/>
          <w:szCs w:val="20"/>
        </w:rPr>
        <w:t>: автоматизировать расчет точек заказа поставщику на основании продаж с учетом возможных резких колебаний отгрузки.</w:t>
      </w:r>
    </w:p>
    <w:p w:rsidR="001E4ED1" w:rsidRPr="008D6CB1" w:rsidRDefault="00FB02AE" w:rsidP="002403B1">
      <w:pPr>
        <w:rPr>
          <w:sz w:val="20"/>
          <w:szCs w:val="20"/>
        </w:rPr>
      </w:pPr>
      <w:r w:rsidRPr="008D6CB1">
        <w:rPr>
          <w:sz w:val="20"/>
          <w:szCs w:val="20"/>
        </w:rPr>
        <w:t xml:space="preserve">Все изменения </w:t>
      </w:r>
      <w:proofErr w:type="gramStart"/>
      <w:r w:rsidRPr="008D6CB1">
        <w:rPr>
          <w:sz w:val="20"/>
          <w:szCs w:val="20"/>
        </w:rPr>
        <w:t>программы</w:t>
      </w:r>
      <w:proofErr w:type="gramEnd"/>
      <w:r w:rsidRPr="008D6CB1">
        <w:rPr>
          <w:sz w:val="20"/>
          <w:szCs w:val="20"/>
        </w:rPr>
        <w:t xml:space="preserve"> происходя в отчете «Анализ точки заказа».</w:t>
      </w:r>
    </w:p>
    <w:p w:rsidR="00FB02AE" w:rsidRPr="008D6CB1" w:rsidRDefault="00FB02AE" w:rsidP="002403B1">
      <w:pPr>
        <w:rPr>
          <w:sz w:val="20"/>
          <w:szCs w:val="20"/>
        </w:rPr>
      </w:pPr>
      <w:r w:rsidRPr="008D6CB1">
        <w:rPr>
          <w:sz w:val="20"/>
          <w:szCs w:val="20"/>
        </w:rPr>
        <w:t xml:space="preserve">По каждой номенклатуре программа анализирует наличие </w:t>
      </w:r>
      <w:r w:rsidR="004F706D">
        <w:rPr>
          <w:sz w:val="20"/>
          <w:szCs w:val="20"/>
        </w:rPr>
        <w:t>импульсов</w:t>
      </w:r>
      <w:r w:rsidRPr="008D6CB1">
        <w:rPr>
          <w:sz w:val="20"/>
          <w:szCs w:val="20"/>
        </w:rPr>
        <w:t xml:space="preserve"> и спадов продаж и на основании полученных результатов выдает рекомендованный объем для заказа поставщику.</w:t>
      </w:r>
    </w:p>
    <w:p w:rsidR="00FB02AE" w:rsidRPr="008D6CB1" w:rsidRDefault="00FB02AE" w:rsidP="002403B1">
      <w:pPr>
        <w:rPr>
          <w:sz w:val="20"/>
          <w:szCs w:val="20"/>
        </w:rPr>
      </w:pPr>
      <w:r w:rsidRPr="008D6CB1">
        <w:rPr>
          <w:sz w:val="20"/>
          <w:szCs w:val="20"/>
        </w:rPr>
        <w:t xml:space="preserve">Последовательность логики программы </w:t>
      </w:r>
      <w:r w:rsidR="005B1E86">
        <w:rPr>
          <w:sz w:val="20"/>
          <w:szCs w:val="20"/>
        </w:rPr>
        <w:t>продемонстрирована на примере</w:t>
      </w:r>
      <w:r w:rsidRPr="008D6CB1">
        <w:rPr>
          <w:sz w:val="20"/>
          <w:szCs w:val="20"/>
        </w:rPr>
        <w:t>:</w:t>
      </w:r>
    </w:p>
    <w:p w:rsidR="00F600F2" w:rsidRDefault="00F600F2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 w:rsidRPr="008971E2">
        <w:rPr>
          <w:sz w:val="20"/>
          <w:szCs w:val="20"/>
        </w:rPr>
        <w:t>По каждой номенклатуре составляется помесячный отчет по реализации, например:</w:t>
      </w:r>
    </w:p>
    <w:tbl>
      <w:tblPr>
        <w:tblStyle w:val="a3"/>
        <w:tblW w:w="0" w:type="auto"/>
        <w:tblInd w:w="451" w:type="dxa"/>
        <w:tblLook w:val="04A0"/>
      </w:tblPr>
      <w:tblGrid>
        <w:gridCol w:w="1358"/>
        <w:gridCol w:w="1173"/>
        <w:gridCol w:w="1173"/>
        <w:gridCol w:w="1173"/>
        <w:gridCol w:w="1173"/>
        <w:gridCol w:w="1174"/>
        <w:gridCol w:w="1174"/>
        <w:gridCol w:w="1174"/>
      </w:tblGrid>
      <w:tr w:rsidR="008971E2" w:rsidRPr="008D6CB1" w:rsidTr="00F00866">
        <w:tc>
          <w:tcPr>
            <w:tcW w:w="1358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Январь</w:t>
            </w:r>
          </w:p>
        </w:tc>
        <w:tc>
          <w:tcPr>
            <w:tcW w:w="1173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Февраль</w:t>
            </w:r>
          </w:p>
        </w:tc>
        <w:tc>
          <w:tcPr>
            <w:tcW w:w="1173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Март</w:t>
            </w:r>
          </w:p>
        </w:tc>
        <w:tc>
          <w:tcPr>
            <w:tcW w:w="1173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Апрель</w:t>
            </w:r>
          </w:p>
        </w:tc>
        <w:tc>
          <w:tcPr>
            <w:tcW w:w="1174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Май</w:t>
            </w:r>
          </w:p>
        </w:tc>
        <w:tc>
          <w:tcPr>
            <w:tcW w:w="1174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Июнь</w:t>
            </w:r>
          </w:p>
        </w:tc>
        <w:tc>
          <w:tcPr>
            <w:tcW w:w="1174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Июль</w:t>
            </w:r>
          </w:p>
        </w:tc>
      </w:tr>
      <w:tr w:rsidR="008971E2" w:rsidRPr="008D6CB1" w:rsidTr="00F00866">
        <w:tc>
          <w:tcPr>
            <w:tcW w:w="1358" w:type="dxa"/>
          </w:tcPr>
          <w:p w:rsidR="008971E2" w:rsidRPr="008D6CB1" w:rsidRDefault="00555C0C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</w:t>
            </w:r>
            <w:r w:rsidR="00F00866"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1173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5B30">
              <w:rPr>
                <w:sz w:val="20"/>
                <w:szCs w:val="20"/>
              </w:rPr>
              <w:t>7</w:t>
            </w:r>
          </w:p>
        </w:tc>
        <w:tc>
          <w:tcPr>
            <w:tcW w:w="1173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381E"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3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4" w:type="dxa"/>
          </w:tcPr>
          <w:p w:rsidR="008971E2" w:rsidRPr="008D6CB1" w:rsidRDefault="006B22D1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8971E2" w:rsidRPr="008D6CB1" w:rsidRDefault="008971E2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381E">
              <w:rPr>
                <w:sz w:val="20"/>
                <w:szCs w:val="20"/>
              </w:rPr>
              <w:t>5</w:t>
            </w:r>
          </w:p>
        </w:tc>
      </w:tr>
    </w:tbl>
    <w:p w:rsidR="00CB4FE7" w:rsidRDefault="00CB4FE7" w:rsidP="008971E2">
      <w:pPr>
        <w:rPr>
          <w:sz w:val="20"/>
          <w:szCs w:val="20"/>
        </w:rPr>
      </w:pPr>
    </w:p>
    <w:p w:rsidR="008971E2" w:rsidRPr="008971E2" w:rsidRDefault="008971E2" w:rsidP="00CB4FE7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Если </w:t>
      </w:r>
      <w:r w:rsidR="000060BE">
        <w:rPr>
          <w:sz w:val="20"/>
          <w:szCs w:val="20"/>
        </w:rPr>
        <w:t xml:space="preserve">в документе «Установка точки заказа» </w:t>
      </w:r>
      <w:r w:rsidR="00CB4FE7">
        <w:rPr>
          <w:sz w:val="20"/>
          <w:szCs w:val="20"/>
        </w:rPr>
        <w:t>выбранный</w:t>
      </w:r>
      <w:r>
        <w:rPr>
          <w:sz w:val="20"/>
          <w:szCs w:val="20"/>
        </w:rPr>
        <w:t xml:space="preserve"> период</w:t>
      </w:r>
      <w:r w:rsidR="00CB4FE7">
        <w:rPr>
          <w:sz w:val="20"/>
          <w:szCs w:val="20"/>
        </w:rPr>
        <w:t xml:space="preserve"> включает неполные месяца</w:t>
      </w:r>
      <w:r>
        <w:rPr>
          <w:sz w:val="20"/>
          <w:szCs w:val="20"/>
        </w:rPr>
        <w:t xml:space="preserve">, то по ним идет частичная реализация. </w:t>
      </w:r>
    </w:p>
    <w:p w:rsidR="006264A5" w:rsidRDefault="006264A5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Из данного списка убираются месяца с нулевыми продажами, т.к. это </w:t>
      </w:r>
      <w:r w:rsidR="003C205E">
        <w:rPr>
          <w:sz w:val="20"/>
          <w:szCs w:val="20"/>
        </w:rPr>
        <w:t xml:space="preserve">редко является </w:t>
      </w:r>
      <w:r w:rsidR="00B83C81">
        <w:rPr>
          <w:sz w:val="20"/>
          <w:szCs w:val="20"/>
        </w:rPr>
        <w:t>предметом анализа данного отчета</w:t>
      </w:r>
      <w:r w:rsidR="003C205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либо это новый товар, </w:t>
      </w:r>
      <w:r w:rsidR="00B83C81">
        <w:rPr>
          <w:sz w:val="20"/>
          <w:szCs w:val="20"/>
        </w:rPr>
        <w:t xml:space="preserve">либо это устаревший товар, </w:t>
      </w:r>
      <w:r>
        <w:rPr>
          <w:sz w:val="20"/>
          <w:szCs w:val="20"/>
        </w:rPr>
        <w:t>либо его не было на складе</w:t>
      </w:r>
      <w:r w:rsidR="003C205E">
        <w:rPr>
          <w:sz w:val="20"/>
          <w:szCs w:val="20"/>
        </w:rPr>
        <w:t>, либо он приобретается только вместе с другим товаром, которого не</w:t>
      </w:r>
      <w:r w:rsidR="00392838">
        <w:rPr>
          <w:sz w:val="20"/>
          <w:szCs w:val="20"/>
        </w:rPr>
        <w:t xml:space="preserve"> было</w:t>
      </w:r>
      <w:r w:rsidR="003C205E">
        <w:rPr>
          <w:sz w:val="20"/>
          <w:szCs w:val="20"/>
        </w:rPr>
        <w:t>.</w:t>
      </w:r>
      <w:r w:rsidR="006F7E8D">
        <w:rPr>
          <w:sz w:val="20"/>
          <w:szCs w:val="20"/>
        </w:rPr>
        <w:t xml:space="preserve"> В результате получаем следующий список:</w:t>
      </w:r>
    </w:p>
    <w:tbl>
      <w:tblPr>
        <w:tblStyle w:val="a3"/>
        <w:tblW w:w="0" w:type="auto"/>
        <w:tblInd w:w="451" w:type="dxa"/>
        <w:tblLook w:val="04A0"/>
      </w:tblPr>
      <w:tblGrid>
        <w:gridCol w:w="1358"/>
        <w:gridCol w:w="1173"/>
        <w:gridCol w:w="1173"/>
        <w:gridCol w:w="1173"/>
        <w:gridCol w:w="1173"/>
        <w:gridCol w:w="1174"/>
        <w:gridCol w:w="1174"/>
      </w:tblGrid>
      <w:tr w:rsidR="006F7E8D" w:rsidRPr="008D6CB1" w:rsidTr="00D267F8">
        <w:tc>
          <w:tcPr>
            <w:tcW w:w="1358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Январь</w:t>
            </w:r>
          </w:p>
        </w:tc>
        <w:tc>
          <w:tcPr>
            <w:tcW w:w="1173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Февраль</w:t>
            </w:r>
          </w:p>
        </w:tc>
        <w:tc>
          <w:tcPr>
            <w:tcW w:w="1173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Март</w:t>
            </w:r>
          </w:p>
        </w:tc>
        <w:tc>
          <w:tcPr>
            <w:tcW w:w="1173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Апрель</w:t>
            </w:r>
          </w:p>
        </w:tc>
        <w:tc>
          <w:tcPr>
            <w:tcW w:w="1174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Май</w:t>
            </w:r>
          </w:p>
        </w:tc>
        <w:tc>
          <w:tcPr>
            <w:tcW w:w="1174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Июль</w:t>
            </w:r>
          </w:p>
        </w:tc>
      </w:tr>
      <w:tr w:rsidR="006F7E8D" w:rsidRPr="008D6CB1" w:rsidTr="00D267F8">
        <w:tc>
          <w:tcPr>
            <w:tcW w:w="1358" w:type="dxa"/>
          </w:tcPr>
          <w:p w:rsidR="006F7E8D" w:rsidRPr="008D6CB1" w:rsidRDefault="00555C0C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 №1</w:t>
            </w:r>
          </w:p>
        </w:tc>
        <w:tc>
          <w:tcPr>
            <w:tcW w:w="1173" w:type="dxa"/>
          </w:tcPr>
          <w:p w:rsidR="006F7E8D" w:rsidRPr="008D6CB1" w:rsidRDefault="00C77D71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3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137C"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3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4" w:type="dxa"/>
          </w:tcPr>
          <w:p w:rsidR="006F7E8D" w:rsidRPr="008D6CB1" w:rsidRDefault="006B22D1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:rsidR="006F7E8D" w:rsidRPr="008D6CB1" w:rsidRDefault="006F7E8D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137C">
              <w:rPr>
                <w:sz w:val="20"/>
                <w:szCs w:val="20"/>
              </w:rPr>
              <w:t>5</w:t>
            </w:r>
          </w:p>
        </w:tc>
      </w:tr>
    </w:tbl>
    <w:p w:rsidR="006F7E8D" w:rsidRDefault="006F7E8D" w:rsidP="006F7E8D">
      <w:pPr>
        <w:pStyle w:val="a4"/>
        <w:rPr>
          <w:sz w:val="20"/>
          <w:szCs w:val="20"/>
        </w:rPr>
      </w:pPr>
    </w:p>
    <w:p w:rsidR="006F7E8D" w:rsidRPr="006264A5" w:rsidRDefault="006F7E8D" w:rsidP="006F7E8D">
      <w:pPr>
        <w:pStyle w:val="a4"/>
        <w:rPr>
          <w:sz w:val="20"/>
          <w:szCs w:val="20"/>
        </w:rPr>
      </w:pPr>
    </w:p>
    <w:p w:rsidR="00870FF4" w:rsidRDefault="00446231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Делаем предположение, что в выбранном периоде есть импульсы продаж, для этого находим</w:t>
      </w:r>
      <w:r w:rsidR="006264A5">
        <w:rPr>
          <w:sz w:val="20"/>
          <w:szCs w:val="20"/>
        </w:rPr>
        <w:t xml:space="preserve"> месяц с максимальной продажей (</w:t>
      </w:r>
      <w:r w:rsidR="006264A5">
        <w:rPr>
          <w:sz w:val="20"/>
          <w:szCs w:val="20"/>
          <w:lang w:val="en-US"/>
        </w:rPr>
        <w:t>MIMP</w:t>
      </w:r>
      <w:r w:rsidR="006264A5">
        <w:rPr>
          <w:sz w:val="20"/>
          <w:szCs w:val="20"/>
        </w:rPr>
        <w:t>)</w:t>
      </w:r>
      <w:r w:rsidR="001644D6" w:rsidRPr="001644D6">
        <w:rPr>
          <w:sz w:val="20"/>
          <w:szCs w:val="20"/>
        </w:rPr>
        <w:t xml:space="preserve"> </w:t>
      </w:r>
      <w:r w:rsidR="00980441">
        <w:rPr>
          <w:sz w:val="20"/>
          <w:szCs w:val="20"/>
        </w:rPr>
        <w:t>–</w:t>
      </w:r>
      <w:r w:rsidR="001644D6" w:rsidRPr="001644D6">
        <w:rPr>
          <w:sz w:val="20"/>
          <w:szCs w:val="20"/>
        </w:rPr>
        <w:t xml:space="preserve"> </w:t>
      </w:r>
      <w:r w:rsidR="001644D6" w:rsidRPr="001644D6">
        <w:rPr>
          <w:i/>
          <w:sz w:val="20"/>
          <w:szCs w:val="20"/>
        </w:rPr>
        <w:t>Апрель</w:t>
      </w:r>
      <w:r w:rsidR="00980441">
        <w:rPr>
          <w:sz w:val="20"/>
          <w:szCs w:val="20"/>
        </w:rPr>
        <w:t xml:space="preserve">. </w:t>
      </w:r>
    </w:p>
    <w:p w:rsidR="00870FF4" w:rsidRDefault="00B458C0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Далее, н</w:t>
      </w:r>
      <w:r w:rsidR="00870FF4">
        <w:rPr>
          <w:sz w:val="20"/>
          <w:szCs w:val="20"/>
        </w:rPr>
        <w:t xml:space="preserve">аходим другие </w:t>
      </w:r>
      <w:r w:rsidR="00870FF4" w:rsidRPr="00980441">
        <w:rPr>
          <w:b/>
          <w:sz w:val="20"/>
          <w:szCs w:val="20"/>
        </w:rPr>
        <w:t>импульсы</w:t>
      </w:r>
      <w:r w:rsidR="00870FF4">
        <w:rPr>
          <w:sz w:val="20"/>
          <w:szCs w:val="20"/>
        </w:rPr>
        <w:t xml:space="preserve">, если их было несколько. Это будут месяца, продажи по которым отличаются от </w:t>
      </w:r>
      <w:r w:rsidR="00870FF4">
        <w:rPr>
          <w:sz w:val="20"/>
          <w:szCs w:val="20"/>
          <w:lang w:val="en-US"/>
        </w:rPr>
        <w:t>MIMP</w:t>
      </w:r>
      <w:r w:rsidR="00870FF4">
        <w:rPr>
          <w:sz w:val="20"/>
          <w:szCs w:val="20"/>
        </w:rPr>
        <w:t xml:space="preserve"> не более чем на 20% (</w:t>
      </w:r>
      <w:r w:rsidR="00870FF4" w:rsidRPr="00CF37FE">
        <w:rPr>
          <w:i/>
          <w:sz w:val="20"/>
          <w:szCs w:val="20"/>
        </w:rPr>
        <w:t>данное значение задается настройками</w:t>
      </w:r>
      <w:r w:rsidR="00870FF4">
        <w:rPr>
          <w:sz w:val="20"/>
          <w:szCs w:val="20"/>
        </w:rPr>
        <w:t>).</w:t>
      </w:r>
      <w:r w:rsidR="00C77D71">
        <w:rPr>
          <w:sz w:val="20"/>
          <w:szCs w:val="20"/>
        </w:rPr>
        <w:t xml:space="preserve"> Такой месяц у нас: </w:t>
      </w:r>
      <w:r w:rsidR="00C77D71" w:rsidRPr="00C77D71">
        <w:rPr>
          <w:i/>
          <w:sz w:val="20"/>
          <w:szCs w:val="20"/>
        </w:rPr>
        <w:t>Январь</w:t>
      </w:r>
      <w:r w:rsidR="00C77D71">
        <w:rPr>
          <w:sz w:val="20"/>
          <w:szCs w:val="20"/>
        </w:rPr>
        <w:t>.</w:t>
      </w:r>
    </w:p>
    <w:p w:rsidR="005D2128" w:rsidRDefault="005D2128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Вычисляем среднее значение импульса</w:t>
      </w:r>
      <w:r w:rsidR="001F2EF4">
        <w:rPr>
          <w:sz w:val="20"/>
          <w:szCs w:val="20"/>
        </w:rPr>
        <w:t xml:space="preserve"> (</w:t>
      </w:r>
      <w:r w:rsidR="001F2EF4">
        <w:rPr>
          <w:sz w:val="20"/>
          <w:szCs w:val="20"/>
          <w:lang w:val="en-US"/>
        </w:rPr>
        <w:t>SIMP</w:t>
      </w:r>
      <w:r w:rsidR="001F2EF4">
        <w:rPr>
          <w:sz w:val="20"/>
          <w:szCs w:val="20"/>
        </w:rPr>
        <w:t>)</w:t>
      </w:r>
      <w:r>
        <w:rPr>
          <w:sz w:val="20"/>
          <w:szCs w:val="20"/>
        </w:rPr>
        <w:t>, оно равно: (</w:t>
      </w:r>
      <w:r w:rsidR="001F2EF4">
        <w:rPr>
          <w:sz w:val="20"/>
          <w:szCs w:val="20"/>
        </w:rPr>
        <w:t>43 + 37</w:t>
      </w:r>
      <w:r>
        <w:rPr>
          <w:sz w:val="20"/>
          <w:szCs w:val="20"/>
        </w:rPr>
        <w:t>)</w:t>
      </w:r>
      <w:r w:rsidR="001F2EF4">
        <w:rPr>
          <w:sz w:val="20"/>
          <w:szCs w:val="20"/>
        </w:rPr>
        <w:t xml:space="preserve">/2 = 40. </w:t>
      </w:r>
      <w:r w:rsidR="00091316">
        <w:rPr>
          <w:sz w:val="20"/>
          <w:szCs w:val="20"/>
        </w:rPr>
        <w:t>Данная цифра нам будет нужна для принятия решения: достаточно ли сильными были импульсы, чтобы мы их учитывали, или это обычные колебания спроса.</w:t>
      </w:r>
    </w:p>
    <w:p w:rsidR="00BA0FE3" w:rsidRDefault="00BA0FE3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Убираем из списка </w:t>
      </w:r>
      <w:proofErr w:type="spellStart"/>
      <w:proofErr w:type="gramStart"/>
      <w:r>
        <w:rPr>
          <w:sz w:val="20"/>
          <w:szCs w:val="20"/>
        </w:rPr>
        <w:t>месяца</w:t>
      </w:r>
      <w:r w:rsidR="00A1615B">
        <w:rPr>
          <w:sz w:val="20"/>
          <w:szCs w:val="20"/>
        </w:rPr>
        <w:t>-</w:t>
      </w:r>
      <w:r>
        <w:rPr>
          <w:sz w:val="20"/>
          <w:szCs w:val="20"/>
        </w:rPr>
        <w:t>импульсы</w:t>
      </w:r>
      <w:proofErr w:type="spellEnd"/>
      <w:proofErr w:type="gramEnd"/>
      <w:r>
        <w:rPr>
          <w:sz w:val="20"/>
          <w:szCs w:val="20"/>
        </w:rPr>
        <w:t>. В результате получим:</w:t>
      </w:r>
    </w:p>
    <w:tbl>
      <w:tblPr>
        <w:tblStyle w:val="a3"/>
        <w:tblW w:w="0" w:type="auto"/>
        <w:tblInd w:w="451" w:type="dxa"/>
        <w:tblLook w:val="04A0"/>
      </w:tblPr>
      <w:tblGrid>
        <w:gridCol w:w="1358"/>
        <w:gridCol w:w="1173"/>
        <w:gridCol w:w="1173"/>
        <w:gridCol w:w="1174"/>
        <w:gridCol w:w="1174"/>
      </w:tblGrid>
      <w:tr w:rsidR="00BA0FE3" w:rsidRPr="008D6CB1" w:rsidTr="00D267F8">
        <w:tc>
          <w:tcPr>
            <w:tcW w:w="1358" w:type="dxa"/>
          </w:tcPr>
          <w:p w:rsidR="00BA0FE3" w:rsidRPr="008D6CB1" w:rsidRDefault="00BA0FE3" w:rsidP="00D267F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BA0FE3" w:rsidRPr="008D6CB1" w:rsidRDefault="00BA0FE3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Февраль</w:t>
            </w:r>
          </w:p>
        </w:tc>
        <w:tc>
          <w:tcPr>
            <w:tcW w:w="1173" w:type="dxa"/>
          </w:tcPr>
          <w:p w:rsidR="00BA0FE3" w:rsidRPr="008D6CB1" w:rsidRDefault="00BA0FE3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Март</w:t>
            </w:r>
          </w:p>
        </w:tc>
        <w:tc>
          <w:tcPr>
            <w:tcW w:w="1174" w:type="dxa"/>
          </w:tcPr>
          <w:p w:rsidR="00BA0FE3" w:rsidRPr="008D6CB1" w:rsidRDefault="00BA0FE3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Май</w:t>
            </w:r>
          </w:p>
        </w:tc>
        <w:tc>
          <w:tcPr>
            <w:tcW w:w="1174" w:type="dxa"/>
          </w:tcPr>
          <w:p w:rsidR="00BA0FE3" w:rsidRPr="008D6CB1" w:rsidRDefault="00BA0FE3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Июль</w:t>
            </w:r>
          </w:p>
        </w:tc>
      </w:tr>
      <w:tr w:rsidR="00BA0FE3" w:rsidRPr="008D6CB1" w:rsidTr="00D267F8">
        <w:tc>
          <w:tcPr>
            <w:tcW w:w="1358" w:type="dxa"/>
          </w:tcPr>
          <w:p w:rsidR="00BA0FE3" w:rsidRPr="008D6CB1" w:rsidRDefault="00555C0C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 №1</w:t>
            </w:r>
          </w:p>
        </w:tc>
        <w:tc>
          <w:tcPr>
            <w:tcW w:w="1173" w:type="dxa"/>
          </w:tcPr>
          <w:p w:rsidR="00BA0FE3" w:rsidRPr="008D6CB1" w:rsidRDefault="0077137C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3" w:type="dxa"/>
          </w:tcPr>
          <w:p w:rsidR="00BA0FE3" w:rsidRPr="008D6CB1" w:rsidRDefault="00BA0FE3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4" w:type="dxa"/>
          </w:tcPr>
          <w:p w:rsidR="00BA0FE3" w:rsidRPr="008D6CB1" w:rsidRDefault="00D71B24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:rsidR="00BA0FE3" w:rsidRPr="008D6CB1" w:rsidRDefault="0077137C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BA0FE3" w:rsidRDefault="00BA0FE3" w:rsidP="00BA0FE3">
      <w:pPr>
        <w:pStyle w:val="a4"/>
        <w:rPr>
          <w:sz w:val="20"/>
          <w:szCs w:val="20"/>
        </w:rPr>
      </w:pPr>
    </w:p>
    <w:p w:rsidR="00BA0FE3" w:rsidRDefault="00BA0FE3" w:rsidP="00BA0FE3">
      <w:pPr>
        <w:pStyle w:val="a4"/>
        <w:rPr>
          <w:sz w:val="20"/>
          <w:szCs w:val="20"/>
        </w:rPr>
      </w:pPr>
    </w:p>
    <w:p w:rsidR="008971E2" w:rsidRDefault="00715CD3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Делаем предположение, что в выбранном периоде есть спады продаж, для этого н</w:t>
      </w:r>
      <w:r w:rsidR="00980441">
        <w:rPr>
          <w:sz w:val="20"/>
          <w:szCs w:val="20"/>
        </w:rPr>
        <w:t xml:space="preserve">аходим </w:t>
      </w:r>
      <w:r w:rsidR="001644D6">
        <w:rPr>
          <w:sz w:val="20"/>
          <w:szCs w:val="20"/>
        </w:rPr>
        <w:t>месяц с минимальной продажей (</w:t>
      </w:r>
      <w:r w:rsidR="001644D6">
        <w:rPr>
          <w:sz w:val="20"/>
          <w:szCs w:val="20"/>
          <w:lang w:val="en-US"/>
        </w:rPr>
        <w:t>MSP</w:t>
      </w:r>
      <w:r w:rsidR="005B4ECF">
        <w:rPr>
          <w:sz w:val="20"/>
          <w:szCs w:val="20"/>
          <w:lang w:val="en-US"/>
        </w:rPr>
        <w:t>D</w:t>
      </w:r>
      <w:r w:rsidR="001644D6">
        <w:rPr>
          <w:sz w:val="20"/>
          <w:szCs w:val="20"/>
        </w:rPr>
        <w:t>) –</w:t>
      </w:r>
      <w:r w:rsidR="001644D6" w:rsidRPr="001644D6">
        <w:rPr>
          <w:i/>
          <w:sz w:val="20"/>
          <w:szCs w:val="20"/>
        </w:rPr>
        <w:t>Май</w:t>
      </w:r>
      <w:r w:rsidR="001644D6">
        <w:rPr>
          <w:sz w:val="20"/>
          <w:szCs w:val="20"/>
        </w:rPr>
        <w:t>.</w:t>
      </w:r>
    </w:p>
    <w:p w:rsidR="008971E2" w:rsidRDefault="00164904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Далее н</w:t>
      </w:r>
      <w:r w:rsidR="00980441">
        <w:rPr>
          <w:sz w:val="20"/>
          <w:szCs w:val="20"/>
        </w:rPr>
        <w:t xml:space="preserve">аходим другие </w:t>
      </w:r>
      <w:r w:rsidR="00980441" w:rsidRPr="00980441">
        <w:rPr>
          <w:b/>
          <w:sz w:val="20"/>
          <w:szCs w:val="20"/>
        </w:rPr>
        <w:t>спады</w:t>
      </w:r>
      <w:r w:rsidR="00980441">
        <w:rPr>
          <w:sz w:val="20"/>
          <w:szCs w:val="20"/>
        </w:rPr>
        <w:t xml:space="preserve">, если их было несколько. Это будут месяца, продажи по которым отличаются от </w:t>
      </w:r>
      <w:r w:rsidR="009B5236">
        <w:rPr>
          <w:sz w:val="20"/>
          <w:szCs w:val="20"/>
          <w:lang w:val="en-US"/>
        </w:rPr>
        <w:t>MSPD</w:t>
      </w:r>
      <w:r w:rsidR="009B5236">
        <w:rPr>
          <w:sz w:val="20"/>
          <w:szCs w:val="20"/>
        </w:rPr>
        <w:t xml:space="preserve"> </w:t>
      </w:r>
      <w:r w:rsidR="00980441">
        <w:rPr>
          <w:sz w:val="20"/>
          <w:szCs w:val="20"/>
        </w:rPr>
        <w:t xml:space="preserve">не более чем на </w:t>
      </w:r>
      <w:r w:rsidR="007C249B">
        <w:rPr>
          <w:sz w:val="20"/>
          <w:szCs w:val="20"/>
        </w:rPr>
        <w:t>5</w:t>
      </w:r>
      <w:r w:rsidR="00980441">
        <w:rPr>
          <w:sz w:val="20"/>
          <w:szCs w:val="20"/>
        </w:rPr>
        <w:t>0% (</w:t>
      </w:r>
      <w:r w:rsidR="00980441" w:rsidRPr="00CF37FE">
        <w:rPr>
          <w:i/>
          <w:sz w:val="20"/>
          <w:szCs w:val="20"/>
        </w:rPr>
        <w:t>данное значение задается настройками</w:t>
      </w:r>
      <w:r w:rsidR="00980441">
        <w:rPr>
          <w:sz w:val="20"/>
          <w:szCs w:val="20"/>
        </w:rPr>
        <w:t>). Таких месяцев у нас нет.</w:t>
      </w:r>
    </w:p>
    <w:p w:rsidR="00AB6F75" w:rsidRDefault="00AB6F75" w:rsidP="00AB6F75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Вычисляем среднее значение спада (</w:t>
      </w:r>
      <w:r>
        <w:rPr>
          <w:sz w:val="20"/>
          <w:szCs w:val="20"/>
          <w:lang w:val="en-US"/>
        </w:rPr>
        <w:t>SSP</w:t>
      </w:r>
      <w:r w:rsidR="005B4ECF"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), оно равно: </w:t>
      </w:r>
      <w:r w:rsidR="00D71B24">
        <w:rPr>
          <w:sz w:val="20"/>
          <w:szCs w:val="20"/>
        </w:rPr>
        <w:t>6</w:t>
      </w:r>
      <w:r>
        <w:rPr>
          <w:sz w:val="20"/>
          <w:szCs w:val="20"/>
        </w:rPr>
        <w:t>, т.к. у нас один месяц. Данная цифра нам будет нужна для принятия решения: достаточно ли сильными был</w:t>
      </w:r>
      <w:r w:rsidR="00BD4F86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286C5A">
        <w:rPr>
          <w:sz w:val="20"/>
          <w:szCs w:val="20"/>
        </w:rPr>
        <w:t>спад</w:t>
      </w:r>
      <w:r w:rsidR="00BD4F86">
        <w:rPr>
          <w:sz w:val="20"/>
          <w:szCs w:val="20"/>
        </w:rPr>
        <w:t>ы</w:t>
      </w:r>
      <w:r>
        <w:rPr>
          <w:sz w:val="20"/>
          <w:szCs w:val="20"/>
        </w:rPr>
        <w:t>, чтобы мы их учитывали, или это обычные колебания спроса.</w:t>
      </w:r>
    </w:p>
    <w:p w:rsidR="00032EB0" w:rsidRDefault="00032EB0" w:rsidP="00032EB0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Убираем из списка месяца – спады. В результате получим:</w:t>
      </w:r>
    </w:p>
    <w:tbl>
      <w:tblPr>
        <w:tblStyle w:val="a3"/>
        <w:tblW w:w="0" w:type="auto"/>
        <w:tblInd w:w="451" w:type="dxa"/>
        <w:tblLook w:val="04A0"/>
      </w:tblPr>
      <w:tblGrid>
        <w:gridCol w:w="1358"/>
        <w:gridCol w:w="1173"/>
        <w:gridCol w:w="1173"/>
        <w:gridCol w:w="1174"/>
      </w:tblGrid>
      <w:tr w:rsidR="00032EB0" w:rsidRPr="008D6CB1" w:rsidTr="00D267F8">
        <w:tc>
          <w:tcPr>
            <w:tcW w:w="1358" w:type="dxa"/>
          </w:tcPr>
          <w:p w:rsidR="00032EB0" w:rsidRPr="008D6CB1" w:rsidRDefault="00032EB0" w:rsidP="00D267F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032EB0" w:rsidRPr="008D6CB1" w:rsidRDefault="00032EB0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Февраль</w:t>
            </w:r>
          </w:p>
        </w:tc>
        <w:tc>
          <w:tcPr>
            <w:tcW w:w="1173" w:type="dxa"/>
          </w:tcPr>
          <w:p w:rsidR="00032EB0" w:rsidRPr="008D6CB1" w:rsidRDefault="00032EB0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Март</w:t>
            </w:r>
          </w:p>
        </w:tc>
        <w:tc>
          <w:tcPr>
            <w:tcW w:w="1174" w:type="dxa"/>
          </w:tcPr>
          <w:p w:rsidR="00032EB0" w:rsidRPr="008D6CB1" w:rsidRDefault="00032EB0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Июль</w:t>
            </w:r>
          </w:p>
        </w:tc>
      </w:tr>
      <w:tr w:rsidR="00032EB0" w:rsidRPr="008D6CB1" w:rsidTr="00D267F8">
        <w:tc>
          <w:tcPr>
            <w:tcW w:w="1358" w:type="dxa"/>
          </w:tcPr>
          <w:p w:rsidR="00032EB0" w:rsidRPr="008D6CB1" w:rsidRDefault="00555C0C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 №1</w:t>
            </w:r>
          </w:p>
        </w:tc>
        <w:tc>
          <w:tcPr>
            <w:tcW w:w="1173" w:type="dxa"/>
          </w:tcPr>
          <w:p w:rsidR="00032EB0" w:rsidRPr="008D6CB1" w:rsidRDefault="0077137C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3" w:type="dxa"/>
          </w:tcPr>
          <w:p w:rsidR="00032EB0" w:rsidRPr="008D6CB1" w:rsidRDefault="00032EB0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4" w:type="dxa"/>
          </w:tcPr>
          <w:p w:rsidR="00032EB0" w:rsidRPr="008D6CB1" w:rsidRDefault="00032EB0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137C">
              <w:rPr>
                <w:sz w:val="20"/>
                <w:szCs w:val="20"/>
              </w:rPr>
              <w:t>5</w:t>
            </w:r>
          </w:p>
        </w:tc>
      </w:tr>
    </w:tbl>
    <w:p w:rsidR="008971E2" w:rsidRPr="001C1611" w:rsidRDefault="004A6444" w:rsidP="00E7058D">
      <w:pPr>
        <w:ind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Оставшиеся</w:t>
      </w:r>
      <w:proofErr w:type="gramEnd"/>
      <w:r>
        <w:rPr>
          <w:sz w:val="20"/>
          <w:szCs w:val="20"/>
        </w:rPr>
        <w:t xml:space="preserve"> месяца </w:t>
      </w:r>
      <w:r w:rsidR="00E7058D">
        <w:rPr>
          <w:sz w:val="20"/>
          <w:szCs w:val="20"/>
        </w:rPr>
        <w:t xml:space="preserve">считаем нормальными продажами: </w:t>
      </w:r>
      <w:r w:rsidR="007336F8">
        <w:rPr>
          <w:sz w:val="20"/>
          <w:szCs w:val="20"/>
        </w:rPr>
        <w:t>без</w:t>
      </w:r>
      <w:r w:rsidR="00E7058D">
        <w:rPr>
          <w:sz w:val="20"/>
          <w:szCs w:val="20"/>
        </w:rPr>
        <w:t xml:space="preserve"> импульс</w:t>
      </w:r>
      <w:r w:rsidR="007336F8">
        <w:rPr>
          <w:sz w:val="20"/>
          <w:szCs w:val="20"/>
        </w:rPr>
        <w:t>ов и</w:t>
      </w:r>
      <w:r w:rsidR="00E7058D">
        <w:rPr>
          <w:sz w:val="20"/>
          <w:szCs w:val="20"/>
        </w:rPr>
        <w:t xml:space="preserve"> спад</w:t>
      </w:r>
      <w:r w:rsidR="007336F8">
        <w:rPr>
          <w:sz w:val="20"/>
          <w:szCs w:val="20"/>
        </w:rPr>
        <w:t>ов</w:t>
      </w:r>
      <w:r w:rsidR="00E7058D">
        <w:rPr>
          <w:sz w:val="20"/>
          <w:szCs w:val="20"/>
        </w:rPr>
        <w:t>.</w:t>
      </w:r>
    </w:p>
    <w:p w:rsidR="00364FF3" w:rsidRPr="00364FF3" w:rsidRDefault="00364FF3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Если количество импульсов больше чем нормальных месяцев, то вероятно, что импульсы это нормальные месяцы, а нормальные это спады. Поэтому сравниваем количество нормальных месяцев, импульсов и спадов. Если количество импульсных месяцев больше </w:t>
      </w:r>
      <w:r w:rsidR="004C0EFB">
        <w:rPr>
          <w:sz w:val="20"/>
          <w:szCs w:val="20"/>
        </w:rPr>
        <w:t xml:space="preserve">чем общее количество нормальных месяцев и спадов, тогда далее считаем импульсные месяца </w:t>
      </w:r>
      <w:proofErr w:type="gramStart"/>
      <w:r w:rsidR="004C0EFB">
        <w:rPr>
          <w:sz w:val="20"/>
          <w:szCs w:val="20"/>
        </w:rPr>
        <w:t>нормальными</w:t>
      </w:r>
      <w:proofErr w:type="gramEnd"/>
      <w:r w:rsidR="004C0EFB">
        <w:rPr>
          <w:sz w:val="20"/>
          <w:szCs w:val="20"/>
        </w:rPr>
        <w:t xml:space="preserve">, а все остальные – спадом. Наоборот, если количество спадов </w:t>
      </w:r>
      <w:r w:rsidR="004C0EFB">
        <w:rPr>
          <w:sz w:val="20"/>
          <w:szCs w:val="20"/>
        </w:rPr>
        <w:lastRenderedPageBreak/>
        <w:t>больше чем общее количество нормальных месяцев и импульсов, тогда далее считаем спады нормальными месяцами, а все остальные – импульсами.</w:t>
      </w:r>
    </w:p>
    <w:p w:rsidR="008971E2" w:rsidRDefault="00B74E82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Находим среднее значение в </w:t>
      </w:r>
      <w:proofErr w:type="gramStart"/>
      <w:r>
        <w:rPr>
          <w:sz w:val="20"/>
          <w:szCs w:val="20"/>
        </w:rPr>
        <w:t>нормальные</w:t>
      </w:r>
      <w:proofErr w:type="gramEnd"/>
      <w:r>
        <w:rPr>
          <w:sz w:val="20"/>
          <w:szCs w:val="20"/>
        </w:rPr>
        <w:t xml:space="preserve"> месяца</w:t>
      </w:r>
      <w:r w:rsidR="00F05BC2">
        <w:rPr>
          <w:sz w:val="20"/>
          <w:szCs w:val="20"/>
        </w:rPr>
        <w:t xml:space="preserve"> (</w:t>
      </w:r>
      <w:r w:rsidR="00F05BC2">
        <w:rPr>
          <w:sz w:val="20"/>
          <w:szCs w:val="20"/>
          <w:lang w:val="en-US"/>
        </w:rPr>
        <w:t>SNRM</w:t>
      </w:r>
      <w:r w:rsidR="00F05BC2">
        <w:rPr>
          <w:sz w:val="20"/>
          <w:szCs w:val="20"/>
        </w:rPr>
        <w:t>)</w:t>
      </w:r>
      <w:r>
        <w:rPr>
          <w:sz w:val="20"/>
          <w:szCs w:val="20"/>
        </w:rPr>
        <w:t>, оно равно:</w:t>
      </w:r>
      <w:r w:rsidR="00FD212C">
        <w:rPr>
          <w:sz w:val="20"/>
          <w:szCs w:val="20"/>
        </w:rPr>
        <w:t xml:space="preserve"> (15+12+15)/3 = 14</w:t>
      </w:r>
      <w:r w:rsidR="00F05BC2">
        <w:rPr>
          <w:sz w:val="20"/>
          <w:szCs w:val="20"/>
        </w:rPr>
        <w:t>.</w:t>
      </w:r>
      <w:r w:rsidR="00FD212C">
        <w:rPr>
          <w:sz w:val="20"/>
          <w:szCs w:val="20"/>
        </w:rPr>
        <w:t xml:space="preserve"> </w:t>
      </w:r>
    </w:p>
    <w:p w:rsidR="00B74E82" w:rsidRDefault="00AC0D05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Сравниваем спады и нормальные месяца. Нужно, чтобы среднее спадов было меньше нормальных более чем в </w:t>
      </w:r>
      <w:r w:rsidR="00D71B24">
        <w:rPr>
          <w:sz w:val="20"/>
          <w:szCs w:val="20"/>
        </w:rPr>
        <w:t>3</w:t>
      </w:r>
      <w:r>
        <w:rPr>
          <w:sz w:val="20"/>
          <w:szCs w:val="20"/>
        </w:rPr>
        <w:t xml:space="preserve"> раза (</w:t>
      </w:r>
      <w:r w:rsidRPr="00CF37FE">
        <w:rPr>
          <w:i/>
          <w:sz w:val="20"/>
          <w:szCs w:val="20"/>
        </w:rPr>
        <w:t>данное значение задается настройками</w:t>
      </w:r>
      <w:r>
        <w:rPr>
          <w:sz w:val="20"/>
          <w:szCs w:val="20"/>
        </w:rPr>
        <w:t xml:space="preserve">). Если условие выполнено, тогда наше предположение о наличии </w:t>
      </w:r>
      <w:r w:rsidR="003C0D48">
        <w:rPr>
          <w:sz w:val="20"/>
          <w:szCs w:val="20"/>
        </w:rPr>
        <w:t>спадов</w:t>
      </w:r>
      <w:r>
        <w:rPr>
          <w:sz w:val="20"/>
          <w:szCs w:val="20"/>
        </w:rPr>
        <w:t xml:space="preserve"> верно. В противном случае считаем, что выбранные месяцы были нормальными, с незначительным </w:t>
      </w:r>
      <w:r w:rsidR="00E955DA">
        <w:rPr>
          <w:sz w:val="20"/>
          <w:szCs w:val="20"/>
        </w:rPr>
        <w:t>снижением</w:t>
      </w:r>
      <w:r>
        <w:rPr>
          <w:sz w:val="20"/>
          <w:szCs w:val="20"/>
        </w:rPr>
        <w:t xml:space="preserve"> средних продаж.</w:t>
      </w:r>
    </w:p>
    <w:p w:rsidR="00B74E82" w:rsidRDefault="00FC33D2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Если наличие спадов не подтвердилось, мы возвращаем в список месяцы, которые считали спадами. И пересчитываем среднее значение нормальных продаж. В нашем примере </w:t>
      </w:r>
      <w:r w:rsidR="007D01A9">
        <w:rPr>
          <w:sz w:val="20"/>
          <w:szCs w:val="20"/>
        </w:rPr>
        <w:t>спады</w:t>
      </w:r>
      <w:r>
        <w:rPr>
          <w:sz w:val="20"/>
          <w:szCs w:val="20"/>
        </w:rPr>
        <w:t xml:space="preserve"> </w:t>
      </w:r>
      <w:r w:rsidR="007D01A9">
        <w:rPr>
          <w:sz w:val="20"/>
          <w:szCs w:val="20"/>
        </w:rPr>
        <w:t xml:space="preserve">не </w:t>
      </w:r>
      <w:r>
        <w:rPr>
          <w:sz w:val="20"/>
          <w:szCs w:val="20"/>
        </w:rPr>
        <w:t xml:space="preserve">подтвердились: </w:t>
      </w:r>
      <w:r w:rsidR="000C7CD8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="000C7CD8" w:rsidRPr="000C7CD8">
        <w:rPr>
          <w:sz w:val="20"/>
          <w:szCs w:val="20"/>
        </w:rPr>
        <w:t>&lt;</w:t>
      </w:r>
      <w:r w:rsidRPr="00FC33D2">
        <w:rPr>
          <w:sz w:val="20"/>
          <w:szCs w:val="20"/>
        </w:rPr>
        <w:t xml:space="preserve"> </w:t>
      </w:r>
      <w:r w:rsidR="005D34D3">
        <w:rPr>
          <w:sz w:val="20"/>
          <w:szCs w:val="20"/>
        </w:rPr>
        <w:t>6</w:t>
      </w:r>
      <w:r w:rsidRPr="00FC33D2">
        <w:rPr>
          <w:sz w:val="20"/>
          <w:szCs w:val="20"/>
        </w:rPr>
        <w:t xml:space="preserve"> * </w:t>
      </w:r>
      <w:r w:rsidR="00D71B24">
        <w:rPr>
          <w:sz w:val="20"/>
          <w:szCs w:val="20"/>
        </w:rPr>
        <w:t>3</w:t>
      </w:r>
      <w:r w:rsidRPr="00FC33D2">
        <w:rPr>
          <w:sz w:val="20"/>
          <w:szCs w:val="20"/>
        </w:rPr>
        <w:t>.</w:t>
      </w:r>
      <w:r w:rsidR="000C7CD8" w:rsidRPr="000C7CD8">
        <w:rPr>
          <w:sz w:val="20"/>
          <w:szCs w:val="20"/>
        </w:rPr>
        <w:t xml:space="preserve"> </w:t>
      </w:r>
      <w:r w:rsidR="000C7CD8">
        <w:rPr>
          <w:sz w:val="20"/>
          <w:szCs w:val="20"/>
        </w:rPr>
        <w:t>Тогда итоговый расчет для нормальных месяцев:</w:t>
      </w:r>
    </w:p>
    <w:tbl>
      <w:tblPr>
        <w:tblStyle w:val="a3"/>
        <w:tblW w:w="0" w:type="auto"/>
        <w:tblInd w:w="451" w:type="dxa"/>
        <w:tblLook w:val="04A0"/>
      </w:tblPr>
      <w:tblGrid>
        <w:gridCol w:w="1358"/>
        <w:gridCol w:w="1173"/>
        <w:gridCol w:w="1173"/>
        <w:gridCol w:w="1174"/>
        <w:gridCol w:w="1174"/>
      </w:tblGrid>
      <w:tr w:rsidR="000C7CD8" w:rsidRPr="008D6CB1" w:rsidTr="00D267F8">
        <w:tc>
          <w:tcPr>
            <w:tcW w:w="1358" w:type="dxa"/>
          </w:tcPr>
          <w:p w:rsidR="000C7CD8" w:rsidRPr="008D6CB1" w:rsidRDefault="000C7CD8" w:rsidP="00D267F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0C7CD8" w:rsidRPr="008D6CB1" w:rsidRDefault="000C7CD8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Февраль</w:t>
            </w:r>
          </w:p>
        </w:tc>
        <w:tc>
          <w:tcPr>
            <w:tcW w:w="1173" w:type="dxa"/>
          </w:tcPr>
          <w:p w:rsidR="000C7CD8" w:rsidRPr="008D6CB1" w:rsidRDefault="000C7CD8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Март</w:t>
            </w:r>
          </w:p>
        </w:tc>
        <w:tc>
          <w:tcPr>
            <w:tcW w:w="1174" w:type="dxa"/>
          </w:tcPr>
          <w:p w:rsidR="000C7CD8" w:rsidRPr="008D6CB1" w:rsidRDefault="000C7CD8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Май</w:t>
            </w:r>
          </w:p>
        </w:tc>
        <w:tc>
          <w:tcPr>
            <w:tcW w:w="1174" w:type="dxa"/>
          </w:tcPr>
          <w:p w:rsidR="000C7CD8" w:rsidRPr="008D6CB1" w:rsidRDefault="000C7CD8" w:rsidP="00D267F8">
            <w:pPr>
              <w:rPr>
                <w:sz w:val="20"/>
                <w:szCs w:val="20"/>
              </w:rPr>
            </w:pPr>
            <w:r w:rsidRPr="008D6CB1">
              <w:rPr>
                <w:sz w:val="20"/>
                <w:szCs w:val="20"/>
              </w:rPr>
              <w:t>Июль</w:t>
            </w:r>
          </w:p>
        </w:tc>
      </w:tr>
      <w:tr w:rsidR="000C7CD8" w:rsidRPr="008D6CB1" w:rsidTr="00D267F8">
        <w:tc>
          <w:tcPr>
            <w:tcW w:w="1358" w:type="dxa"/>
          </w:tcPr>
          <w:p w:rsidR="000C7CD8" w:rsidRPr="008D6CB1" w:rsidRDefault="00555C0C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 №1</w:t>
            </w:r>
          </w:p>
        </w:tc>
        <w:tc>
          <w:tcPr>
            <w:tcW w:w="1173" w:type="dxa"/>
          </w:tcPr>
          <w:p w:rsidR="000C7CD8" w:rsidRPr="008D6CB1" w:rsidRDefault="000C7CD8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3" w:type="dxa"/>
          </w:tcPr>
          <w:p w:rsidR="000C7CD8" w:rsidRPr="008D6CB1" w:rsidRDefault="000C7CD8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4" w:type="dxa"/>
          </w:tcPr>
          <w:p w:rsidR="000C7CD8" w:rsidRPr="008D6CB1" w:rsidRDefault="00E25DF5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:rsidR="000C7CD8" w:rsidRPr="008D6CB1" w:rsidRDefault="000C7CD8" w:rsidP="00D2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0C7CD8" w:rsidRPr="005041BA" w:rsidRDefault="000C7CD8" w:rsidP="00500A2A">
      <w:pPr>
        <w:pStyle w:val="a4"/>
        <w:rPr>
          <w:sz w:val="20"/>
          <w:szCs w:val="20"/>
        </w:rPr>
      </w:pPr>
      <w:r>
        <w:rPr>
          <w:sz w:val="20"/>
          <w:szCs w:val="20"/>
          <w:lang w:val="en-US"/>
        </w:rPr>
        <w:t>SNRM</w:t>
      </w:r>
      <w:r>
        <w:rPr>
          <w:sz w:val="20"/>
          <w:szCs w:val="20"/>
        </w:rPr>
        <w:t xml:space="preserve"> = (15 + 12 + </w:t>
      </w:r>
      <w:r w:rsidR="007E65EE">
        <w:rPr>
          <w:sz w:val="20"/>
          <w:szCs w:val="20"/>
        </w:rPr>
        <w:t>6</w:t>
      </w:r>
      <w:r>
        <w:rPr>
          <w:sz w:val="20"/>
          <w:szCs w:val="20"/>
        </w:rPr>
        <w:t xml:space="preserve"> + 15) /4 = 1</w:t>
      </w:r>
      <w:r w:rsidR="009124EE">
        <w:rPr>
          <w:sz w:val="20"/>
          <w:szCs w:val="20"/>
        </w:rPr>
        <w:t>2</w:t>
      </w:r>
    </w:p>
    <w:p w:rsidR="00087442" w:rsidRDefault="00087442" w:rsidP="00087442">
      <w:pPr>
        <w:pStyle w:val="a4"/>
        <w:rPr>
          <w:sz w:val="20"/>
          <w:szCs w:val="20"/>
        </w:rPr>
      </w:pPr>
    </w:p>
    <w:p w:rsidR="000C7CD8" w:rsidRDefault="000C7CD8" w:rsidP="000C7CD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Сравниваем </w:t>
      </w:r>
      <w:proofErr w:type="gramStart"/>
      <w:r>
        <w:rPr>
          <w:sz w:val="20"/>
          <w:szCs w:val="20"/>
        </w:rPr>
        <w:t>импульсные</w:t>
      </w:r>
      <w:proofErr w:type="gramEnd"/>
      <w:r>
        <w:rPr>
          <w:sz w:val="20"/>
          <w:szCs w:val="20"/>
        </w:rPr>
        <w:t xml:space="preserve"> и нормальные месяца. </w:t>
      </w:r>
      <w:proofErr w:type="gramStart"/>
      <w:r w:rsidR="00140125">
        <w:rPr>
          <w:sz w:val="20"/>
          <w:szCs w:val="20"/>
        </w:rPr>
        <w:t>Нормальные</w:t>
      </w:r>
      <w:proofErr w:type="gramEnd"/>
      <w:r w:rsidR="00140125">
        <w:rPr>
          <w:sz w:val="20"/>
          <w:szCs w:val="20"/>
        </w:rPr>
        <w:t xml:space="preserve"> месяца берем с учетом анализа спадов. </w:t>
      </w:r>
      <w:r>
        <w:rPr>
          <w:sz w:val="20"/>
          <w:szCs w:val="20"/>
        </w:rPr>
        <w:t xml:space="preserve">Нужно, чтобы средние импульсные продажи были больше </w:t>
      </w:r>
      <w:proofErr w:type="gramStart"/>
      <w:r>
        <w:rPr>
          <w:sz w:val="20"/>
          <w:szCs w:val="20"/>
        </w:rPr>
        <w:t>нормальных</w:t>
      </w:r>
      <w:proofErr w:type="gramEnd"/>
      <w:r>
        <w:rPr>
          <w:sz w:val="20"/>
          <w:szCs w:val="20"/>
        </w:rPr>
        <w:t xml:space="preserve"> более чем в 2 раза (</w:t>
      </w:r>
      <w:r w:rsidRPr="00CF37FE">
        <w:rPr>
          <w:i/>
          <w:sz w:val="20"/>
          <w:szCs w:val="20"/>
        </w:rPr>
        <w:t>данное значение задается настройками</w:t>
      </w:r>
      <w:r>
        <w:rPr>
          <w:sz w:val="20"/>
          <w:szCs w:val="20"/>
        </w:rPr>
        <w:t>). Если условие выполнено, тогда наше предположение о наличии импульсов верно. В противном случае считаем, что выбранные месяцы были нормальными, с незначительным превышением средних продаж.</w:t>
      </w:r>
    </w:p>
    <w:p w:rsidR="000C7CD8" w:rsidRDefault="000C7CD8" w:rsidP="000C7CD8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Если наличие импульсов не подтвердилось, мы возвращаем в список месяцы, которые считали импульсами. И пересчитываем среднее значение нормальных продаж. В нашем примере импульсы подтвердились: 40 </w:t>
      </w:r>
      <w:r w:rsidRPr="000C7CD8">
        <w:rPr>
          <w:sz w:val="20"/>
          <w:szCs w:val="20"/>
        </w:rPr>
        <w:t>&gt; 1</w:t>
      </w:r>
      <w:r w:rsidR="0063228B">
        <w:rPr>
          <w:sz w:val="20"/>
          <w:szCs w:val="20"/>
        </w:rPr>
        <w:t>2</w:t>
      </w:r>
      <w:r w:rsidRPr="000C7CD8">
        <w:rPr>
          <w:sz w:val="20"/>
          <w:szCs w:val="20"/>
        </w:rPr>
        <w:t xml:space="preserve"> * 2.</w:t>
      </w:r>
    </w:p>
    <w:p w:rsidR="00B74E82" w:rsidRDefault="00F4058D" w:rsidP="008971E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Если значение импульсов подтвердилось, тогда точкой заказа будет результат: </w:t>
      </w:r>
      <w:r>
        <w:rPr>
          <w:sz w:val="20"/>
          <w:szCs w:val="20"/>
          <w:lang w:val="en-US"/>
        </w:rPr>
        <w:t>SNRM</w:t>
      </w:r>
      <w:r>
        <w:rPr>
          <w:sz w:val="20"/>
          <w:szCs w:val="20"/>
        </w:rPr>
        <w:t xml:space="preserve"> </w:t>
      </w:r>
      <w:r w:rsidR="006819FE">
        <w:rPr>
          <w:sz w:val="20"/>
          <w:szCs w:val="20"/>
        </w:rPr>
        <w:t xml:space="preserve">/30 </w:t>
      </w:r>
      <w:r>
        <w:rPr>
          <w:sz w:val="20"/>
          <w:szCs w:val="20"/>
        </w:rPr>
        <w:t>* К *</w:t>
      </w:r>
      <w:r w:rsidR="00A60A87">
        <w:rPr>
          <w:sz w:val="20"/>
          <w:szCs w:val="20"/>
          <w:lang w:val="en-US"/>
        </w:rPr>
        <w:t>P</w:t>
      </w:r>
      <w:r w:rsidR="00930B3F">
        <w:rPr>
          <w:sz w:val="20"/>
          <w:szCs w:val="20"/>
        </w:rPr>
        <w:t xml:space="preserve"> </w:t>
      </w:r>
      <w:r>
        <w:rPr>
          <w:sz w:val="20"/>
          <w:szCs w:val="20"/>
        </w:rPr>
        <w:t>, где</w:t>
      </w:r>
      <w:r w:rsidR="008A6366">
        <w:rPr>
          <w:sz w:val="20"/>
          <w:szCs w:val="20"/>
        </w:rPr>
        <w:t>:</w:t>
      </w:r>
    </w:p>
    <w:p w:rsidR="004F33AA" w:rsidRDefault="004F33AA" w:rsidP="00753C7D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SNRM</w:t>
      </w:r>
      <w:r>
        <w:rPr>
          <w:sz w:val="20"/>
          <w:szCs w:val="20"/>
        </w:rPr>
        <w:t xml:space="preserve"> – среднее значение продаж в нормальные месяца, по нашему примеру 1</w:t>
      </w:r>
      <w:r w:rsidR="007965B0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:rsidR="00F4058D" w:rsidRDefault="00F4058D" w:rsidP="00753C7D">
      <w:pPr>
        <w:pStyle w:val="a4"/>
        <w:numPr>
          <w:ilvl w:val="1"/>
          <w:numId w:val="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– коэффициент увеличения то</w:t>
      </w:r>
      <w:r w:rsidR="004F33AA">
        <w:rPr>
          <w:sz w:val="20"/>
          <w:szCs w:val="20"/>
        </w:rPr>
        <w:t>чки заказа при наличии импульса, например 1,5</w:t>
      </w:r>
      <w:r w:rsidR="0007040E">
        <w:rPr>
          <w:sz w:val="20"/>
          <w:szCs w:val="20"/>
        </w:rPr>
        <w:t xml:space="preserve"> (</w:t>
      </w:r>
      <w:r w:rsidR="0007040E" w:rsidRPr="00CF37FE">
        <w:rPr>
          <w:i/>
          <w:sz w:val="20"/>
          <w:szCs w:val="20"/>
        </w:rPr>
        <w:t>данное значение задается настройками</w:t>
      </w:r>
      <w:r w:rsidR="0007040E">
        <w:rPr>
          <w:sz w:val="20"/>
          <w:szCs w:val="20"/>
        </w:rPr>
        <w:t>)</w:t>
      </w:r>
      <w:r w:rsidR="004F33AA">
        <w:rPr>
          <w:sz w:val="20"/>
          <w:szCs w:val="20"/>
        </w:rPr>
        <w:t>.</w:t>
      </w:r>
    </w:p>
    <w:p w:rsidR="00F4058D" w:rsidRDefault="00F4058D" w:rsidP="00753C7D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P</w:t>
      </w:r>
      <w:r w:rsidRPr="00A60A87">
        <w:rPr>
          <w:sz w:val="20"/>
          <w:szCs w:val="20"/>
        </w:rPr>
        <w:t xml:space="preserve"> – </w:t>
      </w:r>
      <w:proofErr w:type="gramStart"/>
      <w:r>
        <w:rPr>
          <w:sz w:val="20"/>
          <w:szCs w:val="20"/>
        </w:rPr>
        <w:t>количество</w:t>
      </w:r>
      <w:proofErr w:type="gramEnd"/>
      <w:r>
        <w:rPr>
          <w:sz w:val="20"/>
          <w:szCs w:val="20"/>
        </w:rPr>
        <w:t xml:space="preserve"> дней среднесуточных продаж, </w:t>
      </w:r>
      <w:r w:rsidR="00D41681">
        <w:rPr>
          <w:sz w:val="20"/>
          <w:szCs w:val="20"/>
        </w:rPr>
        <w:t xml:space="preserve">объем </w:t>
      </w:r>
      <w:r>
        <w:rPr>
          <w:sz w:val="20"/>
          <w:szCs w:val="20"/>
        </w:rPr>
        <w:t>которы</w:t>
      </w:r>
      <w:r w:rsidR="00D41681">
        <w:rPr>
          <w:sz w:val="20"/>
          <w:szCs w:val="20"/>
        </w:rPr>
        <w:t>х</w:t>
      </w:r>
      <w:r>
        <w:rPr>
          <w:sz w:val="20"/>
          <w:szCs w:val="20"/>
        </w:rPr>
        <w:t xml:space="preserve"> мы должны хранить на складе</w:t>
      </w:r>
      <w:r w:rsidR="00B7638B">
        <w:rPr>
          <w:sz w:val="20"/>
          <w:szCs w:val="20"/>
        </w:rPr>
        <w:t>, указывается в документе «Установка точки заказа»</w:t>
      </w:r>
      <w:r w:rsidR="008B1016">
        <w:rPr>
          <w:sz w:val="20"/>
          <w:szCs w:val="20"/>
        </w:rPr>
        <w:t xml:space="preserve">, </w:t>
      </w:r>
      <w:r w:rsidR="00707B22">
        <w:rPr>
          <w:sz w:val="20"/>
          <w:szCs w:val="20"/>
        </w:rPr>
        <w:t>например</w:t>
      </w:r>
      <w:r w:rsidR="008B1016">
        <w:rPr>
          <w:sz w:val="20"/>
          <w:szCs w:val="20"/>
        </w:rPr>
        <w:t xml:space="preserve"> </w:t>
      </w:r>
      <w:r w:rsidR="009F1160">
        <w:rPr>
          <w:sz w:val="20"/>
          <w:szCs w:val="20"/>
        </w:rPr>
        <w:t>3</w:t>
      </w:r>
      <w:r w:rsidR="008B1016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:rsidR="00B7638B" w:rsidRDefault="00B7638B" w:rsidP="00B7638B">
      <w:pPr>
        <w:ind w:firstLine="708"/>
        <w:rPr>
          <w:sz w:val="20"/>
          <w:szCs w:val="20"/>
        </w:rPr>
      </w:pPr>
      <w:r>
        <w:rPr>
          <w:sz w:val="20"/>
          <w:szCs w:val="20"/>
        </w:rPr>
        <w:t>Тогда точка заказа будет равна: 13</w:t>
      </w:r>
      <w:r w:rsidR="009872B8">
        <w:rPr>
          <w:sz w:val="20"/>
          <w:szCs w:val="20"/>
        </w:rPr>
        <w:t xml:space="preserve"> / 30</w:t>
      </w:r>
      <w:r>
        <w:rPr>
          <w:sz w:val="20"/>
          <w:szCs w:val="20"/>
        </w:rPr>
        <w:t xml:space="preserve"> * 1,5 *</w:t>
      </w:r>
      <w:r w:rsidR="009D2717">
        <w:rPr>
          <w:sz w:val="20"/>
          <w:szCs w:val="20"/>
        </w:rPr>
        <w:t xml:space="preserve"> 30 </w:t>
      </w:r>
      <w:r w:rsidR="005E6599">
        <w:rPr>
          <w:sz w:val="20"/>
          <w:szCs w:val="20"/>
        </w:rPr>
        <w:t xml:space="preserve"> = </w:t>
      </w:r>
      <w:r w:rsidR="00E5680B" w:rsidRPr="00E5680B">
        <w:rPr>
          <w:b/>
          <w:sz w:val="20"/>
          <w:szCs w:val="20"/>
        </w:rPr>
        <w:t>18</w:t>
      </w:r>
      <w:r w:rsidR="005E6599">
        <w:rPr>
          <w:sz w:val="20"/>
          <w:szCs w:val="20"/>
        </w:rPr>
        <w:t>.</w:t>
      </w:r>
    </w:p>
    <w:p w:rsidR="006C4970" w:rsidRPr="0043377B" w:rsidRDefault="006C4970" w:rsidP="00B7638B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Минимальная точка заказа будет рассчитываться </w:t>
      </w:r>
      <w:r w:rsidR="0043377B">
        <w:rPr>
          <w:sz w:val="20"/>
          <w:szCs w:val="20"/>
        </w:rPr>
        <w:t>также, только «</w:t>
      </w:r>
      <w:r w:rsidR="0043377B">
        <w:rPr>
          <w:sz w:val="20"/>
          <w:szCs w:val="20"/>
          <w:lang w:val="en-US"/>
        </w:rPr>
        <w:t>P</w:t>
      </w:r>
      <w:r w:rsidR="0043377B">
        <w:rPr>
          <w:sz w:val="20"/>
          <w:szCs w:val="20"/>
        </w:rPr>
        <w:t>»</w:t>
      </w:r>
      <w:r w:rsidR="0043377B" w:rsidRPr="0043377B">
        <w:rPr>
          <w:sz w:val="20"/>
          <w:szCs w:val="20"/>
        </w:rPr>
        <w:t xml:space="preserve"> </w:t>
      </w:r>
      <w:r w:rsidR="0043377B">
        <w:rPr>
          <w:sz w:val="20"/>
          <w:szCs w:val="20"/>
        </w:rPr>
        <w:t>будет браться из соответствующего поля документа «Установка точки заказа».</w:t>
      </w:r>
    </w:p>
    <w:p w:rsidR="00F600F2" w:rsidRDefault="00F600F2" w:rsidP="002403B1">
      <w:pPr>
        <w:rPr>
          <w:sz w:val="20"/>
          <w:szCs w:val="20"/>
        </w:rPr>
      </w:pPr>
    </w:p>
    <w:p w:rsidR="006D0A3D" w:rsidRPr="002658C0" w:rsidRDefault="006D0A3D" w:rsidP="002403B1">
      <w:pPr>
        <w:rPr>
          <w:b/>
          <w:sz w:val="20"/>
          <w:szCs w:val="20"/>
        </w:rPr>
      </w:pPr>
      <w:r w:rsidRPr="002658C0">
        <w:rPr>
          <w:b/>
          <w:sz w:val="20"/>
          <w:szCs w:val="20"/>
        </w:rPr>
        <w:t>Дополнительно в отчете будет добавлен следующий функционал:</w:t>
      </w:r>
    </w:p>
    <w:p w:rsidR="006D0A3D" w:rsidRDefault="006D0A3D" w:rsidP="006D0A3D">
      <w:pPr>
        <w:pStyle w:val="a4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Результат вычисления точки заказа будет округлен по арифметическим правилам.</w:t>
      </w:r>
    </w:p>
    <w:p w:rsidR="00F6023A" w:rsidRDefault="00DC2C44" w:rsidP="00F6023A">
      <w:pPr>
        <w:pStyle w:val="a4"/>
        <w:numPr>
          <w:ilvl w:val="0"/>
          <w:numId w:val="3"/>
        </w:numPr>
        <w:rPr>
          <w:sz w:val="20"/>
          <w:szCs w:val="20"/>
        </w:rPr>
      </w:pPr>
      <w:r w:rsidRPr="00530D25">
        <w:rPr>
          <w:sz w:val="20"/>
          <w:szCs w:val="20"/>
        </w:rPr>
        <w:t xml:space="preserve">Строки с </w:t>
      </w:r>
      <w:proofErr w:type="gramStart"/>
      <w:r w:rsidRPr="00530D25">
        <w:rPr>
          <w:sz w:val="20"/>
          <w:szCs w:val="20"/>
        </w:rPr>
        <w:t>номенклатурой</w:t>
      </w:r>
      <w:proofErr w:type="gramEnd"/>
      <w:r w:rsidRPr="00530D25">
        <w:rPr>
          <w:sz w:val="20"/>
          <w:szCs w:val="20"/>
        </w:rPr>
        <w:t xml:space="preserve"> к которой был применен «импульсный коэффициент» будут выделены цветом.</w:t>
      </w:r>
    </w:p>
    <w:p w:rsidR="004E0F5E" w:rsidRDefault="004E0F5E" w:rsidP="004E0F5E">
      <w:pPr>
        <w:pStyle w:val="a4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В каждой строке номенклатуры будет добавлен переход в следующие отчеты: «ведомость по товарам», «анализ продаж», «анализ заказов поставщику» с отбором по текущей номенклатуре.</w:t>
      </w:r>
    </w:p>
    <w:p w:rsidR="004E0F5E" w:rsidRDefault="004E0F5E" w:rsidP="00F6023A">
      <w:pPr>
        <w:pStyle w:val="a4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В отчете добавляется колонка с индексами</w:t>
      </w:r>
      <w:r w:rsidR="00986330">
        <w:rPr>
          <w:sz w:val="20"/>
          <w:szCs w:val="20"/>
        </w:rPr>
        <w:t>,</w:t>
      </w:r>
      <w:r>
        <w:rPr>
          <w:sz w:val="20"/>
          <w:szCs w:val="20"/>
        </w:rPr>
        <w:t xml:space="preserve"> указывающими:</w:t>
      </w:r>
    </w:p>
    <w:p w:rsidR="004E0F5E" w:rsidRDefault="004E0F5E" w:rsidP="004E0F5E">
      <w:pPr>
        <w:pStyle w:val="a4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 – </w:t>
      </w:r>
      <w:r>
        <w:rPr>
          <w:sz w:val="20"/>
          <w:szCs w:val="20"/>
        </w:rPr>
        <w:t>наличие нулевых месяцев</w:t>
      </w:r>
    </w:p>
    <w:p w:rsidR="004E0F5E" w:rsidRDefault="004E0F5E" w:rsidP="004E0F5E">
      <w:pPr>
        <w:pStyle w:val="a4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I – </w:t>
      </w:r>
      <w:r>
        <w:rPr>
          <w:sz w:val="20"/>
          <w:szCs w:val="20"/>
        </w:rPr>
        <w:t>наличие импульсов</w:t>
      </w:r>
    </w:p>
    <w:p w:rsidR="004E0F5E" w:rsidRPr="004E0F5E" w:rsidRDefault="004E0F5E" w:rsidP="004E0F5E">
      <w:pPr>
        <w:pStyle w:val="a4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 – наличие спадов</w:t>
      </w:r>
    </w:p>
    <w:p w:rsidR="004E0F5E" w:rsidRPr="00530D25" w:rsidRDefault="004E0F5E" w:rsidP="004E0F5E">
      <w:pPr>
        <w:pStyle w:val="a4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 – если спадов или импульсов было больше чем остальных месяцев (п.11)</w:t>
      </w:r>
    </w:p>
    <w:p w:rsidR="00F6023A" w:rsidRDefault="00F6023A" w:rsidP="00F6023A">
      <w:pPr>
        <w:rPr>
          <w:sz w:val="20"/>
          <w:szCs w:val="20"/>
        </w:rPr>
      </w:pPr>
    </w:p>
    <w:p w:rsidR="00F6023A" w:rsidRPr="00F6023A" w:rsidRDefault="00F6023A" w:rsidP="00F6023A">
      <w:pPr>
        <w:rPr>
          <w:sz w:val="20"/>
          <w:szCs w:val="20"/>
        </w:rPr>
      </w:pPr>
    </w:p>
    <w:sectPr w:rsidR="00F6023A" w:rsidRPr="00F6023A" w:rsidSect="008D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E0C"/>
    <w:multiLevelType w:val="hybridMultilevel"/>
    <w:tmpl w:val="D13E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5C36"/>
    <w:multiLevelType w:val="hybridMultilevel"/>
    <w:tmpl w:val="BA8E5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F75FE"/>
    <w:multiLevelType w:val="hybridMultilevel"/>
    <w:tmpl w:val="B922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ED1"/>
    <w:rsid w:val="000060BE"/>
    <w:rsid w:val="00032EB0"/>
    <w:rsid w:val="0007040E"/>
    <w:rsid w:val="00087442"/>
    <w:rsid w:val="00091316"/>
    <w:rsid w:val="000C7CD8"/>
    <w:rsid w:val="00140125"/>
    <w:rsid w:val="001644D6"/>
    <w:rsid w:val="00164904"/>
    <w:rsid w:val="001C1611"/>
    <w:rsid w:val="001E4ED1"/>
    <w:rsid w:val="001F2EF4"/>
    <w:rsid w:val="002403B1"/>
    <w:rsid w:val="002658C0"/>
    <w:rsid w:val="00286C5A"/>
    <w:rsid w:val="00321CA0"/>
    <w:rsid w:val="003368F1"/>
    <w:rsid w:val="00364FF3"/>
    <w:rsid w:val="00392838"/>
    <w:rsid w:val="003C0D48"/>
    <w:rsid w:val="003C205E"/>
    <w:rsid w:val="003E5B30"/>
    <w:rsid w:val="004210BF"/>
    <w:rsid w:val="0043377B"/>
    <w:rsid w:val="00446231"/>
    <w:rsid w:val="004A1775"/>
    <w:rsid w:val="004A6444"/>
    <w:rsid w:val="004C0EFB"/>
    <w:rsid w:val="004E0C91"/>
    <w:rsid w:val="004E0F5E"/>
    <w:rsid w:val="004E2E7F"/>
    <w:rsid w:val="004F33AA"/>
    <w:rsid w:val="004F706D"/>
    <w:rsid w:val="00500A2A"/>
    <w:rsid w:val="005041BA"/>
    <w:rsid w:val="0051668B"/>
    <w:rsid w:val="00530D25"/>
    <w:rsid w:val="00555C0C"/>
    <w:rsid w:val="005839C3"/>
    <w:rsid w:val="005B1E86"/>
    <w:rsid w:val="005B4ECF"/>
    <w:rsid w:val="005D2128"/>
    <w:rsid w:val="005D34D3"/>
    <w:rsid w:val="005D5DC9"/>
    <w:rsid w:val="005E6599"/>
    <w:rsid w:val="006264A5"/>
    <w:rsid w:val="0063228B"/>
    <w:rsid w:val="00632985"/>
    <w:rsid w:val="006545AB"/>
    <w:rsid w:val="006819FE"/>
    <w:rsid w:val="00681BD4"/>
    <w:rsid w:val="006B22D1"/>
    <w:rsid w:val="006C4970"/>
    <w:rsid w:val="006D0A3D"/>
    <w:rsid w:val="006F7E8D"/>
    <w:rsid w:val="00707B22"/>
    <w:rsid w:val="00713074"/>
    <w:rsid w:val="00715CD3"/>
    <w:rsid w:val="0073367D"/>
    <w:rsid w:val="007336F8"/>
    <w:rsid w:val="00753C7D"/>
    <w:rsid w:val="0077137C"/>
    <w:rsid w:val="007965B0"/>
    <w:rsid w:val="007C249B"/>
    <w:rsid w:val="007D01A9"/>
    <w:rsid w:val="007E65EE"/>
    <w:rsid w:val="0081381E"/>
    <w:rsid w:val="00837D43"/>
    <w:rsid w:val="00870FF4"/>
    <w:rsid w:val="008971E2"/>
    <w:rsid w:val="008A6366"/>
    <w:rsid w:val="008B1016"/>
    <w:rsid w:val="008D6CB1"/>
    <w:rsid w:val="00905A37"/>
    <w:rsid w:val="009124EE"/>
    <w:rsid w:val="00930B3F"/>
    <w:rsid w:val="00945F15"/>
    <w:rsid w:val="00970357"/>
    <w:rsid w:val="00980441"/>
    <w:rsid w:val="00986330"/>
    <w:rsid w:val="009872B8"/>
    <w:rsid w:val="009A6768"/>
    <w:rsid w:val="009B5236"/>
    <w:rsid w:val="009D2717"/>
    <w:rsid w:val="009E3177"/>
    <w:rsid w:val="009F1160"/>
    <w:rsid w:val="00A1615B"/>
    <w:rsid w:val="00A429E8"/>
    <w:rsid w:val="00A4317A"/>
    <w:rsid w:val="00A60A87"/>
    <w:rsid w:val="00A73444"/>
    <w:rsid w:val="00AB6F75"/>
    <w:rsid w:val="00AC0D05"/>
    <w:rsid w:val="00AD5F14"/>
    <w:rsid w:val="00AE6E89"/>
    <w:rsid w:val="00B458C0"/>
    <w:rsid w:val="00B65EAD"/>
    <w:rsid w:val="00B74E82"/>
    <w:rsid w:val="00B7638B"/>
    <w:rsid w:val="00B83C81"/>
    <w:rsid w:val="00BA0FE3"/>
    <w:rsid w:val="00BC113D"/>
    <w:rsid w:val="00BD4F86"/>
    <w:rsid w:val="00BD77AE"/>
    <w:rsid w:val="00C77D71"/>
    <w:rsid w:val="00C93BCA"/>
    <w:rsid w:val="00CB4FE7"/>
    <w:rsid w:val="00CC512B"/>
    <w:rsid w:val="00CF37FE"/>
    <w:rsid w:val="00D41681"/>
    <w:rsid w:val="00D71B24"/>
    <w:rsid w:val="00DC2C44"/>
    <w:rsid w:val="00DF29F6"/>
    <w:rsid w:val="00E25DF5"/>
    <w:rsid w:val="00E5680B"/>
    <w:rsid w:val="00E56EA2"/>
    <w:rsid w:val="00E7058D"/>
    <w:rsid w:val="00E854BF"/>
    <w:rsid w:val="00E955DA"/>
    <w:rsid w:val="00EC55C7"/>
    <w:rsid w:val="00F00866"/>
    <w:rsid w:val="00F05BC2"/>
    <w:rsid w:val="00F3219E"/>
    <w:rsid w:val="00F4058D"/>
    <w:rsid w:val="00F600F2"/>
    <w:rsid w:val="00F6023A"/>
    <w:rsid w:val="00FA5B66"/>
    <w:rsid w:val="00FB02AE"/>
    <w:rsid w:val="00FC33D2"/>
    <w:rsid w:val="00FD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C68C-0E1E-4D54-B84C-E19DEA82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138</cp:revision>
  <cp:lastPrinted>2014-12-18T13:15:00Z</cp:lastPrinted>
  <dcterms:created xsi:type="dcterms:W3CDTF">2014-12-18T08:41:00Z</dcterms:created>
  <dcterms:modified xsi:type="dcterms:W3CDTF">2014-12-18T13:54:00Z</dcterms:modified>
</cp:coreProperties>
</file>