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3E" w:rsidRDefault="00760CD4" w:rsidP="0098554E">
      <w:pPr>
        <w:pStyle w:val="a3"/>
        <w:rPr>
          <w:sz w:val="48"/>
          <w:szCs w:val="48"/>
        </w:rPr>
      </w:pPr>
      <w:r>
        <w:rPr>
          <w:sz w:val="48"/>
          <w:szCs w:val="48"/>
        </w:rPr>
        <w:t>Техническое задание на разработку</w:t>
      </w:r>
    </w:p>
    <w:p w:rsidR="008E1501" w:rsidRPr="00760CD4" w:rsidRDefault="00760CD4" w:rsidP="008E1501">
      <w:pPr>
        <w:rPr>
          <w:sz w:val="32"/>
          <w:szCs w:val="32"/>
        </w:rPr>
      </w:pPr>
      <w:r>
        <w:rPr>
          <w:sz w:val="32"/>
          <w:szCs w:val="32"/>
        </w:rPr>
        <w:t xml:space="preserve">Получение остатков товаров через </w:t>
      </w:r>
      <w:r>
        <w:rPr>
          <w:sz w:val="32"/>
          <w:szCs w:val="32"/>
          <w:lang w:val="en-US"/>
        </w:rPr>
        <w:t>Web</w:t>
      </w:r>
      <w:r>
        <w:rPr>
          <w:sz w:val="32"/>
          <w:szCs w:val="32"/>
        </w:rPr>
        <w:t>-сервис</w:t>
      </w:r>
    </w:p>
    <w:p w:rsidR="0021078A" w:rsidRPr="00B65FC2" w:rsidRDefault="008E1501" w:rsidP="0021078A">
      <w:r w:rsidRPr="00B65FC2">
        <w:t>Цель доработки</w:t>
      </w:r>
    </w:p>
    <w:p w:rsidR="00760CD4" w:rsidRDefault="00445C30" w:rsidP="00BF7287">
      <w:bookmarkStart w:id="0" w:name="OLE_LINK1"/>
      <w:r>
        <w:t xml:space="preserve">Обеспечить </w:t>
      </w:r>
      <w:r w:rsidR="00760CD4">
        <w:t xml:space="preserve">получение остатков товаров через </w:t>
      </w:r>
      <w:bookmarkStart w:id="1" w:name="OLE_LINK8"/>
      <w:proofErr w:type="spellStart"/>
      <w:r w:rsidR="00760CD4" w:rsidRPr="00760CD4">
        <w:t>Web</w:t>
      </w:r>
      <w:bookmarkEnd w:id="1"/>
      <w:proofErr w:type="spellEnd"/>
      <w:r w:rsidR="00760CD4" w:rsidRPr="00760CD4">
        <w:t>-сервис,</w:t>
      </w:r>
      <w:r w:rsidR="00760CD4">
        <w:t xml:space="preserve"> с помощью запроса от другой информационной базы 1С. Либо </w:t>
      </w:r>
      <w:r w:rsidR="00FE5504">
        <w:t xml:space="preserve">запрос может быть выполнен с </w:t>
      </w:r>
      <w:r w:rsidR="00760CD4">
        <w:t xml:space="preserve">другого клиента, </w:t>
      </w:r>
      <w:r w:rsidR="00597684">
        <w:t>например,</w:t>
      </w:r>
      <w:r w:rsidR="00760CD4">
        <w:t xml:space="preserve"> </w:t>
      </w:r>
      <w:r w:rsidR="00597684">
        <w:t xml:space="preserve">с </w:t>
      </w:r>
      <w:r w:rsidR="00760CD4">
        <w:t xml:space="preserve">сайта интернет-магазина. Общая схема работы представлена на </w:t>
      </w:r>
      <w:r w:rsidR="00760CD4">
        <w:fldChar w:fldCharType="begin"/>
      </w:r>
      <w:r w:rsidR="00760CD4">
        <w:instrText xml:space="preserve"> REF _Ref411324081 \h </w:instrText>
      </w:r>
      <w:r w:rsidR="00760CD4">
        <w:fldChar w:fldCharType="separate"/>
      </w:r>
      <w:r w:rsidR="00760CD4">
        <w:t xml:space="preserve">Рис. </w:t>
      </w:r>
      <w:r w:rsidR="00760CD4">
        <w:rPr>
          <w:noProof/>
        </w:rPr>
        <w:t>1</w:t>
      </w:r>
      <w:r w:rsidR="00760CD4">
        <w:fldChar w:fldCharType="end"/>
      </w:r>
      <w:r w:rsidR="00760CD4">
        <w:t>.</w:t>
      </w:r>
    </w:p>
    <w:bookmarkEnd w:id="0"/>
    <w:p w:rsidR="00760CD4" w:rsidRDefault="00760CD4" w:rsidP="00BF7287">
      <w:r>
        <w:rPr>
          <w:noProof/>
          <w:lang w:eastAsia="ru-RU"/>
        </w:rPr>
        <w:drawing>
          <wp:inline distT="0" distB="0" distL="0" distR="0" wp14:anchorId="004F725D" wp14:editId="02E30EC3">
            <wp:extent cx="5940425" cy="4213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-02-10_9-28-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CD4" w:rsidRDefault="00760CD4" w:rsidP="00760CD4">
      <w:pPr>
        <w:pStyle w:val="af3"/>
      </w:pPr>
      <w:bookmarkStart w:id="2" w:name="_Ref411324081"/>
      <w:r>
        <w:t xml:space="preserve">Рис. </w:t>
      </w:r>
      <w:r w:rsidR="000B2F10">
        <w:fldChar w:fldCharType="begin"/>
      </w:r>
      <w:r w:rsidR="000B2F10">
        <w:instrText xml:space="preserve"> SEQ Рис. \* ARABIC </w:instrText>
      </w:r>
      <w:r w:rsidR="000B2F10">
        <w:fldChar w:fldCharType="separate"/>
      </w:r>
      <w:r>
        <w:rPr>
          <w:noProof/>
        </w:rPr>
        <w:t>1</w:t>
      </w:r>
      <w:r w:rsidR="000B2F10">
        <w:rPr>
          <w:noProof/>
        </w:rPr>
        <w:fldChar w:fldCharType="end"/>
      </w:r>
      <w:bookmarkEnd w:id="2"/>
      <w:r>
        <w:t xml:space="preserve"> Общая схема работы</w:t>
      </w:r>
    </w:p>
    <w:p w:rsidR="00760CD4" w:rsidRDefault="00760CD4" w:rsidP="00BF7287"/>
    <w:p w:rsidR="00B65FC2" w:rsidRDefault="00406FA7" w:rsidP="00B65FC2">
      <w:pPr>
        <w:rPr>
          <w:sz w:val="36"/>
          <w:szCs w:val="36"/>
        </w:rPr>
      </w:pPr>
      <w:bookmarkStart w:id="3" w:name="OLE_LINK10"/>
      <w:bookmarkStart w:id="4" w:name="OLE_LINK3"/>
      <w:bookmarkStart w:id="5" w:name="OLE_LINK2"/>
      <w:r>
        <w:rPr>
          <w:sz w:val="36"/>
          <w:szCs w:val="36"/>
        </w:rPr>
        <w:t>Информационные базы</w:t>
      </w:r>
    </w:p>
    <w:bookmarkEnd w:id="3"/>
    <w:p w:rsidR="00406FA7" w:rsidRPr="00B65FC2" w:rsidRDefault="00406FA7" w:rsidP="00406FA7">
      <w:r>
        <w:t>Поставщик веб-сервиса – 1С: Управление торговлей ред. 10.3 (обычные формы на платформе 8.2)</w:t>
      </w:r>
      <w:r w:rsidR="00860595">
        <w:t xml:space="preserve"> (далее УТ)</w:t>
      </w:r>
    </w:p>
    <w:p w:rsidR="00406FA7" w:rsidRPr="00B65FC2" w:rsidRDefault="00406FA7" w:rsidP="00406FA7">
      <w:r>
        <w:t>Потребитель веб-сервиса – 1С: Розница ред. 2.1 (управляемые формы на платформе 8.3)</w:t>
      </w:r>
      <w:r w:rsidR="00860595">
        <w:t xml:space="preserve"> (далее РТ)</w:t>
      </w:r>
    </w:p>
    <w:p w:rsidR="00406FA7" w:rsidRDefault="00406FA7" w:rsidP="00406FA7">
      <w:pPr>
        <w:rPr>
          <w:sz w:val="36"/>
          <w:szCs w:val="36"/>
        </w:rPr>
      </w:pPr>
      <w:bookmarkStart w:id="6" w:name="OLE_LINK4"/>
      <w:r>
        <w:rPr>
          <w:sz w:val="36"/>
          <w:szCs w:val="36"/>
        </w:rPr>
        <w:t>Описание задачи</w:t>
      </w:r>
    </w:p>
    <w:bookmarkEnd w:id="6"/>
    <w:p w:rsidR="00406FA7" w:rsidRDefault="00406FA7" w:rsidP="00406FA7">
      <w:r>
        <w:t>База-потребитель отправляет запрос на получение остатков товара к базе-поставщику. В запросе указываются следующие параметры:</w:t>
      </w:r>
    </w:p>
    <w:p w:rsidR="00406FA7" w:rsidRDefault="00406FA7" w:rsidP="00686EF8">
      <w:pPr>
        <w:pStyle w:val="aa"/>
        <w:numPr>
          <w:ilvl w:val="0"/>
          <w:numId w:val="16"/>
        </w:numPr>
      </w:pPr>
      <w:r>
        <w:t>Дата получения остатков</w:t>
      </w:r>
    </w:p>
    <w:p w:rsidR="00406FA7" w:rsidRDefault="00406FA7" w:rsidP="00686EF8">
      <w:pPr>
        <w:pStyle w:val="aa"/>
        <w:numPr>
          <w:ilvl w:val="0"/>
          <w:numId w:val="16"/>
        </w:numPr>
      </w:pPr>
      <w:r>
        <w:t>Организация</w:t>
      </w:r>
    </w:p>
    <w:p w:rsidR="00406FA7" w:rsidRDefault="00406FA7" w:rsidP="00686EF8">
      <w:pPr>
        <w:pStyle w:val="aa"/>
        <w:numPr>
          <w:ilvl w:val="0"/>
          <w:numId w:val="16"/>
        </w:numPr>
      </w:pPr>
      <w:r>
        <w:lastRenderedPageBreak/>
        <w:t>Склад</w:t>
      </w:r>
      <w:r w:rsidR="00686EF8">
        <w:t xml:space="preserve"> (место хранения)</w:t>
      </w:r>
    </w:p>
    <w:p w:rsidR="00406FA7" w:rsidRDefault="00686EF8" w:rsidP="00406FA7">
      <w:r>
        <w:t>База-поставщик возвращает остатки товара</w:t>
      </w:r>
      <w:r w:rsidR="00AD63B0">
        <w:t xml:space="preserve"> и резервы товара</w:t>
      </w:r>
      <w:r>
        <w:t>. База-потребитель сохраняет полученные</w:t>
      </w:r>
      <w:r w:rsidR="007F5CE6">
        <w:t xml:space="preserve"> данные в </w:t>
      </w:r>
      <w:r w:rsidR="00597684">
        <w:t xml:space="preserve">непериодический </w:t>
      </w:r>
      <w:r w:rsidR="007F5CE6">
        <w:t>регистр сведений.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D63B0" w:rsidTr="00AD63B0">
        <w:tc>
          <w:tcPr>
            <w:tcW w:w="2336" w:type="dxa"/>
          </w:tcPr>
          <w:p w:rsidR="00AD63B0" w:rsidRDefault="00AD63B0" w:rsidP="00406FA7">
            <w:r>
              <w:t>Номенклатура</w:t>
            </w:r>
          </w:p>
        </w:tc>
        <w:tc>
          <w:tcPr>
            <w:tcW w:w="2336" w:type="dxa"/>
          </w:tcPr>
          <w:p w:rsidR="00AD63B0" w:rsidRDefault="00AD63B0" w:rsidP="00AD63B0">
            <w:r>
              <w:t>Характеристика</w:t>
            </w:r>
          </w:p>
        </w:tc>
        <w:tc>
          <w:tcPr>
            <w:tcW w:w="2336" w:type="dxa"/>
          </w:tcPr>
          <w:p w:rsidR="00AD63B0" w:rsidRDefault="00AD63B0" w:rsidP="00406FA7">
            <w:r>
              <w:t>Остаток</w:t>
            </w:r>
          </w:p>
        </w:tc>
        <w:tc>
          <w:tcPr>
            <w:tcW w:w="2337" w:type="dxa"/>
          </w:tcPr>
          <w:p w:rsidR="00AD63B0" w:rsidRDefault="00AD63B0" w:rsidP="00406FA7">
            <w:r>
              <w:t>Резерв</w:t>
            </w:r>
          </w:p>
        </w:tc>
      </w:tr>
      <w:tr w:rsidR="00AD63B0" w:rsidTr="00AD63B0"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7" w:type="dxa"/>
          </w:tcPr>
          <w:p w:rsidR="00AD63B0" w:rsidRDefault="00AD63B0" w:rsidP="00406FA7"/>
        </w:tc>
      </w:tr>
      <w:tr w:rsidR="00AD63B0" w:rsidTr="00AD63B0"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7" w:type="dxa"/>
          </w:tcPr>
          <w:p w:rsidR="00AD63B0" w:rsidRDefault="00AD63B0" w:rsidP="00406FA7"/>
        </w:tc>
      </w:tr>
      <w:tr w:rsidR="00AD63B0" w:rsidTr="00AD63B0"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6" w:type="dxa"/>
          </w:tcPr>
          <w:p w:rsidR="00AD63B0" w:rsidRDefault="00AD63B0" w:rsidP="00406FA7"/>
        </w:tc>
        <w:tc>
          <w:tcPr>
            <w:tcW w:w="2337" w:type="dxa"/>
          </w:tcPr>
          <w:p w:rsidR="00AD63B0" w:rsidRDefault="00AD63B0" w:rsidP="00406FA7"/>
        </w:tc>
      </w:tr>
    </w:tbl>
    <w:p w:rsidR="00AD63B0" w:rsidRDefault="00AD63B0" w:rsidP="00406FA7"/>
    <w:p w:rsidR="00597684" w:rsidRDefault="00597684" w:rsidP="00406FA7">
      <w:r>
        <w:t>При повторном запросе данные в регистре предварительно очищаются.</w:t>
      </w:r>
      <w:bookmarkEnd w:id="4"/>
      <w:bookmarkEnd w:id="5"/>
    </w:p>
    <w:p w:rsidR="00DB35EB" w:rsidRDefault="00DB35EB" w:rsidP="00406FA7"/>
    <w:p w:rsidR="00DB35EB" w:rsidRDefault="00DB35EB" w:rsidP="00406FA7">
      <w:r>
        <w:t xml:space="preserve">Сервис должен поддерживать метод </w:t>
      </w:r>
      <w:proofErr w:type="spellStart"/>
      <w:proofErr w:type="gramStart"/>
      <w:r w:rsidRPr="00DB35EB">
        <w:rPr>
          <w:b/>
        </w:rPr>
        <w:t>ПолучитьКоличествоЗаписей</w:t>
      </w:r>
      <w:proofErr w:type="spellEnd"/>
      <w:r w:rsidRPr="00DB35EB">
        <w:rPr>
          <w:b/>
        </w:rPr>
        <w:t>(</w:t>
      </w:r>
      <w:proofErr w:type="gramEnd"/>
      <w:r w:rsidRPr="00DB35EB">
        <w:rPr>
          <w:b/>
        </w:rPr>
        <w:t>)</w:t>
      </w:r>
      <w:r>
        <w:rPr>
          <w:b/>
        </w:rPr>
        <w:t>.</w:t>
      </w:r>
      <w:r w:rsidRPr="00DB35EB">
        <w:t xml:space="preserve"> </w:t>
      </w:r>
      <w:r>
        <w:t xml:space="preserve">Параметры метода – такие </w:t>
      </w:r>
      <w:proofErr w:type="gramStart"/>
      <w:r>
        <w:t>же</w:t>
      </w:r>
      <w:proofErr w:type="gramEnd"/>
      <w:r>
        <w:t xml:space="preserve"> как и основного метода, которой будет возвращать данные.</w:t>
      </w:r>
    </w:p>
    <w:p w:rsidR="00DB35EB" w:rsidRDefault="00DB35EB" w:rsidP="00406FA7">
      <w:r w:rsidRPr="00DB35EB">
        <w:t>Этот</w:t>
      </w:r>
      <w:r>
        <w:t xml:space="preserve"> метод возвращает количество строк, которое будет передано </w:t>
      </w:r>
      <w:proofErr w:type="gramStart"/>
      <w:r>
        <w:t>на клиент</w:t>
      </w:r>
      <w:proofErr w:type="gramEnd"/>
      <w:r>
        <w:t xml:space="preserve"> при выполнении основного метода с такими параметрами. </w:t>
      </w:r>
    </w:p>
    <w:p w:rsidR="00DB35EB" w:rsidRDefault="00DB35EB" w:rsidP="00406FA7">
      <w:r>
        <w:t>Этот метод нужен для того, чтобы организовать прогресс-бар на клиенте.</w:t>
      </w:r>
    </w:p>
    <w:p w:rsidR="00860595" w:rsidRDefault="00860595" w:rsidP="00406FA7"/>
    <w:p w:rsidR="00860595" w:rsidRDefault="00860595" w:rsidP="00860595">
      <w:pPr>
        <w:rPr>
          <w:sz w:val="36"/>
          <w:szCs w:val="36"/>
        </w:rPr>
      </w:pPr>
      <w:bookmarkStart w:id="7" w:name="OLE_LINK5"/>
      <w:r>
        <w:rPr>
          <w:sz w:val="36"/>
          <w:szCs w:val="36"/>
        </w:rPr>
        <w:t>Сдача-приемка работ</w:t>
      </w:r>
    </w:p>
    <w:bookmarkEnd w:id="7"/>
    <w:p w:rsidR="00860595" w:rsidRDefault="00860595" w:rsidP="00860595">
      <w:r>
        <w:t>Приемо-сдаточные испытания проводятся на модели из двух баз данных УТ и РТ. Базы чистые, для проверки в базу – поставщик веб-сервиса приходуется несколько номенклатурных позиций, оформляется один документ Заказ</w:t>
      </w:r>
      <w:r w:rsidRPr="00860595">
        <w:rPr>
          <w:b/>
        </w:rPr>
        <w:t xml:space="preserve"> покупателя</w:t>
      </w:r>
      <w:r>
        <w:t xml:space="preserve"> для постановки некоторого количества товара в резерв.</w:t>
      </w:r>
    </w:p>
    <w:p w:rsidR="00DB35EB" w:rsidRDefault="00DB35EB" w:rsidP="00DB35EB">
      <w:pPr>
        <w:rPr>
          <w:sz w:val="36"/>
          <w:szCs w:val="36"/>
        </w:rPr>
      </w:pPr>
      <w:r>
        <w:rPr>
          <w:sz w:val="36"/>
          <w:szCs w:val="36"/>
        </w:rPr>
        <w:t>Требования к технической документации</w:t>
      </w:r>
    </w:p>
    <w:p w:rsidR="00860595" w:rsidRDefault="00D707B4" w:rsidP="00406FA7">
      <w:r>
        <w:t>Документация должна содержать описание процесса информационного взаимодействия. Должны быть описаны методы, их параметры и ответы.</w:t>
      </w:r>
    </w:p>
    <w:p w:rsidR="00330DA5" w:rsidRDefault="00330DA5" w:rsidP="00406FA7">
      <w:r>
        <w:t xml:space="preserve">Описан доступ </w:t>
      </w:r>
      <w:proofErr w:type="gramStart"/>
      <w:r>
        <w:t>с сервису</w:t>
      </w:r>
      <w:proofErr w:type="gramEnd"/>
      <w:r>
        <w:t xml:space="preserve"> </w:t>
      </w:r>
      <w:bookmarkStart w:id="8" w:name="OLE_LINK7"/>
      <w:r w:rsidR="002C5532">
        <w:t xml:space="preserve">на </w:t>
      </w:r>
      <w:proofErr w:type="spellStart"/>
      <w:r w:rsidRPr="00330DA5">
        <w:t>wsdl</w:t>
      </w:r>
      <w:bookmarkEnd w:id="8"/>
      <w:proofErr w:type="spellEnd"/>
      <w:r w:rsidR="002C5532">
        <w:t>.</w:t>
      </w:r>
    </w:p>
    <w:p w:rsidR="00D707B4" w:rsidRPr="00330DA5" w:rsidRDefault="00330DA5" w:rsidP="00406FA7">
      <w:r>
        <w:t xml:space="preserve">Описание должно обеспечить написание клиента не только программисту 1С, но и, например, программисту </w:t>
      </w:r>
      <w:proofErr w:type="spellStart"/>
      <w:r>
        <w:t>Битрикс</w:t>
      </w:r>
      <w:proofErr w:type="spellEnd"/>
      <w:r>
        <w:t>, котор</w:t>
      </w:r>
      <w:bookmarkStart w:id="9" w:name="_GoBack"/>
      <w:bookmarkEnd w:id="9"/>
      <w:r>
        <w:t>ый будет получать данные от информационной базы на сайт.</w:t>
      </w:r>
    </w:p>
    <w:sectPr w:rsidR="00D707B4" w:rsidRPr="00330D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10" w:rsidRDefault="000B2F10" w:rsidP="007963D4">
      <w:pPr>
        <w:spacing w:after="0" w:line="240" w:lineRule="auto"/>
      </w:pPr>
      <w:r>
        <w:separator/>
      </w:r>
    </w:p>
  </w:endnote>
  <w:endnote w:type="continuationSeparator" w:id="0">
    <w:p w:rsidR="000B2F10" w:rsidRDefault="000B2F10" w:rsidP="0079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10" w:rsidRDefault="000B2F10" w:rsidP="007963D4">
      <w:pPr>
        <w:spacing w:after="0" w:line="240" w:lineRule="auto"/>
      </w:pPr>
      <w:r>
        <w:separator/>
      </w:r>
    </w:p>
  </w:footnote>
  <w:footnote w:type="continuationSeparator" w:id="0">
    <w:p w:rsidR="000B2F10" w:rsidRDefault="000B2F10" w:rsidP="0079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D4" w:rsidRDefault="007963D4" w:rsidP="007963D4">
    <w:pPr>
      <w:pStyle w:val="af4"/>
      <w:jc w:val="right"/>
    </w:pPr>
    <w:r>
      <w:t xml:space="preserve">ООО «КЮВЕРТИ» </w:t>
    </w:r>
    <w:r w:rsidR="00760CD4">
      <w:t>10</w:t>
    </w:r>
    <w:r>
      <w:t>.</w:t>
    </w:r>
    <w:r w:rsidR="00E06920">
      <w:t>02</w:t>
    </w:r>
    <w:r>
      <w:t>.201</w:t>
    </w:r>
    <w:r w:rsidR="008E1501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B64"/>
    <w:multiLevelType w:val="hybridMultilevel"/>
    <w:tmpl w:val="420E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B72B0"/>
    <w:multiLevelType w:val="hybridMultilevel"/>
    <w:tmpl w:val="4B42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980203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D304B49"/>
    <w:multiLevelType w:val="hybridMultilevel"/>
    <w:tmpl w:val="FD02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77F99"/>
    <w:multiLevelType w:val="hybridMultilevel"/>
    <w:tmpl w:val="B064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47C0D"/>
    <w:multiLevelType w:val="hybridMultilevel"/>
    <w:tmpl w:val="B5120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13D6F"/>
    <w:multiLevelType w:val="hybridMultilevel"/>
    <w:tmpl w:val="4A0A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52"/>
    <w:rsid w:val="00007A0F"/>
    <w:rsid w:val="000162EE"/>
    <w:rsid w:val="00041D39"/>
    <w:rsid w:val="000454CE"/>
    <w:rsid w:val="000836C4"/>
    <w:rsid w:val="00097372"/>
    <w:rsid w:val="000B2F10"/>
    <w:rsid w:val="000B724B"/>
    <w:rsid w:val="000C2E64"/>
    <w:rsid w:val="0012242C"/>
    <w:rsid w:val="001650EA"/>
    <w:rsid w:val="001B05CF"/>
    <w:rsid w:val="001D50FA"/>
    <w:rsid w:val="001F33C5"/>
    <w:rsid w:val="0021078A"/>
    <w:rsid w:val="00223921"/>
    <w:rsid w:val="002570AB"/>
    <w:rsid w:val="002C5532"/>
    <w:rsid w:val="00301F18"/>
    <w:rsid w:val="00306CAE"/>
    <w:rsid w:val="00330DA5"/>
    <w:rsid w:val="00332821"/>
    <w:rsid w:val="00376D01"/>
    <w:rsid w:val="00393357"/>
    <w:rsid w:val="003C0E54"/>
    <w:rsid w:val="004068F5"/>
    <w:rsid w:val="00406FA7"/>
    <w:rsid w:val="00445C30"/>
    <w:rsid w:val="004A39DB"/>
    <w:rsid w:val="00511307"/>
    <w:rsid w:val="0051385F"/>
    <w:rsid w:val="00526FC5"/>
    <w:rsid w:val="00597684"/>
    <w:rsid w:val="005C773E"/>
    <w:rsid w:val="005F7123"/>
    <w:rsid w:val="00686EF8"/>
    <w:rsid w:val="006D7552"/>
    <w:rsid w:val="00760CD4"/>
    <w:rsid w:val="00791B80"/>
    <w:rsid w:val="007963D4"/>
    <w:rsid w:val="007F5CE6"/>
    <w:rsid w:val="008015D8"/>
    <w:rsid w:val="008227FA"/>
    <w:rsid w:val="008329D4"/>
    <w:rsid w:val="00860595"/>
    <w:rsid w:val="0088391F"/>
    <w:rsid w:val="008B6BB5"/>
    <w:rsid w:val="008E1501"/>
    <w:rsid w:val="00971F2D"/>
    <w:rsid w:val="00973CAF"/>
    <w:rsid w:val="0098554E"/>
    <w:rsid w:val="00A51749"/>
    <w:rsid w:val="00A6304C"/>
    <w:rsid w:val="00A761B5"/>
    <w:rsid w:val="00A923E9"/>
    <w:rsid w:val="00AB522B"/>
    <w:rsid w:val="00AD63B0"/>
    <w:rsid w:val="00B65FC2"/>
    <w:rsid w:val="00B94D29"/>
    <w:rsid w:val="00BA2C51"/>
    <w:rsid w:val="00BA5B8A"/>
    <w:rsid w:val="00BF1779"/>
    <w:rsid w:val="00BF7287"/>
    <w:rsid w:val="00C1222B"/>
    <w:rsid w:val="00C46517"/>
    <w:rsid w:val="00C631A3"/>
    <w:rsid w:val="00CA1F78"/>
    <w:rsid w:val="00CE429C"/>
    <w:rsid w:val="00D1768A"/>
    <w:rsid w:val="00D707B4"/>
    <w:rsid w:val="00D9435C"/>
    <w:rsid w:val="00DB35EB"/>
    <w:rsid w:val="00DC6C6B"/>
    <w:rsid w:val="00E06920"/>
    <w:rsid w:val="00E51C83"/>
    <w:rsid w:val="00E85A7C"/>
    <w:rsid w:val="00FE5504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72E577C-1DB5-4385-AA22-3237DF2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EB"/>
  </w:style>
  <w:style w:type="paragraph" w:styleId="1">
    <w:name w:val="heading 1"/>
    <w:basedOn w:val="a"/>
    <w:next w:val="a"/>
    <w:link w:val="10"/>
    <w:uiPriority w:val="9"/>
    <w:qFormat/>
    <w:rsid w:val="00971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2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71F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1F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F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71F2D"/>
    <w:rPr>
      <w:color w:val="5A5A5A" w:themeColor="text1" w:themeTint="A5"/>
      <w:spacing w:val="15"/>
    </w:rPr>
  </w:style>
  <w:style w:type="paragraph" w:styleId="a7">
    <w:name w:val="No Spacing"/>
    <w:uiPriority w:val="1"/>
    <w:qFormat/>
    <w:rsid w:val="00971F2D"/>
    <w:pPr>
      <w:spacing w:after="0" w:line="240" w:lineRule="auto"/>
    </w:pPr>
  </w:style>
  <w:style w:type="character" w:styleId="a8">
    <w:name w:val="Strong"/>
    <w:basedOn w:val="a0"/>
    <w:uiPriority w:val="22"/>
    <w:qFormat/>
    <w:rsid w:val="00971F2D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971F2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1F2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1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971F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971F2D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971F2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71F2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71F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9">
    <w:name w:val="Emphasis"/>
    <w:basedOn w:val="a0"/>
    <w:uiPriority w:val="20"/>
    <w:qFormat/>
    <w:rsid w:val="00971F2D"/>
    <w:rPr>
      <w:i/>
      <w:iCs/>
      <w:color w:val="auto"/>
    </w:rPr>
  </w:style>
  <w:style w:type="paragraph" w:styleId="aa">
    <w:name w:val="List Paragraph"/>
    <w:basedOn w:val="a"/>
    <w:uiPriority w:val="34"/>
    <w:qFormat/>
    <w:rsid w:val="00971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1F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F2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971F2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971F2D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971F2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71F2D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971F2D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71F2D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971F2D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1F2D"/>
    <w:pPr>
      <w:outlineLvl w:val="9"/>
    </w:pPr>
  </w:style>
  <w:style w:type="paragraph" w:styleId="af3">
    <w:name w:val="caption"/>
    <w:basedOn w:val="a"/>
    <w:next w:val="a"/>
    <w:uiPriority w:val="35"/>
    <w:unhideWhenUsed/>
    <w:qFormat/>
    <w:rsid w:val="00971F2D"/>
    <w:pPr>
      <w:spacing w:after="200" w:line="240" w:lineRule="auto"/>
      <w:jc w:val="center"/>
    </w:pPr>
    <w:rPr>
      <w:iCs/>
      <w:color w:val="44546A" w:themeColor="text2"/>
      <w:szCs w:val="18"/>
    </w:rPr>
  </w:style>
  <w:style w:type="paragraph" w:styleId="af4">
    <w:name w:val="header"/>
    <w:basedOn w:val="a"/>
    <w:link w:val="af5"/>
    <w:uiPriority w:val="99"/>
    <w:unhideWhenUsed/>
    <w:rsid w:val="0079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963D4"/>
  </w:style>
  <w:style w:type="paragraph" w:styleId="af6">
    <w:name w:val="footer"/>
    <w:basedOn w:val="a"/>
    <w:link w:val="af7"/>
    <w:uiPriority w:val="99"/>
    <w:unhideWhenUsed/>
    <w:rsid w:val="0079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963D4"/>
  </w:style>
  <w:style w:type="table" w:styleId="af8">
    <w:name w:val="Table Grid"/>
    <w:basedOn w:val="a1"/>
    <w:uiPriority w:val="39"/>
    <w:rsid w:val="0001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DE1B-C41B-4860-B93E-E0C4DE6B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Зинаков</dc:creator>
  <cp:keywords/>
  <dc:description/>
  <cp:lastModifiedBy>Владимир Зинаков</cp:lastModifiedBy>
  <cp:revision>40</cp:revision>
  <dcterms:created xsi:type="dcterms:W3CDTF">2014-09-10T16:02:00Z</dcterms:created>
  <dcterms:modified xsi:type="dcterms:W3CDTF">2015-02-15T09:31:00Z</dcterms:modified>
</cp:coreProperties>
</file>