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45" w:type="dxa"/>
        <w:tblInd w:w="-1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1155"/>
        <w:gridCol w:w="3825"/>
        <w:gridCol w:w="3057"/>
        <w:gridCol w:w="2163"/>
      </w:tblGrid>
      <w:tr w:rsidR="00F45583" w:rsidTr="00F4558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645" w:type="dxa"/>
            <w:shd w:val="clear" w:color="auto" w:fill="auto"/>
          </w:tcPr>
          <w:p w:rsidR="00F45583" w:rsidRDefault="00F45583">
            <w:r>
              <w:t>Н п</w:t>
            </w:r>
            <w:bookmarkStart w:id="0" w:name="_GoBack"/>
            <w:bookmarkEnd w:id="0"/>
            <w:r>
              <w:t>\</w:t>
            </w:r>
            <w:proofErr w:type="gramStart"/>
            <w:r>
              <w:t>п</w:t>
            </w:r>
            <w:proofErr w:type="gramEnd"/>
          </w:p>
        </w:tc>
        <w:tc>
          <w:tcPr>
            <w:tcW w:w="1155" w:type="dxa"/>
          </w:tcPr>
          <w:p w:rsidR="00F45583" w:rsidRDefault="00F45583">
            <w:r>
              <w:t>Дата (Дата платежки)</w:t>
            </w:r>
          </w:p>
        </w:tc>
        <w:tc>
          <w:tcPr>
            <w:tcW w:w="3825" w:type="dxa"/>
          </w:tcPr>
          <w:p w:rsidR="00F45583" w:rsidRDefault="00F45583">
            <w:r>
              <w:t>ТЗ (заполнение из выбранных значений по ТЗ)</w:t>
            </w:r>
          </w:p>
        </w:tc>
        <w:tc>
          <w:tcPr>
            <w:tcW w:w="3057" w:type="dxa"/>
          </w:tcPr>
          <w:p w:rsidR="00F45583" w:rsidRDefault="00F45583">
            <w:r>
              <w:t>Контрагент (с возможностью выборки, фильтра и группировки по контрагентам)</w:t>
            </w:r>
          </w:p>
        </w:tc>
        <w:tc>
          <w:tcPr>
            <w:tcW w:w="2163" w:type="dxa"/>
          </w:tcPr>
          <w:p w:rsidR="00F45583" w:rsidRDefault="00F45583" w:rsidP="00F45583">
            <w:r>
              <w:t>Цена (Цена платежки)</w:t>
            </w:r>
          </w:p>
        </w:tc>
      </w:tr>
      <w:tr w:rsidR="00F45583" w:rsidTr="00F45583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645" w:type="dxa"/>
            <w:shd w:val="clear" w:color="auto" w:fill="auto"/>
          </w:tcPr>
          <w:p w:rsidR="00F45583" w:rsidRDefault="00F45583"/>
        </w:tc>
        <w:tc>
          <w:tcPr>
            <w:tcW w:w="1155" w:type="dxa"/>
          </w:tcPr>
          <w:p w:rsidR="00F45583" w:rsidRDefault="00F45583"/>
        </w:tc>
        <w:tc>
          <w:tcPr>
            <w:tcW w:w="3825" w:type="dxa"/>
          </w:tcPr>
          <w:p w:rsidR="00F45583" w:rsidRDefault="00F45583"/>
        </w:tc>
        <w:tc>
          <w:tcPr>
            <w:tcW w:w="3057" w:type="dxa"/>
          </w:tcPr>
          <w:p w:rsidR="00F45583" w:rsidRDefault="00F45583"/>
        </w:tc>
        <w:tc>
          <w:tcPr>
            <w:tcW w:w="2163" w:type="dxa"/>
          </w:tcPr>
          <w:p w:rsidR="00F45583" w:rsidRDefault="00F45583"/>
        </w:tc>
      </w:tr>
      <w:tr w:rsidR="00F45583" w:rsidTr="00F4558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645" w:type="dxa"/>
            <w:shd w:val="clear" w:color="auto" w:fill="auto"/>
          </w:tcPr>
          <w:p w:rsidR="00F45583" w:rsidRDefault="00F45583"/>
        </w:tc>
        <w:tc>
          <w:tcPr>
            <w:tcW w:w="1155" w:type="dxa"/>
          </w:tcPr>
          <w:p w:rsidR="00F45583" w:rsidRDefault="00F45583"/>
        </w:tc>
        <w:tc>
          <w:tcPr>
            <w:tcW w:w="3825" w:type="dxa"/>
          </w:tcPr>
          <w:p w:rsidR="00F45583" w:rsidRDefault="00F45583"/>
        </w:tc>
        <w:tc>
          <w:tcPr>
            <w:tcW w:w="3057" w:type="dxa"/>
          </w:tcPr>
          <w:p w:rsidR="00F45583" w:rsidRDefault="00F45583"/>
        </w:tc>
        <w:tc>
          <w:tcPr>
            <w:tcW w:w="2163" w:type="dxa"/>
          </w:tcPr>
          <w:p w:rsidR="00F45583" w:rsidRDefault="00F45583">
            <w:r>
              <w:t>Сумма</w:t>
            </w:r>
          </w:p>
        </w:tc>
      </w:tr>
    </w:tbl>
    <w:p w:rsidR="005920E5" w:rsidRDefault="00F45583">
      <w:r>
        <w:t>Формирование по нажатию кнопке сформировать с отбором по периоду (дате) и контрагенту</w:t>
      </w:r>
    </w:p>
    <w:sectPr w:rsidR="00592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CD8" w:rsidRDefault="00CA1CD8" w:rsidP="00F45583">
      <w:r>
        <w:separator/>
      </w:r>
    </w:p>
  </w:endnote>
  <w:endnote w:type="continuationSeparator" w:id="0">
    <w:p w:rsidR="00CA1CD8" w:rsidRDefault="00CA1CD8" w:rsidP="00F4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CD8" w:rsidRDefault="00CA1CD8" w:rsidP="00F45583">
      <w:r>
        <w:separator/>
      </w:r>
    </w:p>
  </w:footnote>
  <w:footnote w:type="continuationSeparator" w:id="0">
    <w:p w:rsidR="00CA1CD8" w:rsidRDefault="00CA1CD8" w:rsidP="00F45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83"/>
    <w:rsid w:val="00252B30"/>
    <w:rsid w:val="002702D1"/>
    <w:rsid w:val="003F57CB"/>
    <w:rsid w:val="005920E5"/>
    <w:rsid w:val="00811524"/>
    <w:rsid w:val="00846793"/>
    <w:rsid w:val="008B1A3A"/>
    <w:rsid w:val="00CA1CD8"/>
    <w:rsid w:val="00F4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  <w:rPr>
      <w:lang w:eastAsia="ru-RU"/>
    </w:rPr>
  </w:style>
  <w:style w:type="paragraph" w:styleId="1">
    <w:name w:val="heading 1"/>
    <w:basedOn w:val="a"/>
    <w:next w:val="a"/>
    <w:link w:val="10"/>
    <w:qFormat/>
    <w:rsid w:val="008B1A3A"/>
    <w:pPr>
      <w:keepNext/>
      <w:outlineLvl w:val="0"/>
    </w:pPr>
    <w:rPr>
      <w:rFonts w:ascii="Bookman Old Style" w:hAnsi="Bookman Old Style" w:cs="Arial"/>
      <w:b/>
      <w:caps/>
      <w:sz w:val="24"/>
    </w:rPr>
  </w:style>
  <w:style w:type="paragraph" w:styleId="2">
    <w:name w:val="heading 2"/>
    <w:basedOn w:val="a"/>
    <w:next w:val="a"/>
    <w:link w:val="20"/>
    <w:uiPriority w:val="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qFormat/>
    <w:rsid w:val="008B1A3A"/>
    <w:pPr>
      <w:keepNext/>
      <w:jc w:val="both"/>
      <w:outlineLvl w:val="2"/>
    </w:pPr>
    <w:rPr>
      <w:rFonts w:ascii="Arial" w:hAnsi="Arial" w:cs="Arial"/>
      <w:i/>
      <w:sz w:val="24"/>
    </w:rPr>
  </w:style>
  <w:style w:type="paragraph" w:styleId="4">
    <w:name w:val="heading 4"/>
    <w:basedOn w:val="a"/>
    <w:next w:val="a"/>
    <w:link w:val="40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1A3A"/>
    <w:rPr>
      <w:rFonts w:ascii="Bookman Old Style" w:hAnsi="Bookman Old Style" w:cs="Arial"/>
      <w:b/>
      <w:caps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rsid w:val="008B1A3A"/>
    <w:rPr>
      <w:rFonts w:ascii="Arial" w:hAnsi="Arial" w:cs="Arial"/>
      <w:i/>
      <w:sz w:val="24"/>
      <w:lang w:eastAsia="ru-RU"/>
    </w:rPr>
  </w:style>
  <w:style w:type="character" w:styleId="a3">
    <w:name w:val="Emphasis"/>
    <w:basedOn w:val="a0"/>
    <w:qFormat/>
    <w:rsid w:val="008B1A3A"/>
    <w:rPr>
      <w:i/>
      <w:iCs/>
    </w:rPr>
  </w:style>
  <w:style w:type="character" w:customStyle="1" w:styleId="40">
    <w:name w:val="Заголовок 4 Знак"/>
    <w:basedOn w:val="a0"/>
    <w:link w:val="4"/>
    <w:rsid w:val="008B1A3A"/>
    <w:rPr>
      <w:rFonts w:ascii="Arial" w:hAnsi="Arial"/>
      <w:i/>
      <w:sz w:val="24"/>
      <w:lang w:eastAsia="ru-RU"/>
    </w:rPr>
  </w:style>
  <w:style w:type="paragraph" w:styleId="a4">
    <w:name w:val="header"/>
    <w:basedOn w:val="a"/>
    <w:link w:val="a5"/>
    <w:uiPriority w:val="99"/>
    <w:unhideWhenUsed/>
    <w:rsid w:val="00F455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5583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F455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5583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  <w:rPr>
      <w:lang w:eastAsia="ru-RU"/>
    </w:rPr>
  </w:style>
  <w:style w:type="paragraph" w:styleId="1">
    <w:name w:val="heading 1"/>
    <w:basedOn w:val="a"/>
    <w:next w:val="a"/>
    <w:link w:val="10"/>
    <w:qFormat/>
    <w:rsid w:val="008B1A3A"/>
    <w:pPr>
      <w:keepNext/>
      <w:outlineLvl w:val="0"/>
    </w:pPr>
    <w:rPr>
      <w:rFonts w:ascii="Bookman Old Style" w:hAnsi="Bookman Old Style" w:cs="Arial"/>
      <w:b/>
      <w:caps/>
      <w:sz w:val="24"/>
    </w:rPr>
  </w:style>
  <w:style w:type="paragraph" w:styleId="2">
    <w:name w:val="heading 2"/>
    <w:basedOn w:val="a"/>
    <w:next w:val="a"/>
    <w:link w:val="20"/>
    <w:uiPriority w:val="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qFormat/>
    <w:rsid w:val="008B1A3A"/>
    <w:pPr>
      <w:keepNext/>
      <w:jc w:val="both"/>
      <w:outlineLvl w:val="2"/>
    </w:pPr>
    <w:rPr>
      <w:rFonts w:ascii="Arial" w:hAnsi="Arial" w:cs="Arial"/>
      <w:i/>
      <w:sz w:val="24"/>
    </w:rPr>
  </w:style>
  <w:style w:type="paragraph" w:styleId="4">
    <w:name w:val="heading 4"/>
    <w:basedOn w:val="a"/>
    <w:next w:val="a"/>
    <w:link w:val="40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1A3A"/>
    <w:rPr>
      <w:rFonts w:ascii="Bookman Old Style" w:hAnsi="Bookman Old Style" w:cs="Arial"/>
      <w:b/>
      <w:caps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rsid w:val="008B1A3A"/>
    <w:rPr>
      <w:rFonts w:ascii="Arial" w:hAnsi="Arial" w:cs="Arial"/>
      <w:i/>
      <w:sz w:val="24"/>
      <w:lang w:eastAsia="ru-RU"/>
    </w:rPr>
  </w:style>
  <w:style w:type="character" w:styleId="a3">
    <w:name w:val="Emphasis"/>
    <w:basedOn w:val="a0"/>
    <w:qFormat/>
    <w:rsid w:val="008B1A3A"/>
    <w:rPr>
      <w:i/>
      <w:iCs/>
    </w:rPr>
  </w:style>
  <w:style w:type="character" w:customStyle="1" w:styleId="40">
    <w:name w:val="Заголовок 4 Знак"/>
    <w:basedOn w:val="a0"/>
    <w:link w:val="4"/>
    <w:rsid w:val="008B1A3A"/>
    <w:rPr>
      <w:rFonts w:ascii="Arial" w:hAnsi="Arial"/>
      <w:i/>
      <w:sz w:val="24"/>
      <w:lang w:eastAsia="ru-RU"/>
    </w:rPr>
  </w:style>
  <w:style w:type="paragraph" w:styleId="a4">
    <w:name w:val="header"/>
    <w:basedOn w:val="a"/>
    <w:link w:val="a5"/>
    <w:uiPriority w:val="99"/>
    <w:unhideWhenUsed/>
    <w:rsid w:val="00F455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5583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F455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5583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2015-02-26T06:38:00Z</dcterms:created>
  <dcterms:modified xsi:type="dcterms:W3CDTF">2015-02-26T06:54:00Z</dcterms:modified>
</cp:coreProperties>
</file>