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E65" w:rsidRDefault="004D1E65" w:rsidP="004D1E65">
      <w:pPr>
        <w:pStyle w:val="1"/>
        <w:numPr>
          <w:ilvl w:val="0"/>
          <w:numId w:val="1"/>
        </w:numPr>
      </w:pPr>
      <w:bookmarkStart w:id="0" w:name="_Toc375065397"/>
      <w:r>
        <w:t>Управление производством</w:t>
      </w:r>
      <w:bookmarkEnd w:id="0"/>
    </w:p>
    <w:p w:rsidR="004D1E65" w:rsidRPr="009B7386" w:rsidRDefault="004D1E65" w:rsidP="004D1E65">
      <w:pPr>
        <w:pStyle w:val="3"/>
        <w:numPr>
          <w:ilvl w:val="1"/>
          <w:numId w:val="1"/>
        </w:numPr>
        <w:rPr>
          <w:rFonts w:ascii="Arial" w:hAnsi="Arial" w:cs="Arial"/>
          <w:sz w:val="28"/>
          <w:szCs w:val="28"/>
          <w:lang w:eastAsia="ru-RU"/>
        </w:rPr>
      </w:pPr>
      <w:bookmarkStart w:id="1" w:name="_Toc375065398"/>
      <w:r w:rsidRPr="009B7386">
        <w:rPr>
          <w:rFonts w:ascii="Arial" w:hAnsi="Arial" w:cs="Arial"/>
          <w:sz w:val="28"/>
          <w:szCs w:val="28"/>
          <w:lang w:eastAsia="ru-RU"/>
        </w:rPr>
        <w:t>Справочник «Номенклатура»</w:t>
      </w:r>
      <w:bookmarkEnd w:id="1"/>
    </w:p>
    <w:p w:rsidR="004D1E65" w:rsidRDefault="004D1E65" w:rsidP="004D1E65">
      <w:pPr>
        <w:jc w:val="both"/>
        <w:rPr>
          <w:rFonts w:ascii="Arial" w:hAnsi="Arial" w:cs="Arial"/>
          <w:lang w:eastAsia="ru-RU"/>
        </w:rPr>
      </w:pPr>
      <w:r w:rsidRPr="00BE4BEA">
        <w:rPr>
          <w:rFonts w:ascii="Arial" w:hAnsi="Arial" w:cs="Arial"/>
          <w:lang w:eastAsia="ru-RU"/>
        </w:rPr>
        <w:t>Для реализации механизма автоматического расчета даты исполнения в документе «Заказ на производство» необходимо в справочник «Номенклатура» добавить</w:t>
      </w:r>
      <w:r>
        <w:rPr>
          <w:rFonts w:ascii="Arial" w:hAnsi="Arial" w:cs="Arial"/>
          <w:lang w:eastAsia="ru-RU"/>
        </w:rPr>
        <w:t xml:space="preserve"> вкладке «Сроки производства» с </w:t>
      </w:r>
      <w:r w:rsidRPr="00BE4BEA">
        <w:rPr>
          <w:rFonts w:ascii="Arial" w:hAnsi="Arial" w:cs="Arial"/>
          <w:lang w:eastAsia="ru-RU"/>
        </w:rPr>
        <w:t xml:space="preserve"> </w:t>
      </w:r>
      <w:r>
        <w:rPr>
          <w:rFonts w:ascii="Arial" w:hAnsi="Arial" w:cs="Arial"/>
          <w:lang w:eastAsia="ru-RU"/>
        </w:rPr>
        <w:t xml:space="preserve">табличной частью «Сроки </w:t>
      </w:r>
      <w:r w:rsidRPr="00BE4BEA">
        <w:rPr>
          <w:rFonts w:ascii="Arial" w:hAnsi="Arial" w:cs="Arial"/>
          <w:lang w:eastAsia="ru-RU"/>
        </w:rPr>
        <w:t>производства», в которо</w:t>
      </w:r>
      <w:r>
        <w:rPr>
          <w:rFonts w:ascii="Arial" w:hAnsi="Arial" w:cs="Arial"/>
          <w:lang w:eastAsia="ru-RU"/>
        </w:rPr>
        <w:t>й</w:t>
      </w:r>
      <w:r w:rsidRPr="00BE4BEA">
        <w:rPr>
          <w:rFonts w:ascii="Arial" w:hAnsi="Arial" w:cs="Arial"/>
          <w:lang w:eastAsia="ru-RU"/>
        </w:rPr>
        <w:t xml:space="preserve"> будет хранит</w:t>
      </w:r>
      <w:r>
        <w:rPr>
          <w:rFonts w:ascii="Arial" w:hAnsi="Arial" w:cs="Arial"/>
          <w:lang w:eastAsia="ru-RU"/>
        </w:rPr>
        <w:t>ь</w:t>
      </w:r>
      <w:r w:rsidRPr="00BE4BEA">
        <w:rPr>
          <w:rFonts w:ascii="Arial" w:hAnsi="Arial" w:cs="Arial"/>
          <w:lang w:eastAsia="ru-RU"/>
        </w:rPr>
        <w:t>ся количество дней, которое необходимо для производства полуфабриката или продукции</w:t>
      </w:r>
      <w:r>
        <w:rPr>
          <w:rFonts w:ascii="Arial" w:hAnsi="Arial" w:cs="Arial"/>
          <w:lang w:eastAsia="ru-RU"/>
        </w:rPr>
        <w:t xml:space="preserve"> в разрезе характеристик</w:t>
      </w:r>
      <w:r w:rsidRPr="00BE4BEA">
        <w:rPr>
          <w:rFonts w:ascii="Arial" w:hAnsi="Arial" w:cs="Arial"/>
          <w:lang w:eastAsia="ru-RU"/>
        </w:rPr>
        <w:t>.</w:t>
      </w:r>
      <w:r>
        <w:rPr>
          <w:rFonts w:ascii="Arial" w:hAnsi="Arial" w:cs="Arial"/>
          <w:lang w:eastAsia="ru-RU"/>
        </w:rPr>
        <w:t xml:space="preserve"> Состав реквизитов табличной части: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836"/>
        <w:gridCol w:w="4093"/>
      </w:tblGrid>
      <w:tr w:rsidR="004D1E65" w:rsidTr="00D03BC3">
        <w:trPr>
          <w:trHeight w:val="544"/>
          <w:jc w:val="center"/>
        </w:trPr>
        <w:tc>
          <w:tcPr>
            <w:tcW w:w="2765"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Наименование реквизита</w:t>
            </w:r>
          </w:p>
        </w:tc>
        <w:tc>
          <w:tcPr>
            <w:tcW w:w="2976"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Тип реквизита</w:t>
            </w:r>
          </w:p>
        </w:tc>
        <w:tc>
          <w:tcPr>
            <w:tcW w:w="4462"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Комментарий</w:t>
            </w:r>
          </w:p>
        </w:tc>
      </w:tr>
      <w:tr w:rsidR="004D1E65" w:rsidTr="00D03BC3">
        <w:trPr>
          <w:trHeight w:val="281"/>
          <w:jc w:val="center"/>
        </w:trPr>
        <w:tc>
          <w:tcPr>
            <w:tcW w:w="2765" w:type="dxa"/>
            <w:shd w:val="clear" w:color="auto" w:fill="auto"/>
            <w:vAlign w:val="center"/>
          </w:tcPr>
          <w:p w:rsidR="004D1E65" w:rsidRDefault="004D1E65" w:rsidP="00D03BC3">
            <w:pPr>
              <w:spacing w:after="0"/>
              <w:rPr>
                <w:rFonts w:ascii="Arial" w:hAnsi="Arial" w:cs="Arial"/>
                <w:lang w:eastAsia="ru-RU"/>
              </w:rPr>
            </w:pPr>
          </w:p>
          <w:p w:rsidR="004D1E65" w:rsidRPr="00054FE6" w:rsidRDefault="004D1E65" w:rsidP="00D03BC3">
            <w:pPr>
              <w:spacing w:after="0"/>
              <w:rPr>
                <w:rFonts w:ascii="Arial" w:hAnsi="Arial" w:cs="Arial"/>
                <w:lang w:eastAsia="ru-RU"/>
              </w:rPr>
            </w:pPr>
            <w:r>
              <w:rPr>
                <w:rFonts w:ascii="Arial" w:hAnsi="Arial" w:cs="Arial"/>
                <w:lang w:eastAsia="ru-RU"/>
              </w:rPr>
              <w:t xml:space="preserve">Характеристика </w:t>
            </w:r>
          </w:p>
        </w:tc>
        <w:tc>
          <w:tcPr>
            <w:tcW w:w="2976" w:type="dxa"/>
            <w:shd w:val="clear" w:color="auto" w:fill="auto"/>
            <w:vAlign w:val="center"/>
          </w:tcPr>
          <w:p w:rsidR="004D1E65" w:rsidRPr="00054FE6" w:rsidRDefault="004D1E65" w:rsidP="00D03BC3">
            <w:pPr>
              <w:spacing w:after="0"/>
              <w:rPr>
                <w:rFonts w:ascii="Arial" w:hAnsi="Arial" w:cs="Arial"/>
                <w:lang w:eastAsia="ru-RU"/>
              </w:rPr>
            </w:pPr>
            <w:r>
              <w:rPr>
                <w:rFonts w:ascii="Arial" w:hAnsi="Arial" w:cs="Arial"/>
                <w:lang w:eastAsia="ru-RU"/>
              </w:rPr>
              <w:t xml:space="preserve">Справочник «Характеристики номенклатуры» </w:t>
            </w:r>
          </w:p>
        </w:tc>
        <w:tc>
          <w:tcPr>
            <w:tcW w:w="4462" w:type="dxa"/>
            <w:shd w:val="clear" w:color="auto" w:fill="auto"/>
            <w:vAlign w:val="center"/>
          </w:tcPr>
          <w:p w:rsidR="004D1E65" w:rsidRPr="00054FE6" w:rsidRDefault="004D1E65" w:rsidP="00D03BC3">
            <w:pPr>
              <w:spacing w:after="0"/>
              <w:rPr>
                <w:rFonts w:ascii="Arial" w:hAnsi="Arial" w:cs="Arial"/>
                <w:lang w:eastAsia="ru-RU"/>
              </w:rPr>
            </w:pPr>
            <w:r>
              <w:rPr>
                <w:rFonts w:ascii="Arial" w:hAnsi="Arial" w:cs="Arial"/>
                <w:lang w:eastAsia="ru-RU"/>
              </w:rPr>
              <w:t>При открытии  справочника для выбора необходимо выводить только характеристики той номенклатуры, табличная часть которой заполняется в данный момент.</w:t>
            </w:r>
          </w:p>
        </w:tc>
      </w:tr>
      <w:tr w:rsidR="004D1E65" w:rsidTr="00D03BC3">
        <w:trPr>
          <w:trHeight w:val="569"/>
          <w:jc w:val="center"/>
        </w:trPr>
        <w:tc>
          <w:tcPr>
            <w:tcW w:w="2765"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Срок производства</w:t>
            </w:r>
          </w:p>
        </w:tc>
        <w:tc>
          <w:tcPr>
            <w:tcW w:w="2976"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Число (15,0)</w:t>
            </w:r>
          </w:p>
        </w:tc>
        <w:tc>
          <w:tcPr>
            <w:tcW w:w="4462" w:type="dxa"/>
            <w:shd w:val="clear" w:color="auto" w:fill="auto"/>
            <w:vAlign w:val="center"/>
          </w:tcPr>
          <w:p w:rsidR="004D1E65" w:rsidRDefault="004D1E65" w:rsidP="00D03BC3">
            <w:pPr>
              <w:spacing w:after="0"/>
              <w:rPr>
                <w:rFonts w:ascii="Arial" w:hAnsi="Arial" w:cs="Arial"/>
                <w:lang w:eastAsia="ru-RU"/>
              </w:rPr>
            </w:pPr>
          </w:p>
        </w:tc>
      </w:tr>
      <w:tr w:rsidR="004D1E65" w:rsidTr="00D03BC3">
        <w:trPr>
          <w:trHeight w:val="569"/>
          <w:jc w:val="center"/>
        </w:trPr>
        <w:tc>
          <w:tcPr>
            <w:tcW w:w="2765"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Одновременное количество настилов</w:t>
            </w:r>
          </w:p>
        </w:tc>
        <w:tc>
          <w:tcPr>
            <w:tcW w:w="2976"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Число (15,0)</w:t>
            </w:r>
          </w:p>
        </w:tc>
        <w:tc>
          <w:tcPr>
            <w:tcW w:w="4462" w:type="dxa"/>
            <w:shd w:val="clear" w:color="auto" w:fill="auto"/>
            <w:vAlign w:val="center"/>
          </w:tcPr>
          <w:p w:rsidR="004D1E65" w:rsidRDefault="004D1E65" w:rsidP="00D03BC3">
            <w:pPr>
              <w:spacing w:after="0"/>
              <w:rPr>
                <w:rFonts w:ascii="Arial" w:hAnsi="Arial" w:cs="Arial"/>
                <w:lang w:eastAsia="ru-RU"/>
              </w:rPr>
            </w:pPr>
          </w:p>
        </w:tc>
      </w:tr>
      <w:tr w:rsidR="004D1E65" w:rsidTr="00D03BC3">
        <w:trPr>
          <w:trHeight w:val="569"/>
          <w:jc w:val="center"/>
        </w:trPr>
        <w:tc>
          <w:tcPr>
            <w:tcW w:w="2765"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Коэффициент ускорения (для настилов)</w:t>
            </w:r>
          </w:p>
        </w:tc>
        <w:tc>
          <w:tcPr>
            <w:tcW w:w="2976"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Число (15,2) </w:t>
            </w:r>
          </w:p>
        </w:tc>
        <w:tc>
          <w:tcPr>
            <w:tcW w:w="4462" w:type="dxa"/>
            <w:shd w:val="clear" w:color="auto" w:fill="auto"/>
            <w:vAlign w:val="center"/>
          </w:tcPr>
          <w:p w:rsidR="004D1E65" w:rsidRDefault="004D1E65" w:rsidP="00D03BC3">
            <w:pPr>
              <w:spacing w:after="0"/>
              <w:rPr>
                <w:rFonts w:ascii="Arial" w:hAnsi="Arial" w:cs="Arial"/>
                <w:lang w:eastAsia="ru-RU"/>
              </w:rPr>
            </w:pPr>
          </w:p>
        </w:tc>
      </w:tr>
    </w:tbl>
    <w:p w:rsidR="004D1E65" w:rsidRDefault="004D1E65" w:rsidP="004D1E65">
      <w:pPr>
        <w:jc w:val="both"/>
        <w:rPr>
          <w:rFonts w:ascii="Arial" w:hAnsi="Arial" w:cs="Arial"/>
          <w:lang w:eastAsia="ru-RU"/>
        </w:rPr>
      </w:pPr>
      <w:r>
        <w:rPr>
          <w:rFonts w:ascii="Arial" w:hAnsi="Arial" w:cs="Arial"/>
          <w:lang w:eastAsia="ru-RU"/>
        </w:rPr>
        <w:t>Для реализации механизма посменного планирования необходимо в справочник «Номенклатура» добавить реквизит «Срок исполнения (в днях)» для хранения информации о том, сколько дней на производство данной номенклатуры нужно закладывать при планировании. Тип реквизита – Число (15).</w:t>
      </w:r>
    </w:p>
    <w:p w:rsidR="004D1E65" w:rsidRPr="0007689D" w:rsidRDefault="004D1E65" w:rsidP="004D1E65">
      <w:pPr>
        <w:pStyle w:val="3"/>
        <w:numPr>
          <w:ilvl w:val="1"/>
          <w:numId w:val="1"/>
        </w:numPr>
        <w:rPr>
          <w:rFonts w:ascii="Arial" w:hAnsi="Arial" w:cs="Arial"/>
          <w:sz w:val="28"/>
          <w:szCs w:val="28"/>
          <w:lang w:eastAsia="ru-RU"/>
        </w:rPr>
      </w:pPr>
      <w:bookmarkStart w:id="2" w:name="_Toc375065400"/>
      <w:r w:rsidRPr="0007689D">
        <w:rPr>
          <w:rFonts w:ascii="Arial" w:hAnsi="Arial" w:cs="Arial"/>
          <w:sz w:val="28"/>
          <w:szCs w:val="28"/>
          <w:lang w:eastAsia="ru-RU"/>
        </w:rPr>
        <w:t>Справочник «Рабочие центры»</w:t>
      </w:r>
      <w:bookmarkEnd w:id="2"/>
      <w:r w:rsidRPr="0007689D">
        <w:rPr>
          <w:rFonts w:ascii="Arial" w:hAnsi="Arial" w:cs="Arial"/>
          <w:sz w:val="28"/>
          <w:szCs w:val="28"/>
          <w:lang w:eastAsia="ru-RU"/>
        </w:rPr>
        <w:t xml:space="preserve"> </w:t>
      </w:r>
    </w:p>
    <w:p w:rsidR="004D1E65" w:rsidRPr="003F5973" w:rsidRDefault="004D1E65" w:rsidP="004D1E65">
      <w:pPr>
        <w:jc w:val="both"/>
        <w:rPr>
          <w:rFonts w:ascii="Arial" w:hAnsi="Arial" w:cs="Arial"/>
          <w:lang w:eastAsia="ru-RU"/>
        </w:rPr>
      </w:pPr>
      <w:r w:rsidRPr="003F5973">
        <w:rPr>
          <w:rFonts w:ascii="Arial" w:hAnsi="Arial" w:cs="Arial"/>
          <w:lang w:eastAsia="ru-RU"/>
        </w:rPr>
        <w:t xml:space="preserve">В справочник «Рабочие центры» необходимо добавить реквизит  «Подбирать аналоги при планировании». </w:t>
      </w:r>
      <w:r>
        <w:rPr>
          <w:rFonts w:ascii="Arial" w:hAnsi="Arial" w:cs="Arial"/>
          <w:lang w:eastAsia="ru-RU"/>
        </w:rPr>
        <w:t xml:space="preserve">Тип реквизита – Булево. Если значение реквизита установлено в значение «Истина», то при посменном планировании занятости данного рабочего центра будет производиться подбор аналогов. </w:t>
      </w:r>
    </w:p>
    <w:p w:rsidR="004D1E65" w:rsidRDefault="004D1E65" w:rsidP="004D1E65">
      <w:pPr>
        <w:pStyle w:val="3"/>
        <w:numPr>
          <w:ilvl w:val="1"/>
          <w:numId w:val="1"/>
        </w:numPr>
        <w:rPr>
          <w:rFonts w:ascii="Arial" w:hAnsi="Arial" w:cs="Arial"/>
          <w:sz w:val="28"/>
          <w:szCs w:val="28"/>
          <w:lang w:eastAsia="ru-RU"/>
        </w:rPr>
      </w:pPr>
      <w:bookmarkStart w:id="3" w:name="_Toc375065404"/>
      <w:r w:rsidRPr="00225E8C">
        <w:rPr>
          <w:rFonts w:ascii="Arial" w:hAnsi="Arial" w:cs="Arial"/>
          <w:sz w:val="28"/>
          <w:szCs w:val="28"/>
          <w:lang w:eastAsia="ru-RU"/>
        </w:rPr>
        <w:t>Регистр сведений «</w:t>
      </w:r>
      <w:r>
        <w:rPr>
          <w:rFonts w:ascii="Arial" w:hAnsi="Arial" w:cs="Arial"/>
          <w:sz w:val="28"/>
          <w:szCs w:val="28"/>
          <w:lang w:eastAsia="ru-RU"/>
        </w:rPr>
        <w:t>М</w:t>
      </w:r>
      <w:r w:rsidRPr="00225E8C">
        <w:rPr>
          <w:rFonts w:ascii="Arial" w:hAnsi="Arial" w:cs="Arial"/>
          <w:sz w:val="28"/>
          <w:szCs w:val="28"/>
          <w:lang w:eastAsia="ru-RU"/>
        </w:rPr>
        <w:t>о</w:t>
      </w:r>
      <w:r>
        <w:rPr>
          <w:rFonts w:ascii="Arial" w:hAnsi="Arial" w:cs="Arial"/>
          <w:sz w:val="28"/>
          <w:szCs w:val="28"/>
          <w:lang w:eastAsia="ru-RU"/>
        </w:rPr>
        <w:t>щность</w:t>
      </w:r>
      <w:r w:rsidRPr="00225E8C">
        <w:rPr>
          <w:rFonts w:ascii="Arial" w:hAnsi="Arial" w:cs="Arial"/>
          <w:sz w:val="28"/>
          <w:szCs w:val="28"/>
          <w:lang w:eastAsia="ru-RU"/>
        </w:rPr>
        <w:t xml:space="preserve"> рабочих центров»</w:t>
      </w:r>
      <w:bookmarkEnd w:id="3"/>
    </w:p>
    <w:p w:rsidR="004D1E65" w:rsidRDefault="004D1E65" w:rsidP="004D1E65">
      <w:pPr>
        <w:jc w:val="both"/>
        <w:rPr>
          <w:rFonts w:ascii="Arial" w:hAnsi="Arial" w:cs="Arial"/>
          <w:lang w:eastAsia="ru-RU"/>
        </w:rPr>
      </w:pPr>
      <w:r w:rsidRPr="007563C1">
        <w:rPr>
          <w:rFonts w:ascii="Arial" w:hAnsi="Arial" w:cs="Arial"/>
          <w:lang w:eastAsia="ru-RU"/>
        </w:rPr>
        <w:t>В некоторых случаях возникает необходимость произвести больше продукции, чем можно произвести на имеющихся рабочих центрах с учетом установленной продолжительности выполнения технологических операций. Для возможности осуществлять посменное планировани</w:t>
      </w:r>
      <w:r>
        <w:rPr>
          <w:rFonts w:ascii="Arial" w:hAnsi="Arial" w:cs="Arial"/>
          <w:lang w:eastAsia="ru-RU"/>
        </w:rPr>
        <w:t>е</w:t>
      </w:r>
      <w:r w:rsidRPr="007563C1">
        <w:rPr>
          <w:rFonts w:ascii="Arial" w:hAnsi="Arial" w:cs="Arial"/>
          <w:lang w:eastAsia="ru-RU"/>
        </w:rPr>
        <w:t xml:space="preserve"> в таких случаях необходимо создать периодический регистр</w:t>
      </w:r>
      <w:r>
        <w:rPr>
          <w:rFonts w:ascii="Arial" w:hAnsi="Arial" w:cs="Arial"/>
          <w:lang w:eastAsia="ru-RU"/>
        </w:rPr>
        <w:t xml:space="preserve"> сведений «Мощность</w:t>
      </w:r>
      <w:r w:rsidRPr="007563C1">
        <w:rPr>
          <w:rFonts w:ascii="Arial" w:hAnsi="Arial" w:cs="Arial"/>
          <w:lang w:eastAsia="ru-RU"/>
        </w:rPr>
        <w:t xml:space="preserve"> рабочих центров». Периодичность регистра – день. В данном регистре будет храниться коэ</w:t>
      </w:r>
      <w:r>
        <w:rPr>
          <w:rFonts w:ascii="Arial" w:hAnsi="Arial" w:cs="Arial"/>
          <w:lang w:eastAsia="ru-RU"/>
        </w:rPr>
        <w:t>ффициент, на который необходимо увеличивать мощности рабочих центров при  посменном планировании. Состав реквизитов регистра: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900"/>
        <w:gridCol w:w="4167"/>
      </w:tblGrid>
      <w:tr w:rsidR="004D1E65" w:rsidTr="00D03BC3">
        <w:trPr>
          <w:trHeight w:val="490"/>
          <w:jc w:val="center"/>
        </w:trPr>
        <w:tc>
          <w:tcPr>
            <w:tcW w:w="2539"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Наименование реквизита</w:t>
            </w:r>
          </w:p>
        </w:tc>
        <w:tc>
          <w:tcPr>
            <w:tcW w:w="2977"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Тип реквизита</w:t>
            </w:r>
          </w:p>
        </w:tc>
        <w:tc>
          <w:tcPr>
            <w:tcW w:w="4296"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Комментарий</w:t>
            </w:r>
          </w:p>
        </w:tc>
      </w:tr>
      <w:tr w:rsidR="004D1E65" w:rsidTr="00D03BC3">
        <w:trPr>
          <w:trHeight w:val="253"/>
          <w:jc w:val="center"/>
        </w:trPr>
        <w:tc>
          <w:tcPr>
            <w:tcW w:w="2539" w:type="dxa"/>
            <w:shd w:val="clear" w:color="auto" w:fill="auto"/>
            <w:vAlign w:val="center"/>
          </w:tcPr>
          <w:p w:rsidR="004D1E65" w:rsidRPr="00054FE6" w:rsidRDefault="004D1E65" w:rsidP="00D03BC3">
            <w:pPr>
              <w:spacing w:after="0"/>
              <w:rPr>
                <w:rFonts w:ascii="Arial" w:hAnsi="Arial" w:cs="Arial"/>
                <w:lang w:eastAsia="ru-RU"/>
              </w:rPr>
            </w:pPr>
            <w:r>
              <w:rPr>
                <w:rFonts w:ascii="Arial" w:hAnsi="Arial" w:cs="Arial"/>
                <w:lang w:eastAsia="ru-RU"/>
              </w:rPr>
              <w:t>Дата</w:t>
            </w:r>
          </w:p>
        </w:tc>
        <w:tc>
          <w:tcPr>
            <w:tcW w:w="2977" w:type="dxa"/>
            <w:shd w:val="clear" w:color="auto" w:fill="auto"/>
            <w:vAlign w:val="center"/>
          </w:tcPr>
          <w:p w:rsidR="004D1E65" w:rsidRPr="00054FE6" w:rsidRDefault="004D1E65" w:rsidP="00D03BC3">
            <w:pPr>
              <w:spacing w:after="0"/>
              <w:rPr>
                <w:rFonts w:ascii="Arial" w:hAnsi="Arial" w:cs="Arial"/>
                <w:lang w:eastAsia="ru-RU"/>
              </w:rPr>
            </w:pPr>
            <w:r>
              <w:rPr>
                <w:rFonts w:ascii="Arial" w:hAnsi="Arial" w:cs="Arial"/>
                <w:lang w:eastAsia="ru-RU"/>
              </w:rPr>
              <w:t>Дата</w:t>
            </w:r>
          </w:p>
        </w:tc>
        <w:tc>
          <w:tcPr>
            <w:tcW w:w="4296" w:type="dxa"/>
            <w:shd w:val="clear" w:color="auto" w:fill="auto"/>
            <w:vAlign w:val="center"/>
          </w:tcPr>
          <w:p w:rsidR="004D1E65" w:rsidRPr="00054FE6" w:rsidRDefault="004D1E65" w:rsidP="00D03BC3">
            <w:pPr>
              <w:spacing w:after="0"/>
              <w:rPr>
                <w:rFonts w:ascii="Arial" w:hAnsi="Arial" w:cs="Arial"/>
                <w:lang w:eastAsia="ru-RU"/>
              </w:rPr>
            </w:pPr>
          </w:p>
        </w:tc>
      </w:tr>
      <w:tr w:rsidR="004D1E65" w:rsidTr="00D03BC3">
        <w:trPr>
          <w:trHeight w:val="512"/>
          <w:jc w:val="center"/>
        </w:trPr>
        <w:tc>
          <w:tcPr>
            <w:tcW w:w="253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Рабочий центр</w:t>
            </w:r>
          </w:p>
        </w:tc>
        <w:tc>
          <w:tcPr>
            <w:tcW w:w="2977"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Справочник «Рабочие центры»</w:t>
            </w:r>
          </w:p>
        </w:tc>
        <w:tc>
          <w:tcPr>
            <w:tcW w:w="4296" w:type="dxa"/>
            <w:shd w:val="clear" w:color="auto" w:fill="auto"/>
            <w:vAlign w:val="center"/>
          </w:tcPr>
          <w:p w:rsidR="004D1E65" w:rsidRDefault="004D1E65" w:rsidP="00D03BC3">
            <w:pPr>
              <w:spacing w:after="0"/>
              <w:rPr>
                <w:rFonts w:ascii="Arial" w:hAnsi="Arial" w:cs="Arial"/>
                <w:lang w:eastAsia="ru-RU"/>
              </w:rPr>
            </w:pPr>
          </w:p>
        </w:tc>
      </w:tr>
      <w:tr w:rsidR="004D1E65" w:rsidTr="00D03BC3">
        <w:trPr>
          <w:trHeight w:val="477"/>
          <w:jc w:val="center"/>
        </w:trPr>
        <w:tc>
          <w:tcPr>
            <w:tcW w:w="253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lastRenderedPageBreak/>
              <w:t>Коэффициент</w:t>
            </w:r>
          </w:p>
        </w:tc>
        <w:tc>
          <w:tcPr>
            <w:tcW w:w="2977"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Число (15,2)</w:t>
            </w:r>
          </w:p>
        </w:tc>
        <w:tc>
          <w:tcPr>
            <w:tcW w:w="4296" w:type="dxa"/>
            <w:shd w:val="clear" w:color="auto" w:fill="auto"/>
            <w:vAlign w:val="center"/>
          </w:tcPr>
          <w:p w:rsidR="004D1E65" w:rsidRDefault="004D1E65" w:rsidP="00D03BC3">
            <w:pPr>
              <w:spacing w:after="0"/>
              <w:rPr>
                <w:rFonts w:ascii="Arial" w:hAnsi="Arial" w:cs="Arial"/>
                <w:lang w:eastAsia="ru-RU"/>
              </w:rPr>
            </w:pPr>
          </w:p>
        </w:tc>
      </w:tr>
      <w:tr w:rsidR="004D1E65" w:rsidTr="00D03BC3">
        <w:trPr>
          <w:trHeight w:val="477"/>
          <w:jc w:val="center"/>
        </w:trPr>
        <w:tc>
          <w:tcPr>
            <w:tcW w:w="253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Количество человек</w:t>
            </w:r>
          </w:p>
        </w:tc>
        <w:tc>
          <w:tcPr>
            <w:tcW w:w="2977"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Число (15,0)</w:t>
            </w:r>
          </w:p>
        </w:tc>
        <w:tc>
          <w:tcPr>
            <w:tcW w:w="4296" w:type="dxa"/>
            <w:shd w:val="clear" w:color="auto" w:fill="auto"/>
            <w:vAlign w:val="center"/>
          </w:tcPr>
          <w:p w:rsidR="004D1E65" w:rsidRDefault="004D1E65" w:rsidP="00D03BC3">
            <w:pPr>
              <w:spacing w:after="0"/>
              <w:rPr>
                <w:rFonts w:ascii="Arial" w:hAnsi="Arial" w:cs="Arial"/>
                <w:lang w:eastAsia="ru-RU"/>
              </w:rPr>
            </w:pPr>
          </w:p>
        </w:tc>
      </w:tr>
    </w:tbl>
    <w:p w:rsidR="004D1E65" w:rsidRPr="007563C1" w:rsidRDefault="004D1E65" w:rsidP="004D1E65">
      <w:pPr>
        <w:jc w:val="both"/>
        <w:rPr>
          <w:rFonts w:ascii="Arial" w:hAnsi="Arial" w:cs="Arial"/>
          <w:lang w:eastAsia="ru-RU"/>
        </w:rPr>
      </w:pPr>
    </w:p>
    <w:p w:rsidR="004D1E65" w:rsidRPr="0066201B" w:rsidRDefault="004D1E65" w:rsidP="004D1E65">
      <w:pPr>
        <w:pStyle w:val="3"/>
        <w:numPr>
          <w:ilvl w:val="1"/>
          <w:numId w:val="1"/>
        </w:numPr>
        <w:rPr>
          <w:rFonts w:ascii="Arial" w:hAnsi="Arial" w:cs="Arial"/>
          <w:sz w:val="28"/>
          <w:szCs w:val="28"/>
          <w:lang w:eastAsia="ru-RU"/>
        </w:rPr>
      </w:pPr>
      <w:bookmarkStart w:id="4" w:name="_Toc375065406"/>
      <w:r w:rsidRPr="009B7386">
        <w:rPr>
          <w:rFonts w:ascii="Arial" w:hAnsi="Arial" w:cs="Arial"/>
          <w:sz w:val="28"/>
          <w:szCs w:val="28"/>
          <w:lang w:eastAsia="ru-RU"/>
        </w:rPr>
        <w:t>Документ «План производства по сменам»</w:t>
      </w:r>
      <w:bookmarkEnd w:id="4"/>
    </w:p>
    <w:p w:rsidR="004D1E65" w:rsidRPr="008C2C7F" w:rsidRDefault="004D1E65" w:rsidP="004D1E65">
      <w:pPr>
        <w:pStyle w:val="3"/>
        <w:numPr>
          <w:ilvl w:val="2"/>
          <w:numId w:val="1"/>
        </w:numPr>
        <w:rPr>
          <w:rFonts w:ascii="Arial" w:hAnsi="Arial" w:cs="Arial"/>
          <w:sz w:val="22"/>
          <w:szCs w:val="22"/>
          <w:lang w:eastAsia="ru-RU"/>
        </w:rPr>
      </w:pPr>
      <w:bookmarkStart w:id="5" w:name="_Toc375065407"/>
      <w:r>
        <w:rPr>
          <w:rFonts w:ascii="Arial" w:hAnsi="Arial" w:cs="Arial"/>
          <w:sz w:val="22"/>
          <w:szCs w:val="22"/>
          <w:lang w:eastAsia="ru-RU"/>
        </w:rPr>
        <w:t>Состав табличных частей и реквизитов документа «План производства по сменам»</w:t>
      </w:r>
      <w:bookmarkEnd w:id="5"/>
    </w:p>
    <w:p w:rsidR="004D1E65" w:rsidRPr="00640676" w:rsidRDefault="004D1E65" w:rsidP="004D1E65">
      <w:pPr>
        <w:jc w:val="both"/>
        <w:rPr>
          <w:rFonts w:ascii="Arial" w:hAnsi="Arial" w:cs="Arial"/>
          <w:lang w:eastAsia="ru-RU"/>
        </w:rPr>
      </w:pPr>
      <w:r w:rsidRPr="00640676">
        <w:rPr>
          <w:rFonts w:ascii="Arial" w:hAnsi="Arial" w:cs="Arial"/>
          <w:lang w:eastAsia="ru-RU"/>
        </w:rPr>
        <w:t xml:space="preserve">В  шапке документа «Посменный план производства» необходимо добавить реквизит «Период планирования». Тип реквизита – Интервал дат. В данном реквизите пользователь указывает период, на который нужно распланировать отобранные заказы на производство. </w:t>
      </w:r>
    </w:p>
    <w:p w:rsidR="004D1E65" w:rsidRDefault="004D1E65" w:rsidP="004D1E65">
      <w:pPr>
        <w:jc w:val="both"/>
        <w:rPr>
          <w:rFonts w:ascii="Arial" w:hAnsi="Arial" w:cs="Arial"/>
          <w:lang w:eastAsia="ru-RU"/>
        </w:rPr>
      </w:pPr>
      <w:r>
        <w:rPr>
          <w:rFonts w:ascii="Arial" w:hAnsi="Arial" w:cs="Arial"/>
          <w:lang w:eastAsia="ru-RU"/>
        </w:rPr>
        <w:t>В документе «План производства по сменам» должны быть следующие табличные части:</w:t>
      </w:r>
    </w:p>
    <w:p w:rsidR="004D1E65" w:rsidRPr="00843111" w:rsidRDefault="004D1E65" w:rsidP="004D1E65">
      <w:pPr>
        <w:jc w:val="both"/>
        <w:rPr>
          <w:rFonts w:ascii="Arial" w:hAnsi="Arial" w:cs="Arial"/>
          <w:i/>
          <w:lang w:eastAsia="ru-RU"/>
        </w:rPr>
      </w:pPr>
      <w:r w:rsidRPr="00843111">
        <w:rPr>
          <w:rFonts w:ascii="Arial" w:hAnsi="Arial" w:cs="Arial"/>
          <w:i/>
          <w:lang w:eastAsia="ru-RU"/>
        </w:rPr>
        <w:t>Производство по заказам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924"/>
        <w:gridCol w:w="3495"/>
      </w:tblGrid>
      <w:tr w:rsidR="004D1E65" w:rsidTr="00D03BC3">
        <w:trPr>
          <w:trHeight w:val="529"/>
          <w:jc w:val="center"/>
        </w:trPr>
        <w:tc>
          <w:tcPr>
            <w:tcW w:w="3369"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Наименование реквизита</w:t>
            </w:r>
          </w:p>
        </w:tc>
        <w:tc>
          <w:tcPr>
            <w:tcW w:w="3118"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Тип реквизита</w:t>
            </w:r>
          </w:p>
        </w:tc>
        <w:tc>
          <w:tcPr>
            <w:tcW w:w="3791"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Комментарий</w:t>
            </w:r>
          </w:p>
        </w:tc>
      </w:tr>
      <w:tr w:rsidR="004D1E65" w:rsidTr="00D03BC3">
        <w:trPr>
          <w:jc w:val="center"/>
        </w:trPr>
        <w:tc>
          <w:tcPr>
            <w:tcW w:w="3369" w:type="dxa"/>
            <w:shd w:val="clear" w:color="auto" w:fill="auto"/>
            <w:vAlign w:val="center"/>
          </w:tcPr>
          <w:p w:rsidR="004D1E65" w:rsidRPr="00054FE6" w:rsidRDefault="004D1E65" w:rsidP="00D03BC3">
            <w:pPr>
              <w:spacing w:after="0"/>
              <w:rPr>
                <w:rFonts w:ascii="Arial" w:hAnsi="Arial" w:cs="Arial"/>
                <w:lang w:eastAsia="ru-RU"/>
              </w:rPr>
            </w:pPr>
            <w:r>
              <w:rPr>
                <w:rFonts w:ascii="Arial" w:hAnsi="Arial" w:cs="Arial"/>
                <w:lang w:eastAsia="ru-RU"/>
              </w:rPr>
              <w:t xml:space="preserve">Заказ на производство </w:t>
            </w:r>
          </w:p>
        </w:tc>
        <w:tc>
          <w:tcPr>
            <w:tcW w:w="3118" w:type="dxa"/>
            <w:shd w:val="clear" w:color="auto" w:fill="auto"/>
            <w:vAlign w:val="center"/>
          </w:tcPr>
          <w:p w:rsidR="004D1E65" w:rsidRPr="00054FE6" w:rsidRDefault="004D1E65" w:rsidP="00D03BC3">
            <w:pPr>
              <w:spacing w:after="0"/>
              <w:rPr>
                <w:rFonts w:ascii="Arial" w:hAnsi="Arial" w:cs="Arial"/>
                <w:lang w:eastAsia="ru-RU"/>
              </w:rPr>
            </w:pPr>
            <w:r>
              <w:rPr>
                <w:rFonts w:ascii="Arial" w:hAnsi="Arial" w:cs="Arial"/>
                <w:lang w:eastAsia="ru-RU"/>
              </w:rPr>
              <w:t>Документ «Заказ на производство»</w:t>
            </w:r>
          </w:p>
        </w:tc>
        <w:tc>
          <w:tcPr>
            <w:tcW w:w="3791" w:type="dxa"/>
            <w:vMerge w:val="restart"/>
            <w:shd w:val="clear" w:color="auto" w:fill="auto"/>
            <w:vAlign w:val="center"/>
          </w:tcPr>
          <w:p w:rsidR="004D1E65" w:rsidRPr="00054FE6" w:rsidRDefault="004D1E65" w:rsidP="00D03BC3">
            <w:pPr>
              <w:spacing w:after="0"/>
              <w:rPr>
                <w:rFonts w:ascii="Arial" w:hAnsi="Arial" w:cs="Arial"/>
                <w:lang w:eastAsia="ru-RU"/>
              </w:rPr>
            </w:pPr>
            <w:bookmarkStart w:id="6" w:name="_GoBack"/>
            <w:bookmarkEnd w:id="6"/>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Дата запуска</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Дата</w:t>
            </w:r>
          </w:p>
        </w:tc>
        <w:tc>
          <w:tcPr>
            <w:tcW w:w="3791"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Дата исполнения </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Дата</w:t>
            </w:r>
          </w:p>
        </w:tc>
        <w:tc>
          <w:tcPr>
            <w:tcW w:w="3791" w:type="dxa"/>
            <w:vMerge/>
            <w:shd w:val="clear" w:color="auto" w:fill="auto"/>
            <w:vAlign w:val="center"/>
          </w:tcPr>
          <w:p w:rsidR="004D1E65" w:rsidRDefault="004D1E65" w:rsidP="00D03BC3">
            <w:pPr>
              <w:spacing w:after="0"/>
              <w:rPr>
                <w:rFonts w:ascii="Arial" w:hAnsi="Arial" w:cs="Arial"/>
                <w:lang w:eastAsia="ru-RU"/>
              </w:rPr>
            </w:pPr>
          </w:p>
        </w:tc>
      </w:tr>
    </w:tbl>
    <w:p w:rsidR="004D1E65" w:rsidRDefault="004D1E65" w:rsidP="004D1E65">
      <w:pPr>
        <w:jc w:val="both"/>
        <w:rPr>
          <w:rFonts w:ascii="Arial" w:hAnsi="Arial" w:cs="Arial"/>
          <w:i/>
          <w:lang w:eastAsia="ru-RU"/>
        </w:rPr>
      </w:pPr>
    </w:p>
    <w:p w:rsidR="004D1E65" w:rsidRDefault="004D1E65" w:rsidP="004D1E65">
      <w:pPr>
        <w:jc w:val="both"/>
        <w:rPr>
          <w:rFonts w:ascii="Arial" w:hAnsi="Arial" w:cs="Arial"/>
          <w:i/>
          <w:lang w:eastAsia="ru-RU"/>
        </w:rPr>
      </w:pPr>
      <w:r w:rsidRPr="00843111">
        <w:rPr>
          <w:rFonts w:ascii="Arial" w:hAnsi="Arial" w:cs="Arial"/>
          <w:i/>
          <w:lang w:eastAsia="ru-RU"/>
        </w:rPr>
        <w:t>Результаты посменного планирования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957"/>
        <w:gridCol w:w="3464"/>
      </w:tblGrid>
      <w:tr w:rsidR="004D1E65" w:rsidTr="00D03BC3">
        <w:trPr>
          <w:trHeight w:val="529"/>
          <w:jc w:val="center"/>
        </w:trPr>
        <w:tc>
          <w:tcPr>
            <w:tcW w:w="3369"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Наименование реквизита</w:t>
            </w:r>
          </w:p>
        </w:tc>
        <w:tc>
          <w:tcPr>
            <w:tcW w:w="3118"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Тип реквизита</w:t>
            </w:r>
          </w:p>
        </w:tc>
        <w:tc>
          <w:tcPr>
            <w:tcW w:w="3791"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Комментарий</w:t>
            </w:r>
          </w:p>
        </w:tc>
      </w:tr>
      <w:tr w:rsidR="004D1E65" w:rsidTr="00D03BC3">
        <w:trPr>
          <w:jc w:val="center"/>
        </w:trPr>
        <w:tc>
          <w:tcPr>
            <w:tcW w:w="3369" w:type="dxa"/>
            <w:shd w:val="clear" w:color="auto" w:fill="auto"/>
            <w:vAlign w:val="center"/>
          </w:tcPr>
          <w:p w:rsidR="004D1E65" w:rsidRPr="00054FE6" w:rsidRDefault="004D1E65" w:rsidP="00D03BC3">
            <w:pPr>
              <w:spacing w:after="0"/>
              <w:rPr>
                <w:rFonts w:ascii="Arial" w:hAnsi="Arial" w:cs="Arial"/>
                <w:lang w:eastAsia="ru-RU"/>
              </w:rPr>
            </w:pPr>
            <w:r>
              <w:rPr>
                <w:rFonts w:ascii="Arial" w:hAnsi="Arial" w:cs="Arial"/>
                <w:lang w:eastAsia="ru-RU"/>
              </w:rPr>
              <w:t>Дата начала производства</w:t>
            </w:r>
          </w:p>
        </w:tc>
        <w:tc>
          <w:tcPr>
            <w:tcW w:w="3118" w:type="dxa"/>
            <w:shd w:val="clear" w:color="auto" w:fill="auto"/>
            <w:vAlign w:val="center"/>
          </w:tcPr>
          <w:p w:rsidR="004D1E65" w:rsidRPr="00054FE6" w:rsidRDefault="004D1E65" w:rsidP="00D03BC3">
            <w:pPr>
              <w:spacing w:after="0"/>
              <w:rPr>
                <w:rFonts w:ascii="Arial" w:hAnsi="Arial" w:cs="Arial"/>
                <w:lang w:eastAsia="ru-RU"/>
              </w:rPr>
            </w:pPr>
            <w:r>
              <w:rPr>
                <w:rFonts w:ascii="Arial" w:hAnsi="Arial" w:cs="Arial"/>
                <w:lang w:eastAsia="ru-RU"/>
              </w:rPr>
              <w:t>Дата</w:t>
            </w:r>
          </w:p>
        </w:tc>
        <w:tc>
          <w:tcPr>
            <w:tcW w:w="3791" w:type="dxa"/>
            <w:vMerge w:val="restart"/>
            <w:shd w:val="clear" w:color="auto" w:fill="auto"/>
            <w:vAlign w:val="center"/>
          </w:tcPr>
          <w:p w:rsidR="004D1E65" w:rsidRPr="00054FE6"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Дата окончания производства</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Дата</w:t>
            </w:r>
          </w:p>
        </w:tc>
        <w:tc>
          <w:tcPr>
            <w:tcW w:w="3791"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Смена </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Справочник «Смены»</w:t>
            </w:r>
          </w:p>
        </w:tc>
        <w:tc>
          <w:tcPr>
            <w:tcW w:w="3791"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Заказ на производство верхнего уровня</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Документ «Заказ на производство»</w:t>
            </w:r>
          </w:p>
        </w:tc>
        <w:tc>
          <w:tcPr>
            <w:tcW w:w="3791"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Заказ на производство полуфабриката</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Документ «Заказ на производство»</w:t>
            </w:r>
          </w:p>
        </w:tc>
        <w:tc>
          <w:tcPr>
            <w:tcW w:w="3791"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Готовая продукция </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Справочник «Номенклатура»</w:t>
            </w:r>
          </w:p>
        </w:tc>
        <w:tc>
          <w:tcPr>
            <w:tcW w:w="3791"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Номенклатура</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Справочник «Номенклатура» </w:t>
            </w:r>
          </w:p>
        </w:tc>
        <w:tc>
          <w:tcPr>
            <w:tcW w:w="3791"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Характеристика номенклатуры</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Справочник «Характеристики номенклатуры»</w:t>
            </w:r>
          </w:p>
        </w:tc>
        <w:tc>
          <w:tcPr>
            <w:tcW w:w="3791"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Спецификация </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Справочник «Спецификации»</w:t>
            </w:r>
          </w:p>
        </w:tc>
        <w:tc>
          <w:tcPr>
            <w:tcW w:w="3791"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Технологическая операция </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Справочник «Технологические операции»</w:t>
            </w:r>
          </w:p>
        </w:tc>
        <w:tc>
          <w:tcPr>
            <w:tcW w:w="3791"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lastRenderedPageBreak/>
              <w:t>Рабочий центр</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Справочник «Рабочие центры» </w:t>
            </w:r>
          </w:p>
        </w:tc>
        <w:tc>
          <w:tcPr>
            <w:tcW w:w="3791"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rPr>
          <w:jc w:val="center"/>
        </w:trPr>
        <w:tc>
          <w:tcPr>
            <w:tcW w:w="336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Количество </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Число (15,0)</w:t>
            </w:r>
          </w:p>
        </w:tc>
        <w:tc>
          <w:tcPr>
            <w:tcW w:w="3791" w:type="dxa"/>
            <w:vMerge/>
            <w:shd w:val="clear" w:color="auto" w:fill="auto"/>
            <w:vAlign w:val="center"/>
          </w:tcPr>
          <w:p w:rsidR="004D1E65" w:rsidRDefault="004D1E65" w:rsidP="00D03BC3">
            <w:pPr>
              <w:spacing w:after="0"/>
              <w:rPr>
                <w:rFonts w:ascii="Arial" w:hAnsi="Arial" w:cs="Arial"/>
                <w:lang w:eastAsia="ru-RU"/>
              </w:rPr>
            </w:pPr>
          </w:p>
        </w:tc>
      </w:tr>
    </w:tbl>
    <w:p w:rsidR="004D1E65" w:rsidRDefault="004D1E65" w:rsidP="004D1E65">
      <w:pPr>
        <w:spacing w:before="240"/>
        <w:jc w:val="both"/>
        <w:rPr>
          <w:rFonts w:ascii="Arial" w:hAnsi="Arial" w:cs="Arial"/>
          <w:i/>
          <w:lang w:eastAsia="ru-RU"/>
        </w:rPr>
      </w:pPr>
      <w:r w:rsidRPr="00843111">
        <w:rPr>
          <w:rFonts w:ascii="Arial" w:hAnsi="Arial" w:cs="Arial"/>
          <w:i/>
          <w:lang w:eastAsia="ru-RU"/>
        </w:rPr>
        <w:t>Занятость рабочих центров</w:t>
      </w:r>
    </w:p>
    <w:p w:rsidR="004D1E65" w:rsidRPr="00AD6BC2" w:rsidRDefault="004D1E65" w:rsidP="004D1E65">
      <w:pPr>
        <w:jc w:val="both"/>
        <w:rPr>
          <w:rFonts w:ascii="Arial" w:hAnsi="Arial" w:cs="Arial"/>
          <w:lang w:eastAsia="ru-RU"/>
        </w:rPr>
      </w:pPr>
      <w:r w:rsidRPr="00AD6BC2">
        <w:rPr>
          <w:rFonts w:ascii="Arial" w:hAnsi="Arial" w:cs="Arial"/>
          <w:lang w:eastAsia="ru-RU"/>
        </w:rPr>
        <w:t>Структура табличной части «Занятость рабочих центров» аналогична структуре табличной части «Результаты посменного планирования»</w:t>
      </w:r>
    </w:p>
    <w:p w:rsidR="004D1E65" w:rsidRDefault="004D1E65" w:rsidP="004D1E65">
      <w:pPr>
        <w:jc w:val="both"/>
        <w:rPr>
          <w:rFonts w:ascii="Arial" w:hAnsi="Arial" w:cs="Arial"/>
          <w:i/>
          <w:lang w:eastAsia="ru-RU"/>
        </w:rPr>
      </w:pPr>
      <w:r w:rsidRPr="00843111">
        <w:rPr>
          <w:rFonts w:ascii="Arial" w:hAnsi="Arial" w:cs="Arial"/>
          <w:i/>
          <w:lang w:eastAsia="ru-RU"/>
        </w:rPr>
        <w:t>Потребности производства</w:t>
      </w:r>
    </w:p>
    <w:p w:rsidR="004D1E65" w:rsidRPr="00712422" w:rsidRDefault="004D1E65" w:rsidP="004D1E65">
      <w:pPr>
        <w:jc w:val="both"/>
        <w:rPr>
          <w:rFonts w:ascii="Arial" w:hAnsi="Arial" w:cs="Arial"/>
          <w:lang w:eastAsia="ru-RU"/>
        </w:rPr>
      </w:pPr>
      <w:r w:rsidRPr="00712422">
        <w:rPr>
          <w:rFonts w:ascii="Arial" w:hAnsi="Arial" w:cs="Arial"/>
          <w:lang w:eastAsia="ru-RU"/>
        </w:rPr>
        <w:t>Структура табличной части и алгоритм заполнения соответствуют типовому функцион</w:t>
      </w:r>
      <w:r>
        <w:rPr>
          <w:rFonts w:ascii="Arial" w:hAnsi="Arial" w:cs="Arial"/>
          <w:lang w:eastAsia="ru-RU"/>
        </w:rPr>
        <w:t>а</w:t>
      </w:r>
      <w:r w:rsidRPr="00712422">
        <w:rPr>
          <w:rFonts w:ascii="Arial" w:hAnsi="Arial" w:cs="Arial"/>
          <w:lang w:eastAsia="ru-RU"/>
        </w:rPr>
        <w:t>лу.</w:t>
      </w:r>
    </w:p>
    <w:p w:rsidR="004D1E65" w:rsidRPr="00DD1ABE" w:rsidRDefault="004D1E65" w:rsidP="004D1E65">
      <w:pPr>
        <w:pStyle w:val="3"/>
        <w:numPr>
          <w:ilvl w:val="2"/>
          <w:numId w:val="1"/>
        </w:numPr>
        <w:rPr>
          <w:rFonts w:ascii="Arial" w:hAnsi="Arial" w:cs="Arial"/>
          <w:sz w:val="22"/>
          <w:szCs w:val="22"/>
          <w:lang w:eastAsia="ru-RU"/>
        </w:rPr>
      </w:pPr>
      <w:bookmarkStart w:id="7" w:name="_Toc375065408"/>
      <w:r w:rsidRPr="00DD1ABE">
        <w:rPr>
          <w:rFonts w:ascii="Arial" w:hAnsi="Arial" w:cs="Arial"/>
          <w:sz w:val="22"/>
          <w:szCs w:val="22"/>
          <w:lang w:eastAsia="ru-RU"/>
        </w:rPr>
        <w:t>Табличная часть «Производство по заказам»</w:t>
      </w:r>
      <w:bookmarkEnd w:id="7"/>
    </w:p>
    <w:p w:rsidR="004D1E65" w:rsidRPr="00B446A8" w:rsidRDefault="004D1E65" w:rsidP="004D1E65">
      <w:pPr>
        <w:jc w:val="both"/>
        <w:rPr>
          <w:rFonts w:ascii="Arial" w:hAnsi="Arial" w:cs="Arial"/>
          <w:lang w:eastAsia="ru-RU"/>
        </w:rPr>
      </w:pPr>
      <w:r>
        <w:rPr>
          <w:rFonts w:ascii="Arial" w:hAnsi="Arial" w:cs="Arial"/>
          <w:lang w:eastAsia="ru-RU"/>
        </w:rPr>
        <w:t>В документе «План производства по сменам» необходимо р</w:t>
      </w:r>
      <w:r w:rsidRPr="00B446A8">
        <w:rPr>
          <w:rFonts w:ascii="Arial" w:hAnsi="Arial" w:cs="Arial"/>
          <w:lang w:eastAsia="ru-RU"/>
        </w:rPr>
        <w:t>еализовать автоматический подбор документов «Заказ на производство». Для этого на вкладке «</w:t>
      </w:r>
      <w:r>
        <w:rPr>
          <w:rFonts w:ascii="Arial" w:hAnsi="Arial" w:cs="Arial"/>
          <w:lang w:eastAsia="ru-RU"/>
        </w:rPr>
        <w:t>Производство</w:t>
      </w:r>
      <w:r w:rsidRPr="00B446A8">
        <w:rPr>
          <w:rFonts w:ascii="Arial" w:hAnsi="Arial" w:cs="Arial"/>
          <w:lang w:eastAsia="ru-RU"/>
        </w:rPr>
        <w:t xml:space="preserve"> по заказам» </w:t>
      </w:r>
      <w:r>
        <w:rPr>
          <w:rFonts w:ascii="Arial" w:hAnsi="Arial" w:cs="Arial"/>
          <w:lang w:eastAsia="ru-RU"/>
        </w:rPr>
        <w:t xml:space="preserve"> необходимо </w:t>
      </w:r>
      <w:r w:rsidRPr="00B446A8">
        <w:rPr>
          <w:rFonts w:ascii="Arial" w:hAnsi="Arial" w:cs="Arial"/>
          <w:lang w:eastAsia="ru-RU"/>
        </w:rPr>
        <w:t xml:space="preserve">добавить </w:t>
      </w:r>
      <w:r>
        <w:rPr>
          <w:rFonts w:ascii="Arial" w:hAnsi="Arial" w:cs="Arial"/>
          <w:lang w:eastAsia="ru-RU"/>
        </w:rPr>
        <w:t>следующие элементы и реквизиты: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878"/>
        <w:gridCol w:w="4144"/>
      </w:tblGrid>
      <w:tr w:rsidR="004D1E65" w:rsidTr="00D03BC3">
        <w:trPr>
          <w:trHeight w:val="529"/>
          <w:jc w:val="center"/>
        </w:trPr>
        <w:tc>
          <w:tcPr>
            <w:tcW w:w="2660"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Наименование реквизита</w:t>
            </w:r>
          </w:p>
        </w:tc>
        <w:tc>
          <w:tcPr>
            <w:tcW w:w="3118"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Тип реквизита</w:t>
            </w:r>
          </w:p>
        </w:tc>
        <w:tc>
          <w:tcPr>
            <w:tcW w:w="4500"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Комментарий</w:t>
            </w:r>
          </w:p>
        </w:tc>
      </w:tr>
      <w:tr w:rsidR="004D1E65" w:rsidTr="00D03BC3">
        <w:trPr>
          <w:jc w:val="center"/>
        </w:trPr>
        <w:tc>
          <w:tcPr>
            <w:tcW w:w="2660" w:type="dxa"/>
            <w:shd w:val="clear" w:color="auto" w:fill="auto"/>
            <w:vAlign w:val="center"/>
          </w:tcPr>
          <w:p w:rsidR="004D1E65" w:rsidRPr="00054FE6" w:rsidRDefault="004D1E65" w:rsidP="00D03BC3">
            <w:pPr>
              <w:spacing w:after="0"/>
              <w:rPr>
                <w:rFonts w:ascii="Arial" w:hAnsi="Arial" w:cs="Arial"/>
                <w:lang w:eastAsia="ru-RU"/>
              </w:rPr>
            </w:pPr>
            <w:r>
              <w:rPr>
                <w:rFonts w:ascii="Arial" w:hAnsi="Arial" w:cs="Arial"/>
                <w:lang w:eastAsia="ru-RU"/>
              </w:rPr>
              <w:t>Период</w:t>
            </w:r>
          </w:p>
        </w:tc>
        <w:tc>
          <w:tcPr>
            <w:tcW w:w="3118" w:type="dxa"/>
            <w:shd w:val="clear" w:color="auto" w:fill="auto"/>
            <w:vAlign w:val="center"/>
          </w:tcPr>
          <w:p w:rsidR="004D1E65" w:rsidRPr="00054FE6" w:rsidRDefault="004D1E65" w:rsidP="00D03BC3">
            <w:pPr>
              <w:spacing w:after="0"/>
              <w:rPr>
                <w:rFonts w:ascii="Arial" w:hAnsi="Arial" w:cs="Arial"/>
                <w:lang w:eastAsia="ru-RU"/>
              </w:rPr>
            </w:pPr>
            <w:r>
              <w:rPr>
                <w:rFonts w:ascii="Arial" w:hAnsi="Arial" w:cs="Arial"/>
                <w:lang w:eastAsia="ru-RU"/>
              </w:rPr>
              <w:t>Интервал дат</w:t>
            </w:r>
          </w:p>
        </w:tc>
        <w:tc>
          <w:tcPr>
            <w:tcW w:w="4500" w:type="dxa"/>
            <w:shd w:val="clear" w:color="auto" w:fill="auto"/>
            <w:vAlign w:val="center"/>
          </w:tcPr>
          <w:p w:rsidR="004D1E65" w:rsidRPr="00054FE6" w:rsidRDefault="004D1E65" w:rsidP="00D03BC3">
            <w:pPr>
              <w:spacing w:after="0"/>
              <w:rPr>
                <w:rFonts w:ascii="Arial" w:hAnsi="Arial" w:cs="Arial"/>
                <w:lang w:eastAsia="ru-RU"/>
              </w:rPr>
            </w:pPr>
            <w:r>
              <w:rPr>
                <w:rFonts w:ascii="Arial" w:hAnsi="Arial" w:cs="Arial"/>
                <w:lang w:eastAsia="ru-RU"/>
              </w:rPr>
              <w:t xml:space="preserve">Период, который указывается пользователем при подборе заказов для планирования. </w:t>
            </w:r>
          </w:p>
        </w:tc>
      </w:tr>
      <w:tr w:rsidR="004D1E65" w:rsidTr="00D03BC3">
        <w:trPr>
          <w:jc w:val="center"/>
        </w:trPr>
        <w:tc>
          <w:tcPr>
            <w:tcW w:w="2660"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Кнопка «Заполнить»</w:t>
            </w:r>
          </w:p>
        </w:tc>
        <w:tc>
          <w:tcPr>
            <w:tcW w:w="3118"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Кнопка</w:t>
            </w:r>
          </w:p>
        </w:tc>
        <w:tc>
          <w:tcPr>
            <w:tcW w:w="4500"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По нажатию кнопки заполнить табличная часть «Планирование по заказам» автоматически заполняется документами «Заказ на производство».</w:t>
            </w:r>
          </w:p>
        </w:tc>
      </w:tr>
    </w:tbl>
    <w:p w:rsidR="004D1E65" w:rsidRDefault="004D1E65" w:rsidP="004D1E65">
      <w:pPr>
        <w:jc w:val="both"/>
        <w:rPr>
          <w:rFonts w:ascii="Arial" w:hAnsi="Arial" w:cs="Arial"/>
          <w:lang w:eastAsia="ru-RU"/>
        </w:rPr>
      </w:pPr>
      <w:r>
        <w:rPr>
          <w:rFonts w:ascii="Arial" w:hAnsi="Arial" w:cs="Arial"/>
          <w:lang w:eastAsia="ru-RU"/>
        </w:rPr>
        <w:t>При заполнении табличной части «Производство по заказам» по кнопке</w:t>
      </w:r>
      <w:r w:rsidRPr="00B446A8">
        <w:rPr>
          <w:rFonts w:ascii="Arial" w:hAnsi="Arial" w:cs="Arial"/>
          <w:lang w:eastAsia="ru-RU"/>
        </w:rPr>
        <w:t xml:space="preserve"> «Заполнить»</w:t>
      </w:r>
      <w:r>
        <w:rPr>
          <w:rFonts w:ascii="Arial" w:hAnsi="Arial" w:cs="Arial"/>
          <w:lang w:eastAsia="ru-RU"/>
        </w:rPr>
        <w:t xml:space="preserve"> необходимо вывести документы «Заказ на производство», которые удовлетворяют следующим условиям:</w:t>
      </w:r>
    </w:p>
    <w:p w:rsidR="004D1E65" w:rsidRDefault="004D1E65" w:rsidP="004D1E65">
      <w:pPr>
        <w:numPr>
          <w:ilvl w:val="0"/>
          <w:numId w:val="2"/>
        </w:numPr>
        <w:jc w:val="both"/>
        <w:rPr>
          <w:rFonts w:ascii="Arial" w:hAnsi="Arial" w:cs="Arial"/>
          <w:lang w:eastAsia="ru-RU"/>
        </w:rPr>
      </w:pPr>
      <w:r>
        <w:rPr>
          <w:rFonts w:ascii="Arial" w:hAnsi="Arial" w:cs="Arial"/>
          <w:lang w:eastAsia="ru-RU"/>
        </w:rPr>
        <w:t>В документе не заполнен реквизит «Основной заказ на производство».</w:t>
      </w:r>
    </w:p>
    <w:p w:rsidR="004D1E65" w:rsidRDefault="004D1E65" w:rsidP="004D1E65">
      <w:pPr>
        <w:numPr>
          <w:ilvl w:val="0"/>
          <w:numId w:val="2"/>
        </w:numPr>
        <w:jc w:val="both"/>
        <w:rPr>
          <w:rFonts w:ascii="Arial" w:hAnsi="Arial" w:cs="Arial"/>
          <w:lang w:eastAsia="ru-RU"/>
        </w:rPr>
      </w:pPr>
      <w:r>
        <w:rPr>
          <w:rFonts w:ascii="Arial" w:hAnsi="Arial" w:cs="Arial"/>
          <w:lang w:eastAsia="ru-RU"/>
        </w:rPr>
        <w:t>В документе в реквизитах «Дата запуска» или «Дата исполнения» указана дата, которая удовлетворяет заданному периоду.</w:t>
      </w:r>
    </w:p>
    <w:p w:rsidR="004D1E65" w:rsidRDefault="004D1E65" w:rsidP="004D1E65">
      <w:pPr>
        <w:numPr>
          <w:ilvl w:val="0"/>
          <w:numId w:val="2"/>
        </w:numPr>
        <w:jc w:val="both"/>
        <w:rPr>
          <w:rFonts w:ascii="Arial" w:hAnsi="Arial" w:cs="Arial"/>
          <w:lang w:eastAsia="ru-RU"/>
        </w:rPr>
      </w:pPr>
      <w:r>
        <w:rPr>
          <w:rFonts w:ascii="Arial" w:hAnsi="Arial" w:cs="Arial"/>
          <w:lang w:eastAsia="ru-RU"/>
        </w:rPr>
        <w:t xml:space="preserve">По данному заказу есть остаток по регистру накопления </w:t>
      </w:r>
      <w:r w:rsidRPr="006A70B7">
        <w:rPr>
          <w:rFonts w:ascii="Arial" w:hAnsi="Arial" w:cs="Arial"/>
          <w:lang w:eastAsia="ru-RU"/>
        </w:rPr>
        <w:t xml:space="preserve">«Выдача сменных заданий по заказам на производство». </w:t>
      </w:r>
      <w:r w:rsidRPr="003845E4">
        <w:rPr>
          <w:rFonts w:ascii="Arial" w:hAnsi="Arial" w:cs="Arial"/>
          <w:lang w:eastAsia="ru-RU"/>
        </w:rPr>
        <w:t xml:space="preserve"> </w:t>
      </w:r>
    </w:p>
    <w:p w:rsidR="004D1E65" w:rsidRDefault="004D1E65" w:rsidP="004D1E65">
      <w:pPr>
        <w:numPr>
          <w:ilvl w:val="0"/>
          <w:numId w:val="2"/>
        </w:numPr>
        <w:jc w:val="both"/>
        <w:rPr>
          <w:rFonts w:ascii="Arial" w:hAnsi="Arial" w:cs="Arial"/>
          <w:lang w:eastAsia="ru-RU"/>
        </w:rPr>
      </w:pPr>
      <w:r>
        <w:rPr>
          <w:rFonts w:ascii="Arial" w:hAnsi="Arial" w:cs="Arial"/>
          <w:lang w:eastAsia="ru-RU"/>
        </w:rPr>
        <w:t xml:space="preserve">По данному заказу не создан документ «Отчет производства за смену». </w:t>
      </w:r>
    </w:p>
    <w:p w:rsidR="004D1E65" w:rsidRPr="003845E4" w:rsidRDefault="004D1E65" w:rsidP="004D1E65">
      <w:pPr>
        <w:jc w:val="both"/>
        <w:rPr>
          <w:rFonts w:ascii="Arial" w:hAnsi="Arial" w:cs="Arial"/>
          <w:lang w:eastAsia="ru-RU"/>
        </w:rPr>
      </w:pPr>
      <w:r>
        <w:rPr>
          <w:rFonts w:ascii="Arial" w:hAnsi="Arial" w:cs="Arial"/>
          <w:lang w:eastAsia="ru-RU"/>
        </w:rPr>
        <w:t xml:space="preserve">Если необходимо распланировать внеплановый срочный заказ табличная часть заполняется вручную. </w:t>
      </w:r>
    </w:p>
    <w:p w:rsidR="004D1E65" w:rsidRPr="00FB5CFF" w:rsidRDefault="004D1E65" w:rsidP="004D1E65">
      <w:pPr>
        <w:jc w:val="both"/>
        <w:rPr>
          <w:rFonts w:ascii="Arial" w:hAnsi="Arial" w:cs="Arial"/>
          <w:lang w:eastAsia="ru-RU"/>
        </w:rPr>
      </w:pPr>
      <w:r w:rsidRPr="00FB5CFF">
        <w:rPr>
          <w:rFonts w:ascii="Arial" w:hAnsi="Arial" w:cs="Arial"/>
          <w:lang w:eastAsia="ru-RU"/>
        </w:rPr>
        <w:t>При заполнении табличной части «Производство по заказам» необходимо также» заполнить реквизиты:</w:t>
      </w:r>
    </w:p>
    <w:p w:rsidR="004D1E65" w:rsidRPr="00AD71A8" w:rsidRDefault="004D1E65" w:rsidP="004D1E65">
      <w:pPr>
        <w:numPr>
          <w:ilvl w:val="0"/>
          <w:numId w:val="2"/>
        </w:numPr>
        <w:jc w:val="both"/>
        <w:rPr>
          <w:rFonts w:ascii="Arial" w:hAnsi="Arial" w:cs="Arial"/>
          <w:lang w:eastAsia="ru-RU"/>
        </w:rPr>
      </w:pPr>
      <w:r>
        <w:rPr>
          <w:rFonts w:ascii="Arial" w:hAnsi="Arial" w:cs="Arial"/>
          <w:lang w:eastAsia="ru-RU"/>
        </w:rPr>
        <w:t>Дата запуска – значение реквизита «Дата запуска</w:t>
      </w:r>
      <w:r w:rsidRPr="00AD71A8">
        <w:rPr>
          <w:rFonts w:ascii="Arial" w:hAnsi="Arial" w:cs="Arial"/>
          <w:lang w:eastAsia="ru-RU"/>
        </w:rPr>
        <w:t>» доку</w:t>
      </w:r>
      <w:r>
        <w:rPr>
          <w:rFonts w:ascii="Arial" w:hAnsi="Arial" w:cs="Arial"/>
          <w:lang w:eastAsia="ru-RU"/>
        </w:rPr>
        <w:t>мента  «Заказ на производство».</w:t>
      </w:r>
    </w:p>
    <w:p w:rsidR="004D1E65" w:rsidRPr="00AD71A8" w:rsidRDefault="004D1E65" w:rsidP="004D1E65">
      <w:pPr>
        <w:numPr>
          <w:ilvl w:val="0"/>
          <w:numId w:val="2"/>
        </w:numPr>
        <w:jc w:val="both"/>
        <w:rPr>
          <w:rFonts w:ascii="Arial" w:hAnsi="Arial" w:cs="Arial"/>
          <w:lang w:eastAsia="ru-RU"/>
        </w:rPr>
      </w:pPr>
      <w:r>
        <w:rPr>
          <w:rFonts w:ascii="Arial" w:hAnsi="Arial" w:cs="Arial"/>
          <w:lang w:eastAsia="ru-RU"/>
        </w:rPr>
        <w:t>Дата исполнения</w:t>
      </w:r>
      <w:r w:rsidRPr="00AD71A8">
        <w:rPr>
          <w:rFonts w:ascii="Arial" w:hAnsi="Arial" w:cs="Arial"/>
          <w:lang w:eastAsia="ru-RU"/>
        </w:rPr>
        <w:t xml:space="preserve"> – значение реквизита  «Дата исполнения» документа  «Заказ на производство».</w:t>
      </w:r>
    </w:p>
    <w:p w:rsidR="004D1E65" w:rsidRDefault="004D1E65" w:rsidP="004D1E65">
      <w:pPr>
        <w:jc w:val="both"/>
        <w:rPr>
          <w:rFonts w:ascii="Arial" w:hAnsi="Arial" w:cs="Arial"/>
          <w:lang w:eastAsia="ru-RU"/>
        </w:rPr>
      </w:pPr>
      <w:r>
        <w:rPr>
          <w:rFonts w:ascii="Arial" w:hAnsi="Arial" w:cs="Arial"/>
          <w:lang w:eastAsia="ru-RU"/>
        </w:rPr>
        <w:lastRenderedPageBreak/>
        <w:t>В нижней части табличной части необходимо добавить кнопку «Далее» для перехода на следующую вкладку документа «Результаты планирования».</w:t>
      </w:r>
    </w:p>
    <w:p w:rsidR="004D1E65" w:rsidRPr="00DD1ABE" w:rsidRDefault="004D1E65" w:rsidP="004D1E65">
      <w:pPr>
        <w:pStyle w:val="3"/>
        <w:numPr>
          <w:ilvl w:val="2"/>
          <w:numId w:val="1"/>
        </w:numPr>
        <w:rPr>
          <w:rFonts w:ascii="Arial" w:hAnsi="Arial" w:cs="Arial"/>
          <w:sz w:val="22"/>
          <w:szCs w:val="22"/>
          <w:lang w:eastAsia="ru-RU"/>
        </w:rPr>
      </w:pPr>
      <w:bookmarkStart w:id="8" w:name="_Toc375065409"/>
      <w:r w:rsidRPr="00DD1ABE">
        <w:rPr>
          <w:rFonts w:ascii="Arial" w:hAnsi="Arial" w:cs="Arial"/>
          <w:sz w:val="22"/>
          <w:szCs w:val="22"/>
          <w:lang w:eastAsia="ru-RU"/>
        </w:rPr>
        <w:t>Табличная часть «Результаты планирования»</w:t>
      </w:r>
      <w:bookmarkEnd w:id="8"/>
    </w:p>
    <w:p w:rsidR="004D1E65" w:rsidRDefault="004D1E65" w:rsidP="004D1E65">
      <w:pPr>
        <w:jc w:val="both"/>
        <w:rPr>
          <w:rFonts w:ascii="Arial" w:hAnsi="Arial" w:cs="Arial"/>
          <w:lang w:eastAsia="ru-RU"/>
        </w:rPr>
      </w:pPr>
      <w:r w:rsidRPr="00DD1ABE">
        <w:rPr>
          <w:rFonts w:ascii="Arial" w:hAnsi="Arial" w:cs="Arial"/>
          <w:lang w:eastAsia="ru-RU"/>
        </w:rPr>
        <w:t>Табличная часть результаты планирования долж</w:t>
      </w:r>
      <w:r>
        <w:rPr>
          <w:rFonts w:ascii="Arial" w:hAnsi="Arial" w:cs="Arial"/>
          <w:lang w:eastAsia="ru-RU"/>
        </w:rPr>
        <w:t>на быть заполнена автоматически по нажатию кнопки «Выполнить планирование».</w:t>
      </w:r>
      <w:r w:rsidRPr="00DD1ABE">
        <w:rPr>
          <w:rFonts w:ascii="Arial" w:hAnsi="Arial" w:cs="Arial"/>
          <w:lang w:eastAsia="ru-RU"/>
        </w:rPr>
        <w:t xml:space="preserve"> </w:t>
      </w:r>
      <w:r>
        <w:rPr>
          <w:rFonts w:ascii="Arial" w:hAnsi="Arial" w:cs="Arial"/>
          <w:lang w:eastAsia="ru-RU"/>
        </w:rPr>
        <w:t xml:space="preserve"> </w:t>
      </w:r>
    </w:p>
    <w:p w:rsidR="004D1E65" w:rsidRDefault="004D1E65" w:rsidP="004D1E65">
      <w:pPr>
        <w:jc w:val="both"/>
        <w:rPr>
          <w:rFonts w:ascii="Arial" w:hAnsi="Arial" w:cs="Arial"/>
          <w:lang w:eastAsia="ru-RU"/>
        </w:rPr>
      </w:pPr>
      <w:r>
        <w:rPr>
          <w:rFonts w:ascii="Arial" w:hAnsi="Arial" w:cs="Arial"/>
          <w:lang w:eastAsia="ru-RU"/>
        </w:rPr>
        <w:t xml:space="preserve">Для внеплановых заказов, которые необходимо срочно выполнить заполнение табличной части производится по кнопке «Распланировать внеплановый заказ». </w:t>
      </w:r>
    </w:p>
    <w:p w:rsidR="004D1E65" w:rsidRPr="00DD1ABE" w:rsidRDefault="004D1E65" w:rsidP="004D1E65">
      <w:pPr>
        <w:jc w:val="both"/>
        <w:rPr>
          <w:rFonts w:ascii="Arial" w:hAnsi="Arial" w:cs="Arial"/>
          <w:lang w:eastAsia="ru-RU"/>
        </w:rPr>
      </w:pPr>
      <w:r w:rsidRPr="00DD1ABE">
        <w:rPr>
          <w:rFonts w:ascii="Arial" w:hAnsi="Arial" w:cs="Arial"/>
          <w:lang w:eastAsia="ru-RU"/>
        </w:rPr>
        <w:t xml:space="preserve">Алгоритм заполнения </w:t>
      </w:r>
      <w:r>
        <w:rPr>
          <w:rFonts w:ascii="Arial" w:hAnsi="Arial" w:cs="Arial"/>
          <w:lang w:eastAsia="ru-RU"/>
        </w:rPr>
        <w:t xml:space="preserve">табличных частей </w:t>
      </w:r>
      <w:r w:rsidRPr="00DD1ABE">
        <w:rPr>
          <w:rFonts w:ascii="Arial" w:hAnsi="Arial" w:cs="Arial"/>
          <w:lang w:eastAsia="ru-RU"/>
        </w:rPr>
        <w:t xml:space="preserve">приведен далее. </w:t>
      </w:r>
    </w:p>
    <w:p w:rsidR="004D1E65" w:rsidRPr="00793D74" w:rsidRDefault="004D1E65" w:rsidP="004D1E65">
      <w:pPr>
        <w:rPr>
          <w:rFonts w:ascii="Arial" w:hAnsi="Arial" w:cs="Arial"/>
          <w:b/>
          <w:sz w:val="24"/>
          <w:lang w:eastAsia="ru-RU"/>
        </w:rPr>
      </w:pPr>
      <w:r>
        <w:rPr>
          <w:rFonts w:ascii="Arial" w:hAnsi="Arial" w:cs="Arial"/>
          <w:b/>
          <w:sz w:val="24"/>
          <w:lang w:eastAsia="ru-RU"/>
        </w:rPr>
        <w:t>Шаг 1</w:t>
      </w:r>
    </w:p>
    <w:p w:rsidR="004D1E65" w:rsidRDefault="004D1E65" w:rsidP="004D1E65">
      <w:pPr>
        <w:jc w:val="both"/>
        <w:rPr>
          <w:rFonts w:ascii="Arial" w:hAnsi="Arial" w:cs="Arial"/>
          <w:lang w:eastAsia="ru-RU"/>
        </w:rPr>
      </w:pPr>
      <w:r>
        <w:rPr>
          <w:rFonts w:ascii="Arial" w:hAnsi="Arial" w:cs="Arial"/>
          <w:lang w:eastAsia="ru-RU"/>
        </w:rPr>
        <w:t xml:space="preserve">Необходимо получить все документы «Заказ на производство»,  связанные с заказом на производство верхнего уровня, т.е. документы, у которых в реквизите «Заказ на готовую продукцию»  установлен данный заказ верхнего уровня. </w:t>
      </w:r>
    </w:p>
    <w:p w:rsidR="004D1E65" w:rsidRDefault="004D1E65" w:rsidP="004D1E65">
      <w:pPr>
        <w:jc w:val="both"/>
        <w:rPr>
          <w:rFonts w:ascii="Arial" w:hAnsi="Arial" w:cs="Arial"/>
          <w:lang w:eastAsia="ru-RU"/>
        </w:rPr>
      </w:pPr>
      <w:r>
        <w:rPr>
          <w:rFonts w:ascii="Arial" w:hAnsi="Arial" w:cs="Arial"/>
          <w:lang w:eastAsia="ru-RU"/>
        </w:rPr>
        <w:t xml:space="preserve">«Заказы на производство» полуфабрикатов также необходимо упорядочить в соответствии с деревом спецификаций, т.е. расположить заказы по порядку, начиная с заказа на самый первый полуфабрикат, который необходимо произвести. Последовательность производства полуфабрикатов в рамках одного «Заказа на производство» определяется номером технологической операции в технологической карте производства, привязанной к спецификации на данный полуфабрикат. Некоторые этапы могут выполняться параллельно. Номера технологических операций в технологических картах  для этих этапов совпадают.  </w:t>
      </w:r>
    </w:p>
    <w:p w:rsidR="004D1E65" w:rsidRDefault="004D1E65" w:rsidP="004D1E65">
      <w:pPr>
        <w:jc w:val="both"/>
        <w:rPr>
          <w:rFonts w:ascii="Arial" w:hAnsi="Arial" w:cs="Arial"/>
          <w:lang w:eastAsia="ru-RU"/>
        </w:rPr>
      </w:pPr>
      <w:r>
        <w:rPr>
          <w:rFonts w:ascii="Arial" w:hAnsi="Arial" w:cs="Arial"/>
          <w:lang w:eastAsia="ru-RU"/>
        </w:rPr>
        <w:t>При упорядочивании необходимо расположить такие «Заказы на производство» друг за другом. В результате получим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533"/>
        <w:gridCol w:w="2612"/>
        <w:gridCol w:w="3013"/>
        <w:gridCol w:w="1269"/>
      </w:tblGrid>
      <w:tr w:rsidR="004D1E65" w:rsidRPr="00BB3540" w:rsidTr="00D03BC3">
        <w:tc>
          <w:tcPr>
            <w:tcW w:w="1174" w:type="dxa"/>
          </w:tcPr>
          <w:p w:rsidR="004D1E65" w:rsidRPr="00BB3540" w:rsidRDefault="004D1E65" w:rsidP="00D03BC3">
            <w:pPr>
              <w:spacing w:after="0"/>
              <w:jc w:val="center"/>
              <w:rPr>
                <w:rFonts w:ascii="Arial" w:hAnsi="Arial" w:cs="Arial"/>
                <w:b/>
                <w:lang w:eastAsia="ru-RU"/>
              </w:rPr>
            </w:pPr>
            <w:r>
              <w:rPr>
                <w:rFonts w:ascii="Arial" w:hAnsi="Arial" w:cs="Arial"/>
                <w:b/>
                <w:lang w:eastAsia="ru-RU"/>
              </w:rPr>
              <w:t>Дата запуска</w:t>
            </w:r>
          </w:p>
        </w:tc>
        <w:tc>
          <w:tcPr>
            <w:tcW w:w="1533" w:type="dxa"/>
            <w:shd w:val="clear" w:color="auto" w:fill="auto"/>
            <w:vAlign w:val="center"/>
          </w:tcPr>
          <w:p w:rsidR="004D1E65" w:rsidRPr="00BB3540" w:rsidRDefault="004D1E65" w:rsidP="00D03BC3">
            <w:pPr>
              <w:spacing w:after="0"/>
              <w:jc w:val="center"/>
              <w:rPr>
                <w:rFonts w:ascii="Arial" w:hAnsi="Arial" w:cs="Arial"/>
                <w:b/>
                <w:lang w:eastAsia="ru-RU"/>
              </w:rPr>
            </w:pPr>
            <w:r w:rsidRPr="00BB3540">
              <w:rPr>
                <w:rFonts w:ascii="Arial" w:hAnsi="Arial" w:cs="Arial"/>
                <w:b/>
                <w:lang w:eastAsia="ru-RU"/>
              </w:rPr>
              <w:t>Дата исполнения</w:t>
            </w:r>
          </w:p>
        </w:tc>
        <w:tc>
          <w:tcPr>
            <w:tcW w:w="2951" w:type="dxa"/>
            <w:shd w:val="clear" w:color="auto" w:fill="auto"/>
            <w:vAlign w:val="center"/>
          </w:tcPr>
          <w:p w:rsidR="004D1E65" w:rsidRPr="00BB3540" w:rsidRDefault="004D1E65" w:rsidP="00D03BC3">
            <w:pPr>
              <w:spacing w:after="0"/>
              <w:jc w:val="center"/>
              <w:rPr>
                <w:rFonts w:ascii="Arial" w:hAnsi="Arial" w:cs="Arial"/>
                <w:b/>
                <w:lang w:eastAsia="ru-RU"/>
              </w:rPr>
            </w:pPr>
            <w:r w:rsidRPr="00BB3540">
              <w:rPr>
                <w:rFonts w:ascii="Arial" w:hAnsi="Arial" w:cs="Arial"/>
                <w:b/>
                <w:lang w:eastAsia="ru-RU"/>
              </w:rPr>
              <w:t>Заказ на производство (готовая продукция)</w:t>
            </w:r>
          </w:p>
        </w:tc>
        <w:tc>
          <w:tcPr>
            <w:tcW w:w="3365" w:type="dxa"/>
            <w:shd w:val="clear" w:color="auto" w:fill="auto"/>
            <w:vAlign w:val="center"/>
          </w:tcPr>
          <w:p w:rsidR="004D1E65" w:rsidRPr="00BB3540" w:rsidRDefault="004D1E65" w:rsidP="00D03BC3">
            <w:pPr>
              <w:spacing w:after="0"/>
              <w:jc w:val="center"/>
              <w:rPr>
                <w:rFonts w:ascii="Arial" w:hAnsi="Arial" w:cs="Arial"/>
                <w:b/>
                <w:lang w:eastAsia="ru-RU"/>
              </w:rPr>
            </w:pPr>
            <w:r w:rsidRPr="00BB3540">
              <w:rPr>
                <w:rFonts w:ascii="Arial" w:hAnsi="Arial" w:cs="Arial"/>
                <w:b/>
                <w:lang w:eastAsia="ru-RU"/>
              </w:rPr>
              <w:t>Заказ на производство (полуфабрикаты)</w:t>
            </w:r>
          </w:p>
        </w:tc>
        <w:tc>
          <w:tcPr>
            <w:tcW w:w="1255" w:type="dxa"/>
            <w:shd w:val="clear" w:color="auto" w:fill="auto"/>
          </w:tcPr>
          <w:p w:rsidR="004D1E65" w:rsidRPr="00BB3540" w:rsidRDefault="004D1E65" w:rsidP="00D03BC3">
            <w:pPr>
              <w:spacing w:after="0"/>
              <w:jc w:val="center"/>
              <w:rPr>
                <w:rFonts w:ascii="Arial" w:hAnsi="Arial" w:cs="Arial"/>
                <w:b/>
                <w:lang w:eastAsia="ru-RU"/>
              </w:rPr>
            </w:pPr>
            <w:r>
              <w:rPr>
                <w:rFonts w:ascii="Arial" w:hAnsi="Arial" w:cs="Arial"/>
                <w:b/>
                <w:lang w:eastAsia="ru-RU"/>
              </w:rPr>
              <w:t>Номер тех. операции</w:t>
            </w:r>
          </w:p>
        </w:tc>
      </w:tr>
      <w:tr w:rsidR="004D1E65" w:rsidRPr="00BB3540" w:rsidTr="00D03BC3">
        <w:tc>
          <w:tcPr>
            <w:tcW w:w="1174" w:type="dxa"/>
          </w:tcPr>
          <w:p w:rsidR="004D1E65" w:rsidRPr="00BB3540" w:rsidRDefault="004D1E65" w:rsidP="00D03BC3">
            <w:pPr>
              <w:jc w:val="both"/>
              <w:rPr>
                <w:rFonts w:ascii="Arial" w:hAnsi="Arial" w:cs="Arial"/>
                <w:lang w:eastAsia="ru-RU"/>
              </w:rPr>
            </w:pPr>
            <w:r>
              <w:rPr>
                <w:rFonts w:ascii="Arial" w:hAnsi="Arial" w:cs="Arial"/>
                <w:lang w:eastAsia="ru-RU"/>
              </w:rPr>
              <w:t>01.10.13</w:t>
            </w:r>
          </w:p>
        </w:tc>
        <w:tc>
          <w:tcPr>
            <w:tcW w:w="1533"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10.10.13</w:t>
            </w:r>
          </w:p>
        </w:tc>
        <w:tc>
          <w:tcPr>
            <w:tcW w:w="2951"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 1</w:t>
            </w:r>
          </w:p>
        </w:tc>
        <w:tc>
          <w:tcPr>
            <w:tcW w:w="336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№2 (п1)</w:t>
            </w:r>
          </w:p>
        </w:tc>
        <w:tc>
          <w:tcPr>
            <w:tcW w:w="125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1</w:t>
            </w:r>
          </w:p>
        </w:tc>
      </w:tr>
      <w:tr w:rsidR="004D1E65" w:rsidRPr="00BB3540" w:rsidTr="00D03BC3">
        <w:tc>
          <w:tcPr>
            <w:tcW w:w="1174" w:type="dxa"/>
          </w:tcPr>
          <w:p w:rsidR="004D1E65" w:rsidRPr="00BB3540" w:rsidRDefault="004D1E65" w:rsidP="00D03BC3">
            <w:pPr>
              <w:jc w:val="both"/>
              <w:rPr>
                <w:rFonts w:ascii="Arial" w:hAnsi="Arial" w:cs="Arial"/>
                <w:lang w:eastAsia="ru-RU"/>
              </w:rPr>
            </w:pPr>
            <w:r>
              <w:rPr>
                <w:rFonts w:ascii="Arial" w:hAnsi="Arial" w:cs="Arial"/>
                <w:lang w:eastAsia="ru-RU"/>
              </w:rPr>
              <w:t>01.10.13</w:t>
            </w:r>
          </w:p>
        </w:tc>
        <w:tc>
          <w:tcPr>
            <w:tcW w:w="1533"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10.10.13</w:t>
            </w:r>
          </w:p>
        </w:tc>
        <w:tc>
          <w:tcPr>
            <w:tcW w:w="2951"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 1</w:t>
            </w:r>
          </w:p>
        </w:tc>
        <w:tc>
          <w:tcPr>
            <w:tcW w:w="336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№3 (п2)</w:t>
            </w:r>
          </w:p>
        </w:tc>
        <w:tc>
          <w:tcPr>
            <w:tcW w:w="125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2</w:t>
            </w:r>
          </w:p>
        </w:tc>
      </w:tr>
      <w:tr w:rsidR="004D1E65" w:rsidRPr="00BB3540" w:rsidTr="00D03BC3">
        <w:tc>
          <w:tcPr>
            <w:tcW w:w="1174" w:type="dxa"/>
          </w:tcPr>
          <w:p w:rsidR="004D1E65" w:rsidRPr="00BB3540" w:rsidRDefault="004D1E65" w:rsidP="00D03BC3">
            <w:pPr>
              <w:jc w:val="both"/>
              <w:rPr>
                <w:rFonts w:ascii="Arial" w:hAnsi="Arial" w:cs="Arial"/>
                <w:lang w:eastAsia="ru-RU"/>
              </w:rPr>
            </w:pPr>
            <w:r>
              <w:rPr>
                <w:rFonts w:ascii="Arial" w:hAnsi="Arial" w:cs="Arial"/>
                <w:lang w:eastAsia="ru-RU"/>
              </w:rPr>
              <w:t>01.10.13</w:t>
            </w:r>
          </w:p>
        </w:tc>
        <w:tc>
          <w:tcPr>
            <w:tcW w:w="1533"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10.10.13</w:t>
            </w:r>
          </w:p>
        </w:tc>
        <w:tc>
          <w:tcPr>
            <w:tcW w:w="2951"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 1</w:t>
            </w:r>
          </w:p>
        </w:tc>
        <w:tc>
          <w:tcPr>
            <w:tcW w:w="336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№4 (п3)</w:t>
            </w:r>
          </w:p>
        </w:tc>
        <w:tc>
          <w:tcPr>
            <w:tcW w:w="125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3</w:t>
            </w:r>
          </w:p>
        </w:tc>
      </w:tr>
      <w:tr w:rsidR="004D1E65" w:rsidRPr="00BB3540" w:rsidTr="00D03BC3">
        <w:tc>
          <w:tcPr>
            <w:tcW w:w="1174" w:type="dxa"/>
          </w:tcPr>
          <w:p w:rsidR="004D1E65" w:rsidRPr="00BB3540" w:rsidRDefault="004D1E65" w:rsidP="00D03BC3">
            <w:pPr>
              <w:jc w:val="both"/>
              <w:rPr>
                <w:rFonts w:ascii="Arial" w:hAnsi="Arial" w:cs="Arial"/>
                <w:lang w:eastAsia="ru-RU"/>
              </w:rPr>
            </w:pPr>
            <w:r>
              <w:rPr>
                <w:rFonts w:ascii="Arial" w:hAnsi="Arial" w:cs="Arial"/>
                <w:lang w:eastAsia="ru-RU"/>
              </w:rPr>
              <w:t>01.10.13</w:t>
            </w:r>
          </w:p>
        </w:tc>
        <w:tc>
          <w:tcPr>
            <w:tcW w:w="1533"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11.10.13</w:t>
            </w:r>
          </w:p>
        </w:tc>
        <w:tc>
          <w:tcPr>
            <w:tcW w:w="2951"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 5</w:t>
            </w:r>
          </w:p>
        </w:tc>
        <w:tc>
          <w:tcPr>
            <w:tcW w:w="336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 6 (п4)</w:t>
            </w:r>
          </w:p>
        </w:tc>
        <w:tc>
          <w:tcPr>
            <w:tcW w:w="125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1</w:t>
            </w:r>
          </w:p>
        </w:tc>
      </w:tr>
      <w:tr w:rsidR="004D1E65" w:rsidRPr="00BB3540" w:rsidTr="00D03BC3">
        <w:tc>
          <w:tcPr>
            <w:tcW w:w="1174" w:type="dxa"/>
          </w:tcPr>
          <w:p w:rsidR="004D1E65" w:rsidRPr="00BB3540" w:rsidRDefault="004D1E65" w:rsidP="00D03BC3">
            <w:pPr>
              <w:jc w:val="both"/>
              <w:rPr>
                <w:rFonts w:ascii="Arial" w:hAnsi="Arial" w:cs="Arial"/>
                <w:lang w:eastAsia="ru-RU"/>
              </w:rPr>
            </w:pPr>
            <w:r>
              <w:rPr>
                <w:rFonts w:ascii="Arial" w:hAnsi="Arial" w:cs="Arial"/>
                <w:lang w:eastAsia="ru-RU"/>
              </w:rPr>
              <w:t>01.10.13</w:t>
            </w:r>
          </w:p>
        </w:tc>
        <w:tc>
          <w:tcPr>
            <w:tcW w:w="1533"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11.10.13</w:t>
            </w:r>
          </w:p>
        </w:tc>
        <w:tc>
          <w:tcPr>
            <w:tcW w:w="2951"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 5</w:t>
            </w:r>
          </w:p>
        </w:tc>
        <w:tc>
          <w:tcPr>
            <w:tcW w:w="336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 7 (п3)</w:t>
            </w:r>
          </w:p>
        </w:tc>
        <w:tc>
          <w:tcPr>
            <w:tcW w:w="125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2</w:t>
            </w:r>
          </w:p>
        </w:tc>
      </w:tr>
      <w:tr w:rsidR="004D1E65" w:rsidRPr="00BB3540" w:rsidTr="00D03BC3">
        <w:tc>
          <w:tcPr>
            <w:tcW w:w="1174" w:type="dxa"/>
          </w:tcPr>
          <w:p w:rsidR="004D1E65" w:rsidRPr="00BB3540" w:rsidRDefault="004D1E65" w:rsidP="00D03BC3">
            <w:pPr>
              <w:jc w:val="both"/>
              <w:rPr>
                <w:rFonts w:ascii="Arial" w:hAnsi="Arial" w:cs="Arial"/>
                <w:lang w:eastAsia="ru-RU"/>
              </w:rPr>
            </w:pPr>
            <w:r>
              <w:rPr>
                <w:rFonts w:ascii="Arial" w:hAnsi="Arial" w:cs="Arial"/>
                <w:lang w:eastAsia="ru-RU"/>
              </w:rPr>
              <w:t>01.10.13</w:t>
            </w:r>
          </w:p>
        </w:tc>
        <w:tc>
          <w:tcPr>
            <w:tcW w:w="1533"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15.10.13</w:t>
            </w:r>
          </w:p>
        </w:tc>
        <w:tc>
          <w:tcPr>
            <w:tcW w:w="2951"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 8</w:t>
            </w:r>
          </w:p>
        </w:tc>
        <w:tc>
          <w:tcPr>
            <w:tcW w:w="336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 9 (п1)</w:t>
            </w:r>
          </w:p>
        </w:tc>
        <w:tc>
          <w:tcPr>
            <w:tcW w:w="125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1</w:t>
            </w:r>
          </w:p>
        </w:tc>
      </w:tr>
      <w:tr w:rsidR="004D1E65" w:rsidRPr="00BB3540" w:rsidTr="00D03BC3">
        <w:tc>
          <w:tcPr>
            <w:tcW w:w="1174" w:type="dxa"/>
          </w:tcPr>
          <w:p w:rsidR="004D1E65" w:rsidRPr="00BB3540" w:rsidRDefault="004D1E65" w:rsidP="00D03BC3">
            <w:pPr>
              <w:jc w:val="both"/>
              <w:rPr>
                <w:rFonts w:ascii="Arial" w:hAnsi="Arial" w:cs="Arial"/>
                <w:lang w:eastAsia="ru-RU"/>
              </w:rPr>
            </w:pPr>
            <w:r>
              <w:rPr>
                <w:rFonts w:ascii="Arial" w:hAnsi="Arial" w:cs="Arial"/>
                <w:lang w:eastAsia="ru-RU"/>
              </w:rPr>
              <w:t>01.10.13</w:t>
            </w:r>
          </w:p>
        </w:tc>
        <w:tc>
          <w:tcPr>
            <w:tcW w:w="1533"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15.10.13</w:t>
            </w:r>
          </w:p>
        </w:tc>
        <w:tc>
          <w:tcPr>
            <w:tcW w:w="2951"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 8</w:t>
            </w:r>
          </w:p>
        </w:tc>
        <w:tc>
          <w:tcPr>
            <w:tcW w:w="336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Заказ на производство № 10 (п5)</w:t>
            </w:r>
          </w:p>
        </w:tc>
        <w:tc>
          <w:tcPr>
            <w:tcW w:w="1255" w:type="dxa"/>
            <w:shd w:val="clear" w:color="auto" w:fill="auto"/>
          </w:tcPr>
          <w:p w:rsidR="004D1E65" w:rsidRPr="00BB3540" w:rsidRDefault="004D1E65" w:rsidP="00D03BC3">
            <w:pPr>
              <w:jc w:val="both"/>
              <w:rPr>
                <w:rFonts w:ascii="Arial" w:hAnsi="Arial" w:cs="Arial"/>
                <w:lang w:eastAsia="ru-RU"/>
              </w:rPr>
            </w:pPr>
            <w:r w:rsidRPr="00BB3540">
              <w:rPr>
                <w:rFonts w:ascii="Arial" w:hAnsi="Arial" w:cs="Arial"/>
                <w:lang w:eastAsia="ru-RU"/>
              </w:rPr>
              <w:t>2</w:t>
            </w:r>
          </w:p>
        </w:tc>
      </w:tr>
    </w:tbl>
    <w:p w:rsidR="004D1E65" w:rsidRDefault="004D1E65" w:rsidP="004D1E65">
      <w:pPr>
        <w:spacing w:before="240"/>
        <w:rPr>
          <w:rFonts w:ascii="Arial" w:hAnsi="Arial" w:cs="Arial"/>
          <w:b/>
          <w:sz w:val="24"/>
          <w:lang w:eastAsia="ru-RU"/>
        </w:rPr>
      </w:pPr>
      <w:r>
        <w:rPr>
          <w:rFonts w:ascii="Arial" w:hAnsi="Arial" w:cs="Arial"/>
          <w:b/>
          <w:sz w:val="24"/>
          <w:lang w:eastAsia="ru-RU"/>
        </w:rPr>
        <w:lastRenderedPageBreak/>
        <w:t>Шаг 2</w:t>
      </w:r>
    </w:p>
    <w:p w:rsidR="004D1E65" w:rsidRDefault="004D1E65" w:rsidP="004D1E65">
      <w:pPr>
        <w:jc w:val="both"/>
        <w:rPr>
          <w:rFonts w:ascii="Arial" w:hAnsi="Arial" w:cs="Arial"/>
          <w:lang w:eastAsia="ru-RU"/>
        </w:rPr>
      </w:pPr>
      <w:r w:rsidRPr="008227FB">
        <w:rPr>
          <w:rFonts w:ascii="Arial" w:hAnsi="Arial" w:cs="Arial"/>
          <w:lang w:eastAsia="ru-RU"/>
        </w:rPr>
        <w:t>Из полученного списка «Заказов на производство» необходимо убрать заказы, по которым отсутствуют остатки по регистру накопления «Выдача сменных заданий по заказам на производство»</w:t>
      </w:r>
    </w:p>
    <w:p w:rsidR="004D1E65" w:rsidRPr="00984588" w:rsidRDefault="004D1E65" w:rsidP="004D1E65">
      <w:pPr>
        <w:spacing w:before="240"/>
        <w:rPr>
          <w:rFonts w:ascii="Arial" w:hAnsi="Arial" w:cs="Arial"/>
          <w:b/>
          <w:sz w:val="24"/>
          <w:lang w:eastAsia="ru-RU"/>
        </w:rPr>
      </w:pPr>
      <w:r w:rsidRPr="00984588">
        <w:rPr>
          <w:rFonts w:ascii="Arial" w:hAnsi="Arial" w:cs="Arial"/>
          <w:b/>
          <w:sz w:val="24"/>
          <w:lang w:eastAsia="ru-RU"/>
        </w:rPr>
        <w:t>Шаг 3</w:t>
      </w:r>
    </w:p>
    <w:p w:rsidR="004D1E65" w:rsidRDefault="004D1E65" w:rsidP="004D1E65">
      <w:pPr>
        <w:jc w:val="both"/>
        <w:rPr>
          <w:rFonts w:ascii="Arial" w:hAnsi="Arial" w:cs="Arial"/>
          <w:lang w:eastAsia="ru-RU"/>
        </w:rPr>
      </w:pPr>
      <w:r w:rsidRPr="00517A2C">
        <w:rPr>
          <w:rFonts w:ascii="Arial" w:hAnsi="Arial" w:cs="Arial"/>
          <w:lang w:eastAsia="ru-RU"/>
        </w:rPr>
        <w:t>Далее необходимо получить информацию о том, какую продукцию и полуфабрикаты необходимо производить по каждому заказу на производство, на каких р</w:t>
      </w:r>
      <w:r>
        <w:rPr>
          <w:rFonts w:ascii="Arial" w:hAnsi="Arial" w:cs="Arial"/>
          <w:lang w:eastAsia="ru-RU"/>
        </w:rPr>
        <w:t>абочих центрах и в какие сроки, а также какие технологические операции выполняются при производстве:</w:t>
      </w:r>
    </w:p>
    <w:p w:rsidR="004D1E65" w:rsidRDefault="004D1E65" w:rsidP="004D1E65">
      <w:pPr>
        <w:numPr>
          <w:ilvl w:val="0"/>
          <w:numId w:val="4"/>
        </w:numPr>
        <w:jc w:val="both"/>
        <w:rPr>
          <w:rFonts w:ascii="Arial" w:hAnsi="Arial" w:cs="Arial"/>
          <w:lang w:eastAsia="ru-RU"/>
        </w:rPr>
      </w:pPr>
      <w:r>
        <w:rPr>
          <w:rFonts w:ascii="Arial" w:hAnsi="Arial" w:cs="Arial"/>
          <w:lang w:eastAsia="ru-RU"/>
        </w:rPr>
        <w:t xml:space="preserve">Номенклатура – значение реквизита «Номенклатура» табличной части «Продукция и услуги»  документа «Заказ на производство». </w:t>
      </w:r>
    </w:p>
    <w:p w:rsidR="004D1E65" w:rsidRDefault="004D1E65" w:rsidP="004D1E65">
      <w:pPr>
        <w:numPr>
          <w:ilvl w:val="0"/>
          <w:numId w:val="4"/>
        </w:numPr>
        <w:jc w:val="both"/>
        <w:rPr>
          <w:rFonts w:ascii="Arial" w:hAnsi="Arial" w:cs="Arial"/>
          <w:lang w:eastAsia="ru-RU"/>
        </w:rPr>
      </w:pPr>
      <w:r>
        <w:rPr>
          <w:rFonts w:ascii="Arial" w:hAnsi="Arial" w:cs="Arial"/>
          <w:lang w:eastAsia="ru-RU"/>
        </w:rPr>
        <w:t>Спецификация - значение реквизита «Спецификация» табличной части «Продукция и услуги»  документа «Заказ на производство».</w:t>
      </w:r>
    </w:p>
    <w:p w:rsidR="004D1E65" w:rsidRDefault="004D1E65" w:rsidP="004D1E65">
      <w:pPr>
        <w:numPr>
          <w:ilvl w:val="0"/>
          <w:numId w:val="4"/>
        </w:numPr>
        <w:jc w:val="both"/>
        <w:rPr>
          <w:rFonts w:ascii="Arial" w:hAnsi="Arial" w:cs="Arial"/>
          <w:lang w:eastAsia="ru-RU"/>
        </w:rPr>
      </w:pPr>
      <w:r>
        <w:rPr>
          <w:rFonts w:ascii="Arial" w:hAnsi="Arial" w:cs="Arial"/>
          <w:lang w:eastAsia="ru-RU"/>
        </w:rPr>
        <w:t xml:space="preserve">Тех. операция – технологическая операция из справочника «Технологическая карта производства», который соответствует данной спецификации в регистре сведений «Технологические карты спецификаций номенклатуры». </w:t>
      </w:r>
    </w:p>
    <w:p w:rsidR="004D1E65" w:rsidRPr="00F22CB8" w:rsidRDefault="004D1E65" w:rsidP="004D1E65">
      <w:pPr>
        <w:numPr>
          <w:ilvl w:val="0"/>
          <w:numId w:val="4"/>
        </w:numPr>
        <w:jc w:val="both"/>
        <w:rPr>
          <w:rFonts w:ascii="Arial" w:hAnsi="Arial" w:cs="Arial"/>
          <w:lang w:eastAsia="ru-RU"/>
        </w:rPr>
      </w:pPr>
      <w:r>
        <w:rPr>
          <w:rFonts w:ascii="Arial" w:hAnsi="Arial" w:cs="Arial"/>
          <w:lang w:eastAsia="ru-RU"/>
        </w:rPr>
        <w:t>Рабочий центр – рабочий центр из справочника «Технологическая карта производства», который соответствует данной спецификации в регистре сведений «Технологические карты спецификаций номенклатуры».</w:t>
      </w:r>
    </w:p>
    <w:p w:rsidR="004D1E65" w:rsidRDefault="004D1E65" w:rsidP="004D1E65">
      <w:pPr>
        <w:jc w:val="both"/>
        <w:rPr>
          <w:rFonts w:ascii="Arial" w:hAnsi="Arial" w:cs="Arial"/>
          <w:lang w:eastAsia="ru-RU"/>
        </w:rPr>
      </w:pPr>
      <w:r>
        <w:rPr>
          <w:rFonts w:ascii="Arial" w:hAnsi="Arial" w:cs="Arial"/>
          <w:lang w:eastAsia="ru-RU"/>
        </w:rPr>
        <w:t>В результате получим таблицу: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1276"/>
        <w:gridCol w:w="1276"/>
        <w:gridCol w:w="567"/>
        <w:gridCol w:w="850"/>
        <w:gridCol w:w="1418"/>
        <w:gridCol w:w="1417"/>
        <w:gridCol w:w="1418"/>
      </w:tblGrid>
      <w:tr w:rsidR="004D1E65" w:rsidRPr="00BB3540" w:rsidTr="00D03BC3">
        <w:tc>
          <w:tcPr>
            <w:tcW w:w="959" w:type="dxa"/>
          </w:tcPr>
          <w:p w:rsidR="004D1E65" w:rsidRDefault="004D1E65" w:rsidP="00D03BC3">
            <w:pPr>
              <w:spacing w:after="0"/>
              <w:jc w:val="center"/>
              <w:rPr>
                <w:rFonts w:ascii="Arial" w:hAnsi="Arial" w:cs="Arial"/>
                <w:b/>
                <w:sz w:val="16"/>
                <w:lang w:eastAsia="ru-RU"/>
              </w:rPr>
            </w:pPr>
          </w:p>
          <w:p w:rsidR="004D1E65" w:rsidRPr="00E45C74" w:rsidRDefault="004D1E65" w:rsidP="00D03BC3">
            <w:pPr>
              <w:spacing w:after="0"/>
              <w:jc w:val="center"/>
              <w:rPr>
                <w:rFonts w:ascii="Arial" w:hAnsi="Arial" w:cs="Arial"/>
                <w:b/>
                <w:sz w:val="16"/>
                <w:lang w:eastAsia="ru-RU"/>
              </w:rPr>
            </w:pPr>
            <w:r>
              <w:rPr>
                <w:rFonts w:ascii="Arial" w:hAnsi="Arial" w:cs="Arial"/>
                <w:b/>
                <w:sz w:val="16"/>
                <w:lang w:eastAsia="ru-RU"/>
              </w:rPr>
              <w:t>Дата запуска</w:t>
            </w:r>
          </w:p>
        </w:tc>
        <w:tc>
          <w:tcPr>
            <w:tcW w:w="850" w:type="dxa"/>
            <w:shd w:val="clear" w:color="auto" w:fill="auto"/>
            <w:vAlign w:val="center"/>
          </w:tcPr>
          <w:p w:rsidR="004D1E65" w:rsidRPr="00E45C74" w:rsidRDefault="004D1E65" w:rsidP="00D03BC3">
            <w:pPr>
              <w:spacing w:after="0"/>
              <w:jc w:val="center"/>
              <w:rPr>
                <w:rFonts w:ascii="Arial" w:hAnsi="Arial" w:cs="Arial"/>
                <w:b/>
                <w:sz w:val="16"/>
                <w:lang w:eastAsia="ru-RU"/>
              </w:rPr>
            </w:pPr>
            <w:r w:rsidRPr="00E45C74">
              <w:rPr>
                <w:rFonts w:ascii="Arial" w:hAnsi="Arial" w:cs="Arial"/>
                <w:b/>
                <w:sz w:val="16"/>
                <w:lang w:eastAsia="ru-RU"/>
              </w:rPr>
              <w:t>Дата исполнения</w:t>
            </w:r>
          </w:p>
        </w:tc>
        <w:tc>
          <w:tcPr>
            <w:tcW w:w="1276" w:type="dxa"/>
            <w:shd w:val="clear" w:color="auto" w:fill="auto"/>
            <w:vAlign w:val="center"/>
          </w:tcPr>
          <w:p w:rsidR="004D1E65" w:rsidRPr="00E45C74" w:rsidRDefault="004D1E65" w:rsidP="00D03BC3">
            <w:pPr>
              <w:spacing w:after="0"/>
              <w:jc w:val="center"/>
              <w:rPr>
                <w:rFonts w:ascii="Arial" w:hAnsi="Arial" w:cs="Arial"/>
                <w:b/>
                <w:sz w:val="16"/>
                <w:lang w:eastAsia="ru-RU"/>
              </w:rPr>
            </w:pPr>
            <w:r w:rsidRPr="00E45C74">
              <w:rPr>
                <w:rFonts w:ascii="Arial" w:hAnsi="Arial" w:cs="Arial"/>
                <w:b/>
                <w:sz w:val="16"/>
                <w:lang w:eastAsia="ru-RU"/>
              </w:rPr>
              <w:t>Заказ на производство (</w:t>
            </w:r>
            <w:r>
              <w:rPr>
                <w:rFonts w:ascii="Arial" w:hAnsi="Arial" w:cs="Arial"/>
                <w:b/>
                <w:sz w:val="16"/>
                <w:lang w:eastAsia="ru-RU"/>
              </w:rPr>
              <w:t>верхний уровень</w:t>
            </w:r>
            <w:r w:rsidRPr="00E45C74">
              <w:rPr>
                <w:rFonts w:ascii="Arial" w:hAnsi="Arial" w:cs="Arial"/>
                <w:b/>
                <w:sz w:val="16"/>
                <w:lang w:eastAsia="ru-RU"/>
              </w:rPr>
              <w:t>)</w:t>
            </w:r>
          </w:p>
        </w:tc>
        <w:tc>
          <w:tcPr>
            <w:tcW w:w="1276" w:type="dxa"/>
            <w:shd w:val="clear" w:color="auto" w:fill="auto"/>
            <w:vAlign w:val="center"/>
          </w:tcPr>
          <w:p w:rsidR="004D1E65" w:rsidRPr="00E45C74" w:rsidRDefault="004D1E65" w:rsidP="00D03BC3">
            <w:pPr>
              <w:spacing w:after="0"/>
              <w:jc w:val="center"/>
              <w:rPr>
                <w:rFonts w:ascii="Arial" w:hAnsi="Arial" w:cs="Arial"/>
                <w:b/>
                <w:sz w:val="16"/>
                <w:lang w:eastAsia="ru-RU"/>
              </w:rPr>
            </w:pPr>
            <w:r>
              <w:rPr>
                <w:rFonts w:ascii="Arial" w:hAnsi="Arial" w:cs="Arial"/>
                <w:b/>
                <w:sz w:val="16"/>
                <w:lang w:eastAsia="ru-RU"/>
              </w:rPr>
              <w:t xml:space="preserve">Заказ на производство </w:t>
            </w:r>
          </w:p>
        </w:tc>
        <w:tc>
          <w:tcPr>
            <w:tcW w:w="567" w:type="dxa"/>
            <w:shd w:val="clear" w:color="auto" w:fill="auto"/>
          </w:tcPr>
          <w:p w:rsidR="004D1E65" w:rsidRPr="00E45C74" w:rsidRDefault="004D1E65" w:rsidP="00D03BC3">
            <w:pPr>
              <w:spacing w:after="0"/>
              <w:jc w:val="center"/>
              <w:rPr>
                <w:rFonts w:ascii="Arial" w:hAnsi="Arial" w:cs="Arial"/>
                <w:b/>
                <w:sz w:val="16"/>
                <w:lang w:eastAsia="ru-RU"/>
              </w:rPr>
            </w:pPr>
            <w:r w:rsidRPr="00E45C74">
              <w:rPr>
                <w:rFonts w:ascii="Arial" w:hAnsi="Arial" w:cs="Arial"/>
                <w:b/>
                <w:sz w:val="16"/>
                <w:lang w:eastAsia="ru-RU"/>
              </w:rPr>
              <w:t>№ п/п</w:t>
            </w:r>
          </w:p>
        </w:tc>
        <w:tc>
          <w:tcPr>
            <w:tcW w:w="850" w:type="dxa"/>
          </w:tcPr>
          <w:p w:rsidR="004D1E65" w:rsidRDefault="004D1E65" w:rsidP="00D03BC3">
            <w:pPr>
              <w:spacing w:after="0"/>
              <w:jc w:val="center"/>
              <w:rPr>
                <w:rFonts w:ascii="Arial" w:hAnsi="Arial" w:cs="Arial"/>
                <w:b/>
                <w:sz w:val="16"/>
                <w:lang w:eastAsia="ru-RU"/>
              </w:rPr>
            </w:pPr>
          </w:p>
          <w:p w:rsidR="004D1E65" w:rsidRPr="00E45C74" w:rsidRDefault="004D1E65" w:rsidP="00D03BC3">
            <w:pPr>
              <w:spacing w:after="0"/>
              <w:jc w:val="center"/>
              <w:rPr>
                <w:rFonts w:ascii="Arial" w:hAnsi="Arial" w:cs="Arial"/>
                <w:b/>
                <w:sz w:val="16"/>
                <w:lang w:eastAsia="ru-RU"/>
              </w:rPr>
            </w:pPr>
            <w:r>
              <w:rPr>
                <w:rFonts w:ascii="Arial" w:hAnsi="Arial" w:cs="Arial"/>
                <w:b/>
                <w:sz w:val="16"/>
                <w:lang w:eastAsia="ru-RU"/>
              </w:rPr>
              <w:t>Номенклатура</w:t>
            </w:r>
          </w:p>
        </w:tc>
        <w:tc>
          <w:tcPr>
            <w:tcW w:w="1418" w:type="dxa"/>
          </w:tcPr>
          <w:p w:rsidR="004D1E65" w:rsidRDefault="004D1E65" w:rsidP="00D03BC3">
            <w:pPr>
              <w:spacing w:after="0"/>
              <w:jc w:val="center"/>
              <w:rPr>
                <w:rFonts w:ascii="Arial" w:hAnsi="Arial" w:cs="Arial"/>
                <w:b/>
                <w:sz w:val="16"/>
                <w:lang w:eastAsia="ru-RU"/>
              </w:rPr>
            </w:pPr>
          </w:p>
          <w:p w:rsidR="004D1E65" w:rsidRPr="00E45C74" w:rsidRDefault="004D1E65" w:rsidP="00D03BC3">
            <w:pPr>
              <w:spacing w:after="0"/>
              <w:jc w:val="center"/>
              <w:rPr>
                <w:rFonts w:ascii="Arial" w:hAnsi="Arial" w:cs="Arial"/>
                <w:b/>
                <w:sz w:val="16"/>
                <w:lang w:eastAsia="ru-RU"/>
              </w:rPr>
            </w:pPr>
            <w:r>
              <w:rPr>
                <w:rFonts w:ascii="Arial" w:hAnsi="Arial" w:cs="Arial"/>
                <w:b/>
                <w:sz w:val="16"/>
                <w:lang w:eastAsia="ru-RU"/>
              </w:rPr>
              <w:t>Спецификация</w:t>
            </w:r>
          </w:p>
        </w:tc>
        <w:tc>
          <w:tcPr>
            <w:tcW w:w="1417" w:type="dxa"/>
          </w:tcPr>
          <w:p w:rsidR="004D1E65" w:rsidRDefault="004D1E65" w:rsidP="00D03BC3">
            <w:pPr>
              <w:spacing w:after="0"/>
              <w:jc w:val="center"/>
              <w:rPr>
                <w:rFonts w:ascii="Arial" w:hAnsi="Arial" w:cs="Arial"/>
                <w:b/>
                <w:sz w:val="16"/>
                <w:lang w:eastAsia="ru-RU"/>
              </w:rPr>
            </w:pPr>
          </w:p>
          <w:p w:rsidR="004D1E65" w:rsidRPr="00E45C74" w:rsidRDefault="004D1E65" w:rsidP="00D03BC3">
            <w:pPr>
              <w:spacing w:after="0"/>
              <w:jc w:val="center"/>
              <w:rPr>
                <w:rFonts w:ascii="Arial" w:hAnsi="Arial" w:cs="Arial"/>
                <w:b/>
                <w:sz w:val="16"/>
                <w:lang w:eastAsia="ru-RU"/>
              </w:rPr>
            </w:pPr>
            <w:r>
              <w:rPr>
                <w:rFonts w:ascii="Arial" w:hAnsi="Arial" w:cs="Arial"/>
                <w:b/>
                <w:sz w:val="16"/>
                <w:lang w:eastAsia="ru-RU"/>
              </w:rPr>
              <w:t>Тех. операция</w:t>
            </w:r>
          </w:p>
        </w:tc>
        <w:tc>
          <w:tcPr>
            <w:tcW w:w="1418" w:type="dxa"/>
          </w:tcPr>
          <w:p w:rsidR="004D1E65" w:rsidRDefault="004D1E65" w:rsidP="00D03BC3">
            <w:pPr>
              <w:spacing w:after="0"/>
              <w:jc w:val="center"/>
              <w:rPr>
                <w:rFonts w:ascii="Arial" w:hAnsi="Arial" w:cs="Arial"/>
                <w:b/>
                <w:sz w:val="16"/>
                <w:lang w:eastAsia="ru-RU"/>
              </w:rPr>
            </w:pPr>
          </w:p>
          <w:p w:rsidR="004D1E65" w:rsidRDefault="004D1E65" w:rsidP="00D03BC3">
            <w:pPr>
              <w:spacing w:after="0"/>
              <w:jc w:val="center"/>
              <w:rPr>
                <w:rFonts w:ascii="Arial" w:hAnsi="Arial" w:cs="Arial"/>
                <w:b/>
                <w:sz w:val="16"/>
                <w:lang w:eastAsia="ru-RU"/>
              </w:rPr>
            </w:pPr>
            <w:r>
              <w:rPr>
                <w:rFonts w:ascii="Arial" w:hAnsi="Arial" w:cs="Arial"/>
                <w:b/>
                <w:sz w:val="16"/>
                <w:lang w:eastAsia="ru-RU"/>
              </w:rPr>
              <w:t>Рабочий центр</w:t>
            </w:r>
          </w:p>
        </w:tc>
      </w:tr>
      <w:tr w:rsidR="004D1E65" w:rsidRPr="00BB3540" w:rsidTr="00D03BC3">
        <w:trPr>
          <w:trHeight w:val="639"/>
        </w:trPr>
        <w:tc>
          <w:tcPr>
            <w:tcW w:w="959" w:type="dxa"/>
          </w:tcPr>
          <w:p w:rsidR="004D1E65" w:rsidRPr="00761CC3" w:rsidRDefault="004D1E65" w:rsidP="00D03BC3">
            <w:pPr>
              <w:jc w:val="both"/>
              <w:rPr>
                <w:rFonts w:ascii="Arial" w:hAnsi="Arial" w:cs="Arial"/>
                <w:sz w:val="16"/>
                <w:lang w:eastAsia="ru-RU"/>
              </w:rPr>
            </w:pPr>
            <w:r w:rsidRPr="00761CC3">
              <w:rPr>
                <w:rFonts w:ascii="Arial" w:hAnsi="Arial" w:cs="Arial"/>
                <w:sz w:val="16"/>
                <w:lang w:eastAsia="ru-RU"/>
              </w:rPr>
              <w:t>01.10.13</w:t>
            </w:r>
          </w:p>
        </w:tc>
        <w:tc>
          <w:tcPr>
            <w:tcW w:w="850"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10.10.13</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 1</w:t>
            </w:r>
          </w:p>
        </w:tc>
        <w:tc>
          <w:tcPr>
            <w:tcW w:w="1276" w:type="dxa"/>
            <w:shd w:val="clear" w:color="auto" w:fill="auto"/>
          </w:tcPr>
          <w:p w:rsidR="004D1E65" w:rsidRPr="00E45C74" w:rsidRDefault="004D1E65" w:rsidP="00D03BC3">
            <w:pPr>
              <w:jc w:val="both"/>
              <w:rPr>
                <w:rFonts w:ascii="Arial" w:hAnsi="Arial" w:cs="Arial"/>
                <w:sz w:val="16"/>
                <w:lang w:eastAsia="ru-RU"/>
              </w:rPr>
            </w:pPr>
            <w:r>
              <w:rPr>
                <w:rFonts w:ascii="Arial" w:hAnsi="Arial" w:cs="Arial"/>
                <w:sz w:val="16"/>
                <w:lang w:eastAsia="ru-RU"/>
              </w:rPr>
              <w:t>Заказ на производство № 1</w:t>
            </w:r>
            <w:r w:rsidRPr="00E45C74">
              <w:rPr>
                <w:rFonts w:ascii="Arial" w:hAnsi="Arial" w:cs="Arial"/>
                <w:sz w:val="16"/>
                <w:lang w:eastAsia="ru-RU"/>
              </w:rPr>
              <w:t>(</w:t>
            </w:r>
            <w:r>
              <w:rPr>
                <w:rFonts w:ascii="Arial" w:hAnsi="Arial" w:cs="Arial"/>
                <w:sz w:val="16"/>
                <w:lang w:eastAsia="ru-RU"/>
              </w:rPr>
              <w:t>г</w:t>
            </w:r>
            <w:r w:rsidRPr="00E45C74">
              <w:rPr>
                <w:rFonts w:ascii="Arial" w:hAnsi="Arial" w:cs="Arial"/>
                <w:sz w:val="16"/>
                <w:lang w:eastAsia="ru-RU"/>
              </w:rPr>
              <w:t>п1)</w:t>
            </w:r>
          </w:p>
        </w:tc>
        <w:tc>
          <w:tcPr>
            <w:tcW w:w="567"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1</w:t>
            </w:r>
          </w:p>
        </w:tc>
        <w:tc>
          <w:tcPr>
            <w:tcW w:w="850"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ГП 1</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Спецификация 1</w:t>
            </w:r>
          </w:p>
        </w:tc>
        <w:tc>
          <w:tcPr>
            <w:tcW w:w="1417"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Тех. операция 1</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РЦ 1</w:t>
            </w:r>
          </w:p>
        </w:tc>
      </w:tr>
      <w:tr w:rsidR="004D1E65" w:rsidRPr="00BB3540" w:rsidTr="00D03BC3">
        <w:tc>
          <w:tcPr>
            <w:tcW w:w="959" w:type="dxa"/>
          </w:tcPr>
          <w:p w:rsidR="004D1E65" w:rsidRPr="00761CC3" w:rsidRDefault="004D1E65" w:rsidP="00D03BC3">
            <w:pPr>
              <w:jc w:val="both"/>
              <w:rPr>
                <w:rFonts w:ascii="Arial" w:hAnsi="Arial" w:cs="Arial"/>
                <w:sz w:val="16"/>
                <w:lang w:eastAsia="ru-RU"/>
              </w:rPr>
            </w:pPr>
            <w:r w:rsidRPr="00761CC3">
              <w:rPr>
                <w:rFonts w:ascii="Arial" w:hAnsi="Arial" w:cs="Arial"/>
                <w:sz w:val="16"/>
                <w:lang w:eastAsia="ru-RU"/>
              </w:rPr>
              <w:t>01.10.13</w:t>
            </w:r>
          </w:p>
        </w:tc>
        <w:tc>
          <w:tcPr>
            <w:tcW w:w="850"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10.10.13</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 1</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№2 (п1)</w:t>
            </w:r>
          </w:p>
        </w:tc>
        <w:tc>
          <w:tcPr>
            <w:tcW w:w="567"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1</w:t>
            </w:r>
          </w:p>
        </w:tc>
        <w:tc>
          <w:tcPr>
            <w:tcW w:w="850"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П1</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Спецификация 2</w:t>
            </w:r>
          </w:p>
        </w:tc>
        <w:tc>
          <w:tcPr>
            <w:tcW w:w="1417"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Тех. операция 2</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РЦ 2</w:t>
            </w:r>
          </w:p>
        </w:tc>
      </w:tr>
      <w:tr w:rsidR="004D1E65" w:rsidRPr="00BB3540" w:rsidTr="00D03BC3">
        <w:tc>
          <w:tcPr>
            <w:tcW w:w="959" w:type="dxa"/>
          </w:tcPr>
          <w:p w:rsidR="004D1E65" w:rsidRPr="00761CC3" w:rsidRDefault="004D1E65" w:rsidP="00D03BC3">
            <w:pPr>
              <w:jc w:val="both"/>
              <w:rPr>
                <w:rFonts w:ascii="Arial" w:hAnsi="Arial" w:cs="Arial"/>
                <w:sz w:val="16"/>
                <w:lang w:eastAsia="ru-RU"/>
              </w:rPr>
            </w:pPr>
            <w:r w:rsidRPr="00761CC3">
              <w:rPr>
                <w:rFonts w:ascii="Arial" w:hAnsi="Arial" w:cs="Arial"/>
                <w:sz w:val="16"/>
                <w:lang w:eastAsia="ru-RU"/>
              </w:rPr>
              <w:t>01.10.13</w:t>
            </w:r>
          </w:p>
        </w:tc>
        <w:tc>
          <w:tcPr>
            <w:tcW w:w="850"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10.10.13</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 1</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№3 (п2)</w:t>
            </w:r>
          </w:p>
        </w:tc>
        <w:tc>
          <w:tcPr>
            <w:tcW w:w="567"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2</w:t>
            </w:r>
          </w:p>
        </w:tc>
        <w:tc>
          <w:tcPr>
            <w:tcW w:w="850"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П2</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Спецификация 3</w:t>
            </w:r>
          </w:p>
        </w:tc>
        <w:tc>
          <w:tcPr>
            <w:tcW w:w="1417"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Тех. операция 3</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РЦ 3</w:t>
            </w:r>
          </w:p>
        </w:tc>
      </w:tr>
      <w:tr w:rsidR="004D1E65" w:rsidRPr="00BB3540" w:rsidTr="00D03BC3">
        <w:tc>
          <w:tcPr>
            <w:tcW w:w="959" w:type="dxa"/>
          </w:tcPr>
          <w:p w:rsidR="004D1E65" w:rsidRPr="00761CC3" w:rsidRDefault="004D1E65" w:rsidP="00D03BC3">
            <w:pPr>
              <w:jc w:val="both"/>
              <w:rPr>
                <w:rFonts w:ascii="Arial" w:hAnsi="Arial" w:cs="Arial"/>
                <w:sz w:val="16"/>
                <w:lang w:eastAsia="ru-RU"/>
              </w:rPr>
            </w:pPr>
            <w:r w:rsidRPr="00761CC3">
              <w:rPr>
                <w:rFonts w:ascii="Arial" w:hAnsi="Arial" w:cs="Arial"/>
                <w:sz w:val="16"/>
                <w:lang w:eastAsia="ru-RU"/>
              </w:rPr>
              <w:t>01.10.13</w:t>
            </w:r>
          </w:p>
        </w:tc>
        <w:tc>
          <w:tcPr>
            <w:tcW w:w="850"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10.10.13</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 1</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№4 (п3)</w:t>
            </w:r>
          </w:p>
        </w:tc>
        <w:tc>
          <w:tcPr>
            <w:tcW w:w="567"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3</w:t>
            </w:r>
          </w:p>
        </w:tc>
        <w:tc>
          <w:tcPr>
            <w:tcW w:w="850"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П3</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Спецификация 4</w:t>
            </w:r>
          </w:p>
        </w:tc>
        <w:tc>
          <w:tcPr>
            <w:tcW w:w="1417"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Тех. операция 4</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РЦ 4</w:t>
            </w:r>
          </w:p>
        </w:tc>
      </w:tr>
      <w:tr w:rsidR="004D1E65" w:rsidRPr="00BB3540" w:rsidTr="00D03BC3">
        <w:tc>
          <w:tcPr>
            <w:tcW w:w="959" w:type="dxa"/>
          </w:tcPr>
          <w:p w:rsidR="004D1E65" w:rsidRPr="00761CC3" w:rsidRDefault="004D1E65" w:rsidP="00D03BC3">
            <w:pPr>
              <w:jc w:val="both"/>
              <w:rPr>
                <w:rFonts w:ascii="Arial" w:hAnsi="Arial" w:cs="Arial"/>
                <w:sz w:val="16"/>
                <w:lang w:eastAsia="ru-RU"/>
              </w:rPr>
            </w:pPr>
            <w:r w:rsidRPr="00761CC3">
              <w:rPr>
                <w:rFonts w:ascii="Arial" w:hAnsi="Arial" w:cs="Arial"/>
                <w:sz w:val="16"/>
                <w:lang w:eastAsia="ru-RU"/>
              </w:rPr>
              <w:t>01.10.13</w:t>
            </w:r>
          </w:p>
        </w:tc>
        <w:tc>
          <w:tcPr>
            <w:tcW w:w="850"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11.10.13</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 5</w:t>
            </w:r>
          </w:p>
        </w:tc>
        <w:tc>
          <w:tcPr>
            <w:tcW w:w="1276" w:type="dxa"/>
            <w:shd w:val="clear" w:color="auto" w:fill="auto"/>
          </w:tcPr>
          <w:p w:rsidR="004D1E65" w:rsidRPr="00E45C74" w:rsidRDefault="004D1E65" w:rsidP="00D03BC3">
            <w:pPr>
              <w:jc w:val="both"/>
              <w:rPr>
                <w:rFonts w:ascii="Arial" w:hAnsi="Arial" w:cs="Arial"/>
                <w:sz w:val="16"/>
                <w:lang w:eastAsia="ru-RU"/>
              </w:rPr>
            </w:pPr>
            <w:r>
              <w:rPr>
                <w:rFonts w:ascii="Arial" w:hAnsi="Arial" w:cs="Arial"/>
                <w:sz w:val="16"/>
                <w:lang w:eastAsia="ru-RU"/>
              </w:rPr>
              <w:t>Заказ на производство № 5</w:t>
            </w:r>
            <w:r w:rsidRPr="00E45C74">
              <w:rPr>
                <w:rFonts w:ascii="Arial" w:hAnsi="Arial" w:cs="Arial"/>
                <w:sz w:val="16"/>
                <w:lang w:eastAsia="ru-RU"/>
              </w:rPr>
              <w:t xml:space="preserve"> (</w:t>
            </w:r>
            <w:r>
              <w:rPr>
                <w:rFonts w:ascii="Arial" w:hAnsi="Arial" w:cs="Arial"/>
                <w:sz w:val="16"/>
                <w:lang w:eastAsia="ru-RU"/>
              </w:rPr>
              <w:t>гп1</w:t>
            </w:r>
            <w:r w:rsidRPr="00E45C74">
              <w:rPr>
                <w:rFonts w:ascii="Arial" w:hAnsi="Arial" w:cs="Arial"/>
                <w:sz w:val="16"/>
                <w:lang w:eastAsia="ru-RU"/>
              </w:rPr>
              <w:t>)</w:t>
            </w:r>
          </w:p>
        </w:tc>
        <w:tc>
          <w:tcPr>
            <w:tcW w:w="567"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1</w:t>
            </w:r>
          </w:p>
        </w:tc>
        <w:tc>
          <w:tcPr>
            <w:tcW w:w="850"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ГП1</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Спецификация 5</w:t>
            </w:r>
          </w:p>
        </w:tc>
        <w:tc>
          <w:tcPr>
            <w:tcW w:w="1417"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Тех. операция 5</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РЦ 5</w:t>
            </w:r>
          </w:p>
        </w:tc>
      </w:tr>
      <w:tr w:rsidR="004D1E65" w:rsidRPr="00BB3540" w:rsidTr="00D03BC3">
        <w:tc>
          <w:tcPr>
            <w:tcW w:w="959" w:type="dxa"/>
          </w:tcPr>
          <w:p w:rsidR="004D1E65" w:rsidRPr="00761CC3" w:rsidRDefault="004D1E65" w:rsidP="00D03BC3">
            <w:pPr>
              <w:jc w:val="both"/>
              <w:rPr>
                <w:rFonts w:ascii="Arial" w:hAnsi="Arial" w:cs="Arial"/>
                <w:sz w:val="16"/>
                <w:lang w:eastAsia="ru-RU"/>
              </w:rPr>
            </w:pPr>
            <w:r w:rsidRPr="00761CC3">
              <w:rPr>
                <w:rFonts w:ascii="Arial" w:hAnsi="Arial" w:cs="Arial"/>
                <w:sz w:val="16"/>
                <w:lang w:eastAsia="ru-RU"/>
              </w:rPr>
              <w:t>01.10.13</w:t>
            </w:r>
          </w:p>
        </w:tc>
        <w:tc>
          <w:tcPr>
            <w:tcW w:w="850"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11.10.13</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 5</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 6</w:t>
            </w:r>
            <w:r>
              <w:rPr>
                <w:rFonts w:ascii="Arial" w:hAnsi="Arial" w:cs="Arial"/>
                <w:sz w:val="16"/>
                <w:lang w:eastAsia="ru-RU"/>
              </w:rPr>
              <w:t xml:space="preserve"> (п5</w:t>
            </w:r>
            <w:r w:rsidRPr="00E45C74">
              <w:rPr>
                <w:rFonts w:ascii="Arial" w:hAnsi="Arial" w:cs="Arial"/>
                <w:sz w:val="16"/>
                <w:lang w:eastAsia="ru-RU"/>
              </w:rPr>
              <w:t>)</w:t>
            </w:r>
          </w:p>
        </w:tc>
        <w:tc>
          <w:tcPr>
            <w:tcW w:w="567"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1</w:t>
            </w:r>
          </w:p>
        </w:tc>
        <w:tc>
          <w:tcPr>
            <w:tcW w:w="850"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П5</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Спецификация 6</w:t>
            </w:r>
          </w:p>
        </w:tc>
        <w:tc>
          <w:tcPr>
            <w:tcW w:w="1417"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Тех. операция 6</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РЦ 6</w:t>
            </w:r>
          </w:p>
        </w:tc>
      </w:tr>
      <w:tr w:rsidR="004D1E65" w:rsidRPr="00BB3540" w:rsidTr="00D03BC3">
        <w:tc>
          <w:tcPr>
            <w:tcW w:w="959" w:type="dxa"/>
          </w:tcPr>
          <w:p w:rsidR="004D1E65" w:rsidRPr="00761CC3" w:rsidRDefault="004D1E65" w:rsidP="00D03BC3">
            <w:pPr>
              <w:jc w:val="both"/>
              <w:rPr>
                <w:rFonts w:ascii="Arial" w:hAnsi="Arial" w:cs="Arial"/>
                <w:sz w:val="16"/>
                <w:lang w:eastAsia="ru-RU"/>
              </w:rPr>
            </w:pPr>
            <w:r w:rsidRPr="00761CC3">
              <w:rPr>
                <w:rFonts w:ascii="Arial" w:hAnsi="Arial" w:cs="Arial"/>
                <w:sz w:val="16"/>
                <w:lang w:eastAsia="ru-RU"/>
              </w:rPr>
              <w:t>01.10.13</w:t>
            </w:r>
          </w:p>
        </w:tc>
        <w:tc>
          <w:tcPr>
            <w:tcW w:w="850"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11.10.13</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 5</w:t>
            </w:r>
          </w:p>
        </w:tc>
        <w:tc>
          <w:tcPr>
            <w:tcW w:w="1276"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Заказ на производство № 7</w:t>
            </w:r>
            <w:r>
              <w:rPr>
                <w:rFonts w:ascii="Arial" w:hAnsi="Arial" w:cs="Arial"/>
                <w:sz w:val="16"/>
                <w:lang w:eastAsia="ru-RU"/>
              </w:rPr>
              <w:t xml:space="preserve"> (п6</w:t>
            </w:r>
            <w:r w:rsidRPr="00E45C74">
              <w:rPr>
                <w:rFonts w:ascii="Arial" w:hAnsi="Arial" w:cs="Arial"/>
                <w:sz w:val="16"/>
                <w:lang w:eastAsia="ru-RU"/>
              </w:rPr>
              <w:t>)</w:t>
            </w:r>
          </w:p>
        </w:tc>
        <w:tc>
          <w:tcPr>
            <w:tcW w:w="567" w:type="dxa"/>
            <w:shd w:val="clear" w:color="auto" w:fill="auto"/>
          </w:tcPr>
          <w:p w:rsidR="004D1E65" w:rsidRPr="00E45C74" w:rsidRDefault="004D1E65" w:rsidP="00D03BC3">
            <w:pPr>
              <w:jc w:val="both"/>
              <w:rPr>
                <w:rFonts w:ascii="Arial" w:hAnsi="Arial" w:cs="Arial"/>
                <w:sz w:val="16"/>
                <w:lang w:eastAsia="ru-RU"/>
              </w:rPr>
            </w:pPr>
            <w:r w:rsidRPr="00E45C74">
              <w:rPr>
                <w:rFonts w:ascii="Arial" w:hAnsi="Arial" w:cs="Arial"/>
                <w:sz w:val="16"/>
                <w:lang w:eastAsia="ru-RU"/>
              </w:rPr>
              <w:t>2</w:t>
            </w:r>
          </w:p>
        </w:tc>
        <w:tc>
          <w:tcPr>
            <w:tcW w:w="850"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П6</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Спецификация 7</w:t>
            </w:r>
          </w:p>
        </w:tc>
        <w:tc>
          <w:tcPr>
            <w:tcW w:w="1417"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Тех. операция 7</w:t>
            </w:r>
          </w:p>
        </w:tc>
        <w:tc>
          <w:tcPr>
            <w:tcW w:w="1418" w:type="dxa"/>
          </w:tcPr>
          <w:p w:rsidR="004D1E65" w:rsidRPr="00E45C74" w:rsidRDefault="004D1E65" w:rsidP="00D03BC3">
            <w:pPr>
              <w:jc w:val="both"/>
              <w:rPr>
                <w:rFonts w:ascii="Arial" w:hAnsi="Arial" w:cs="Arial"/>
                <w:sz w:val="16"/>
                <w:lang w:eastAsia="ru-RU"/>
              </w:rPr>
            </w:pPr>
            <w:r>
              <w:rPr>
                <w:rFonts w:ascii="Arial" w:hAnsi="Arial" w:cs="Arial"/>
                <w:sz w:val="16"/>
                <w:lang w:eastAsia="ru-RU"/>
              </w:rPr>
              <w:t>РЦ 7</w:t>
            </w:r>
          </w:p>
        </w:tc>
      </w:tr>
    </w:tbl>
    <w:p w:rsidR="004D1E65" w:rsidRDefault="004D1E65" w:rsidP="004D1E65">
      <w:pPr>
        <w:rPr>
          <w:color w:val="FF0000"/>
        </w:rPr>
      </w:pPr>
    </w:p>
    <w:p w:rsidR="004D1E65" w:rsidRDefault="004D1E65" w:rsidP="004D1E65">
      <w:pPr>
        <w:rPr>
          <w:rFonts w:ascii="Arial" w:hAnsi="Arial" w:cs="Arial"/>
          <w:b/>
          <w:sz w:val="24"/>
          <w:lang w:eastAsia="ru-RU"/>
        </w:rPr>
      </w:pPr>
      <w:r>
        <w:rPr>
          <w:rFonts w:ascii="Arial" w:hAnsi="Arial" w:cs="Arial"/>
          <w:b/>
          <w:sz w:val="24"/>
          <w:lang w:eastAsia="ru-RU"/>
        </w:rPr>
        <w:lastRenderedPageBreak/>
        <w:t>Шаг 4</w:t>
      </w:r>
    </w:p>
    <w:p w:rsidR="004D1E65" w:rsidRDefault="004D1E65" w:rsidP="004D1E65">
      <w:pPr>
        <w:jc w:val="both"/>
        <w:rPr>
          <w:rFonts w:ascii="Arial" w:hAnsi="Arial" w:cs="Arial"/>
          <w:lang w:eastAsia="ru-RU"/>
        </w:rPr>
      </w:pPr>
      <w:r>
        <w:rPr>
          <w:rFonts w:ascii="Arial" w:hAnsi="Arial" w:cs="Arial"/>
          <w:lang w:eastAsia="ru-RU"/>
        </w:rPr>
        <w:t>По «Заказам на производство», полученные на Шаге 2 необходимо проверить, есть ли заказы, которые необходимо запускать в производство до даты начала планирования,  указанной пользователем. Для этого необходимо для каждого заказа рассчитать самую позднюю возможную дату запуска в производство по формуле:</w:t>
      </w:r>
    </w:p>
    <w:p w:rsidR="004D1E65" w:rsidRDefault="004D1E65" w:rsidP="004D1E65">
      <w:pPr>
        <w:jc w:val="center"/>
        <w:rPr>
          <w:rFonts w:ascii="Arial" w:hAnsi="Arial" w:cs="Arial"/>
          <w:i/>
          <w:lang w:eastAsia="ru-RU"/>
        </w:rPr>
      </w:pPr>
      <w:r w:rsidRPr="005D21A5">
        <w:rPr>
          <w:rFonts w:ascii="Arial" w:hAnsi="Arial" w:cs="Arial"/>
          <w:i/>
          <w:lang w:eastAsia="ru-RU"/>
        </w:rPr>
        <w:t>Дата исполнения – Срок производства (в днях)</w:t>
      </w:r>
      <w:r>
        <w:rPr>
          <w:rFonts w:ascii="Arial" w:hAnsi="Arial" w:cs="Arial"/>
          <w:i/>
          <w:lang w:eastAsia="ru-RU"/>
        </w:rPr>
        <w:t>.</w:t>
      </w:r>
    </w:p>
    <w:p w:rsidR="004D1E65" w:rsidRDefault="004D1E65" w:rsidP="004D1E65">
      <w:pPr>
        <w:jc w:val="both"/>
        <w:rPr>
          <w:rFonts w:ascii="Arial" w:hAnsi="Arial" w:cs="Arial"/>
          <w:lang w:eastAsia="ru-RU"/>
        </w:rPr>
      </w:pPr>
      <w:r w:rsidRPr="00AE2D2F">
        <w:rPr>
          <w:rFonts w:ascii="Arial" w:hAnsi="Arial" w:cs="Arial"/>
          <w:lang w:eastAsia="ru-RU"/>
        </w:rPr>
        <w:t xml:space="preserve">Если найдены </w:t>
      </w:r>
      <w:r>
        <w:rPr>
          <w:rFonts w:ascii="Arial" w:hAnsi="Arial" w:cs="Arial"/>
          <w:lang w:eastAsia="ru-RU"/>
        </w:rPr>
        <w:t xml:space="preserve">документы </w:t>
      </w:r>
      <w:r w:rsidRPr="005D21A5">
        <w:rPr>
          <w:rFonts w:ascii="Arial" w:hAnsi="Arial" w:cs="Arial"/>
          <w:lang w:eastAsia="ru-RU"/>
        </w:rPr>
        <w:t xml:space="preserve"> «Заказ на производство», для которых данная дата меньше даты начала </w:t>
      </w:r>
      <w:r>
        <w:rPr>
          <w:rFonts w:ascii="Arial" w:hAnsi="Arial" w:cs="Arial"/>
          <w:lang w:eastAsia="ru-RU"/>
        </w:rPr>
        <w:t xml:space="preserve">периода планирования планирование не производится. </w:t>
      </w:r>
      <w:r w:rsidRPr="005D21A5">
        <w:rPr>
          <w:rFonts w:ascii="Arial" w:hAnsi="Arial" w:cs="Arial"/>
          <w:lang w:eastAsia="ru-RU"/>
        </w:rPr>
        <w:t xml:space="preserve"> Пользова</w:t>
      </w:r>
      <w:r>
        <w:rPr>
          <w:rFonts w:ascii="Arial" w:hAnsi="Arial" w:cs="Arial"/>
          <w:lang w:eastAsia="ru-RU"/>
        </w:rPr>
        <w:t>те</w:t>
      </w:r>
      <w:r w:rsidRPr="005D21A5">
        <w:rPr>
          <w:rFonts w:ascii="Arial" w:hAnsi="Arial" w:cs="Arial"/>
          <w:lang w:eastAsia="ru-RU"/>
        </w:rPr>
        <w:t xml:space="preserve">лю необходимо вывести служебное сообщение «Не удалось распланировать заказы: &lt;Список заказов&gt;». </w:t>
      </w:r>
    </w:p>
    <w:p w:rsidR="004D1E65" w:rsidRPr="00984588" w:rsidRDefault="004D1E65" w:rsidP="004D1E65">
      <w:pPr>
        <w:jc w:val="both"/>
        <w:rPr>
          <w:rFonts w:ascii="Arial" w:hAnsi="Arial" w:cs="Arial"/>
          <w:lang w:eastAsia="ru-RU"/>
        </w:rPr>
      </w:pPr>
      <w:r>
        <w:rPr>
          <w:rFonts w:ascii="Arial" w:hAnsi="Arial" w:cs="Arial"/>
          <w:lang w:eastAsia="ru-RU"/>
        </w:rPr>
        <w:t xml:space="preserve">При планировании срочных заказов по кнопке «Распланировать срочный заказ» действия, описанные на Шаге 4, не выполняются. </w:t>
      </w:r>
    </w:p>
    <w:p w:rsidR="004D1E65" w:rsidRDefault="004D1E65" w:rsidP="004D1E65">
      <w:pPr>
        <w:rPr>
          <w:rFonts w:ascii="Arial" w:hAnsi="Arial" w:cs="Arial"/>
          <w:b/>
          <w:sz w:val="24"/>
          <w:lang w:eastAsia="ru-RU"/>
        </w:rPr>
      </w:pPr>
      <w:r>
        <w:rPr>
          <w:rFonts w:ascii="Arial" w:hAnsi="Arial" w:cs="Arial"/>
          <w:b/>
          <w:sz w:val="24"/>
          <w:lang w:eastAsia="ru-RU"/>
        </w:rPr>
        <w:t>Шаг 5</w:t>
      </w:r>
    </w:p>
    <w:p w:rsidR="004D1E65" w:rsidRPr="005A7A0E" w:rsidRDefault="004D1E65" w:rsidP="004D1E65">
      <w:pPr>
        <w:jc w:val="both"/>
        <w:rPr>
          <w:rFonts w:ascii="Arial" w:hAnsi="Arial" w:cs="Arial"/>
          <w:lang w:eastAsia="ru-RU"/>
        </w:rPr>
      </w:pPr>
      <w:r>
        <w:rPr>
          <w:rFonts w:ascii="Arial" w:hAnsi="Arial" w:cs="Arial"/>
          <w:lang w:eastAsia="ru-RU"/>
        </w:rPr>
        <w:t xml:space="preserve">Далее необходимо сформировать последовательность заказов, в которой они должны выдаваться в производство, с учетом идентичных полуфабрикатов. </w:t>
      </w:r>
    </w:p>
    <w:p w:rsidR="004D1E65" w:rsidRPr="000B10ED" w:rsidRDefault="004D1E65" w:rsidP="004D1E65">
      <w:pPr>
        <w:jc w:val="both"/>
        <w:rPr>
          <w:rFonts w:ascii="Arial" w:hAnsi="Arial" w:cs="Arial"/>
          <w:lang w:eastAsia="ru-RU"/>
        </w:rPr>
      </w:pPr>
      <w:r>
        <w:rPr>
          <w:rFonts w:ascii="Arial" w:hAnsi="Arial" w:cs="Arial"/>
          <w:lang w:eastAsia="ru-RU"/>
        </w:rPr>
        <w:t>Для этого</w:t>
      </w:r>
      <w:r w:rsidRPr="000B10ED">
        <w:rPr>
          <w:rFonts w:ascii="Arial" w:hAnsi="Arial" w:cs="Arial"/>
          <w:lang w:eastAsia="ru-RU"/>
        </w:rPr>
        <w:t xml:space="preserve"> необходимо получить «Заказы на производство», которые обязательно необходимо запустить в производство в первый день периода планирования. Это заказы, для которых:  </w:t>
      </w:r>
    </w:p>
    <w:p w:rsidR="004D1E65" w:rsidRDefault="004D1E65" w:rsidP="004D1E65">
      <w:pPr>
        <w:jc w:val="center"/>
        <w:rPr>
          <w:rFonts w:ascii="Arial" w:hAnsi="Arial" w:cs="Arial"/>
          <w:i/>
          <w:lang w:eastAsia="ru-RU"/>
        </w:rPr>
      </w:pPr>
      <w:r w:rsidRPr="000B10ED">
        <w:rPr>
          <w:rFonts w:ascii="Arial" w:hAnsi="Arial" w:cs="Arial"/>
          <w:i/>
          <w:lang w:eastAsia="ru-RU"/>
        </w:rPr>
        <w:t>Дата исполнения = Начальная дата периода планирования + Срок производства (в днях)</w:t>
      </w:r>
      <w:r>
        <w:rPr>
          <w:rFonts w:ascii="Arial" w:hAnsi="Arial" w:cs="Arial"/>
          <w:i/>
          <w:lang w:eastAsia="ru-RU"/>
        </w:rPr>
        <w:t xml:space="preserve"> - 1 день</w:t>
      </w:r>
    </w:p>
    <w:p w:rsidR="004D1E65" w:rsidRDefault="004D1E65" w:rsidP="004D1E65">
      <w:pPr>
        <w:jc w:val="both"/>
        <w:rPr>
          <w:rFonts w:ascii="Arial" w:hAnsi="Arial" w:cs="Arial"/>
          <w:lang w:eastAsia="ru-RU"/>
        </w:rPr>
      </w:pPr>
      <w:r>
        <w:rPr>
          <w:rFonts w:ascii="Arial" w:hAnsi="Arial" w:cs="Arial"/>
          <w:lang w:eastAsia="ru-RU"/>
        </w:rPr>
        <w:t xml:space="preserve">Далее определить, какой полуфабрикат необходимо произвести в первом «Заказе на производство» на полуфабрикаты из полученного на Шаге 1 списка. </w:t>
      </w:r>
    </w:p>
    <w:p w:rsidR="004D1E65" w:rsidRDefault="004D1E65" w:rsidP="004D1E65">
      <w:pPr>
        <w:jc w:val="both"/>
        <w:rPr>
          <w:rFonts w:ascii="Arial" w:hAnsi="Arial" w:cs="Arial"/>
          <w:lang w:eastAsia="ru-RU"/>
        </w:rPr>
      </w:pPr>
      <w:r>
        <w:rPr>
          <w:rFonts w:ascii="Arial" w:hAnsi="Arial" w:cs="Arial"/>
          <w:lang w:eastAsia="ru-RU"/>
        </w:rPr>
        <w:t xml:space="preserve">Затем необходимо проверить, нет ли полуфабрикатов для данного рабочего центра, относящихся к той же номенклатурной группе (реквизит «Номенклатурная группа» справочника «Номенклатура») в других заказах из списка. Если такие заказы найдутся, то их необходимо разместить в последовательности сразу за первыми заказами, которые обязательно нужно запустить в первый день периода планирования. Данную проверку необходимо осуществлять, если для соответствующего рабочего центра значение реквизита «Подбор аналогов при планировании» установлено в значение «Истина». </w:t>
      </w:r>
    </w:p>
    <w:p w:rsidR="004D1E65" w:rsidRDefault="004D1E65" w:rsidP="004D1E65">
      <w:pPr>
        <w:jc w:val="both"/>
        <w:rPr>
          <w:rFonts w:ascii="Arial" w:hAnsi="Arial" w:cs="Arial"/>
          <w:lang w:eastAsia="ru-RU"/>
        </w:rPr>
      </w:pPr>
      <w:r>
        <w:rPr>
          <w:rFonts w:ascii="Arial" w:hAnsi="Arial" w:cs="Arial"/>
          <w:lang w:eastAsia="ru-RU"/>
        </w:rPr>
        <w:t>Затем необходимо произвести те же действия для второго дня периода планирования, т.е. выбрать заказы, для которых:</w:t>
      </w:r>
    </w:p>
    <w:p w:rsidR="004D1E65" w:rsidRDefault="004D1E65" w:rsidP="004D1E65">
      <w:pPr>
        <w:jc w:val="center"/>
        <w:rPr>
          <w:rFonts w:ascii="Arial" w:hAnsi="Arial" w:cs="Arial"/>
          <w:i/>
          <w:lang w:eastAsia="ru-RU"/>
        </w:rPr>
      </w:pPr>
      <w:r w:rsidRPr="000B10ED">
        <w:rPr>
          <w:rFonts w:ascii="Arial" w:hAnsi="Arial" w:cs="Arial"/>
          <w:i/>
          <w:lang w:eastAsia="ru-RU"/>
        </w:rPr>
        <w:t>Дата исполнения = Начальная дата периода планирования + Срок производства (в днях)</w:t>
      </w:r>
    </w:p>
    <w:p w:rsidR="004D1E65" w:rsidRDefault="004D1E65" w:rsidP="004D1E65">
      <w:pPr>
        <w:jc w:val="both"/>
        <w:rPr>
          <w:rFonts w:ascii="Arial" w:hAnsi="Arial" w:cs="Arial"/>
          <w:lang w:eastAsia="ru-RU"/>
        </w:rPr>
      </w:pPr>
      <w:r w:rsidRPr="00F81310">
        <w:rPr>
          <w:rFonts w:ascii="Arial" w:hAnsi="Arial" w:cs="Arial"/>
          <w:lang w:eastAsia="ru-RU"/>
        </w:rPr>
        <w:t xml:space="preserve">И так далее для последующих дней периода планирования. </w:t>
      </w:r>
      <w:r>
        <w:rPr>
          <w:rFonts w:ascii="Arial" w:hAnsi="Arial" w:cs="Arial"/>
          <w:lang w:eastAsia="ru-RU"/>
        </w:rPr>
        <w:t>Таким образом, получим последовательность «Заказов на производство» для планирования. При этом в таблицу, полученную на предыдущем шаге необходимо добавить столбцы:</w:t>
      </w:r>
    </w:p>
    <w:p w:rsidR="004D1E65" w:rsidRDefault="004D1E65" w:rsidP="004D1E65">
      <w:pPr>
        <w:numPr>
          <w:ilvl w:val="0"/>
          <w:numId w:val="6"/>
        </w:numPr>
        <w:jc w:val="both"/>
        <w:rPr>
          <w:rFonts w:ascii="Arial" w:hAnsi="Arial" w:cs="Arial"/>
          <w:lang w:eastAsia="ru-RU"/>
        </w:rPr>
      </w:pPr>
      <w:r>
        <w:rPr>
          <w:rFonts w:ascii="Arial" w:hAnsi="Arial" w:cs="Arial"/>
          <w:lang w:eastAsia="ru-RU"/>
        </w:rPr>
        <w:t>Планируемая дата запуска – дата периода планирования, к которой отнесен данный «Заказ на производство».</w:t>
      </w:r>
    </w:p>
    <w:p w:rsidR="004D1E65" w:rsidRDefault="004D1E65" w:rsidP="004D1E65">
      <w:pPr>
        <w:numPr>
          <w:ilvl w:val="0"/>
          <w:numId w:val="6"/>
        </w:numPr>
        <w:jc w:val="both"/>
        <w:rPr>
          <w:rFonts w:ascii="Arial" w:hAnsi="Arial" w:cs="Arial"/>
          <w:lang w:eastAsia="ru-RU"/>
        </w:rPr>
      </w:pPr>
      <w:r>
        <w:rPr>
          <w:rFonts w:ascii="Arial" w:hAnsi="Arial" w:cs="Arial"/>
          <w:lang w:eastAsia="ru-RU"/>
        </w:rPr>
        <w:lastRenderedPageBreak/>
        <w:t>Признак «Обязательный» - флаг, который нужно установить для заказов, которые обязательно нужно произвести в заданный день периода планирования.</w:t>
      </w:r>
    </w:p>
    <w:p w:rsidR="004D1E65" w:rsidRDefault="004D1E65" w:rsidP="004D1E65">
      <w:pPr>
        <w:numPr>
          <w:ilvl w:val="0"/>
          <w:numId w:val="6"/>
        </w:numPr>
        <w:jc w:val="both"/>
        <w:rPr>
          <w:rFonts w:ascii="Arial" w:hAnsi="Arial" w:cs="Arial"/>
          <w:lang w:eastAsia="ru-RU"/>
        </w:rPr>
      </w:pPr>
      <w:r>
        <w:rPr>
          <w:rFonts w:ascii="Arial" w:hAnsi="Arial" w:cs="Arial"/>
          <w:lang w:eastAsia="ru-RU"/>
        </w:rPr>
        <w:t>Признак «Аналог» - флаг, который нужно установить для заказов, которые запланированы на данную дату, т.к. в них содержаться полуфабрикаты, аналогичные тем, которые необходимо выпустить по обязательным заказам.</w:t>
      </w:r>
    </w:p>
    <w:p w:rsidR="004D1E65" w:rsidRPr="00C00625" w:rsidRDefault="004D1E65" w:rsidP="004D1E65">
      <w:pPr>
        <w:jc w:val="both"/>
        <w:rPr>
          <w:rFonts w:ascii="Arial" w:hAnsi="Arial" w:cs="Arial"/>
          <w:lang w:eastAsia="ru-RU"/>
        </w:rPr>
      </w:pPr>
      <w:r>
        <w:rPr>
          <w:rFonts w:ascii="Arial" w:hAnsi="Arial" w:cs="Arial"/>
          <w:lang w:eastAsia="ru-RU"/>
        </w:rPr>
        <w:t xml:space="preserve">При планировании срочных заказов по кнопке «Распланировать срочный заказ» действия, описанные на Шаге 5, не выполняются. </w:t>
      </w:r>
    </w:p>
    <w:p w:rsidR="004D1E65" w:rsidRDefault="004D1E65" w:rsidP="004D1E65">
      <w:pPr>
        <w:rPr>
          <w:rFonts w:ascii="Arial" w:hAnsi="Arial" w:cs="Arial"/>
          <w:b/>
          <w:sz w:val="24"/>
          <w:lang w:eastAsia="ru-RU"/>
        </w:rPr>
      </w:pPr>
      <w:r>
        <w:rPr>
          <w:rFonts w:ascii="Arial" w:hAnsi="Arial" w:cs="Arial"/>
          <w:b/>
          <w:sz w:val="24"/>
          <w:lang w:eastAsia="ru-RU"/>
        </w:rPr>
        <w:t>Шаг 6</w:t>
      </w:r>
    </w:p>
    <w:p w:rsidR="004D1E65" w:rsidRDefault="004D1E65" w:rsidP="004D1E65">
      <w:pPr>
        <w:jc w:val="both"/>
        <w:rPr>
          <w:rFonts w:ascii="Arial" w:hAnsi="Arial" w:cs="Arial"/>
          <w:lang w:eastAsia="ru-RU"/>
        </w:rPr>
      </w:pPr>
      <w:r>
        <w:rPr>
          <w:rFonts w:ascii="Arial" w:hAnsi="Arial" w:cs="Arial"/>
          <w:lang w:eastAsia="ru-RU"/>
        </w:rPr>
        <w:t xml:space="preserve">В полученной таблице с последовательностью имеется информация о рабочем центре, который используется при производстве, технологической операции и времени ее выполнения. Информацию о мощности рабочего центра можно получить из справочника «Графики работы рабочих центров», по графику, указанному для данного рабочего центра в  регистре сведений «Графики работы рабочих центров». </w:t>
      </w:r>
    </w:p>
    <w:p w:rsidR="004D1E65" w:rsidRPr="00154E44" w:rsidRDefault="004D1E65" w:rsidP="004D1E65">
      <w:pPr>
        <w:jc w:val="both"/>
        <w:rPr>
          <w:rFonts w:ascii="Arial" w:hAnsi="Arial" w:cs="Arial"/>
          <w:lang w:eastAsia="ru-RU"/>
        </w:rPr>
      </w:pPr>
      <w:r>
        <w:rPr>
          <w:rFonts w:ascii="Arial" w:hAnsi="Arial" w:cs="Arial"/>
          <w:lang w:eastAsia="ru-RU"/>
        </w:rPr>
        <w:t xml:space="preserve">При расчете мощности необходимо учитывать данные и регистра сведений «Мощность рабочих центров». Продолжительность рабочего дня рабочего </w:t>
      </w:r>
      <w:r w:rsidRPr="00154E44">
        <w:rPr>
          <w:rFonts w:ascii="Arial" w:hAnsi="Arial" w:cs="Arial"/>
          <w:lang w:eastAsia="ru-RU"/>
        </w:rPr>
        <w:t>центра необходимо рассчитывать по формуле:</w:t>
      </w:r>
    </w:p>
    <w:p w:rsidR="004D1E65" w:rsidRDefault="004D1E65" w:rsidP="004D1E65">
      <w:pPr>
        <w:jc w:val="both"/>
        <w:rPr>
          <w:rFonts w:ascii="Arial" w:hAnsi="Arial" w:cs="Arial"/>
          <w:lang w:eastAsia="ru-RU"/>
        </w:rPr>
      </w:pPr>
      <w:r w:rsidRPr="00154E44">
        <w:rPr>
          <w:rFonts w:ascii="Arial" w:hAnsi="Arial" w:cs="Arial"/>
          <w:i/>
          <w:lang w:eastAsia="ru-RU"/>
        </w:rPr>
        <w:t>Количество рабочих часов по графику рабочего центра * Коэффициент * Количество человек</w:t>
      </w:r>
      <w:r>
        <w:rPr>
          <w:rFonts w:ascii="Arial" w:hAnsi="Arial" w:cs="Arial"/>
          <w:lang w:eastAsia="ru-RU"/>
        </w:rPr>
        <w:t xml:space="preserve">,  где </w:t>
      </w:r>
    </w:p>
    <w:p w:rsidR="004D1E65" w:rsidRPr="00892C8A" w:rsidRDefault="004D1E65" w:rsidP="004D1E65">
      <w:pPr>
        <w:jc w:val="both"/>
        <w:rPr>
          <w:rFonts w:ascii="Arial" w:hAnsi="Arial" w:cs="Arial"/>
          <w:lang w:eastAsia="ru-RU"/>
        </w:rPr>
      </w:pPr>
      <w:r w:rsidRPr="00892C8A">
        <w:rPr>
          <w:rFonts w:ascii="Arial" w:hAnsi="Arial" w:cs="Arial"/>
          <w:lang w:eastAsia="ru-RU"/>
        </w:rPr>
        <w:t>Коэффициен</w:t>
      </w:r>
      <w:r>
        <w:rPr>
          <w:rFonts w:ascii="Arial" w:hAnsi="Arial" w:cs="Arial"/>
          <w:lang w:eastAsia="ru-RU"/>
        </w:rPr>
        <w:t xml:space="preserve">т и Количество человек – </w:t>
      </w:r>
      <w:r w:rsidRPr="00892C8A">
        <w:rPr>
          <w:rFonts w:ascii="Arial" w:hAnsi="Arial" w:cs="Arial"/>
          <w:lang w:eastAsia="ru-RU"/>
        </w:rPr>
        <w:t xml:space="preserve"> значени</w:t>
      </w:r>
      <w:r>
        <w:rPr>
          <w:rFonts w:ascii="Arial" w:hAnsi="Arial" w:cs="Arial"/>
          <w:lang w:eastAsia="ru-RU"/>
        </w:rPr>
        <w:t>я из регистра «Мощность рабочих центров» на текущую дату.</w:t>
      </w:r>
    </w:p>
    <w:p w:rsidR="004D1E65" w:rsidRDefault="004D1E65" w:rsidP="004D1E65">
      <w:pPr>
        <w:jc w:val="both"/>
        <w:rPr>
          <w:rFonts w:ascii="Arial" w:hAnsi="Arial" w:cs="Arial"/>
          <w:lang w:eastAsia="ru-RU"/>
        </w:rPr>
      </w:pPr>
      <w:r>
        <w:rPr>
          <w:rFonts w:ascii="Arial" w:hAnsi="Arial" w:cs="Arial"/>
          <w:lang w:eastAsia="ru-RU"/>
        </w:rPr>
        <w:t xml:space="preserve">Рабочий центр считается занятым на дату, если по этому рабочему центру  на эту дату уже сформирован  документ «Задание на производство». </w:t>
      </w:r>
    </w:p>
    <w:p w:rsidR="004D1E65" w:rsidRDefault="004D1E65" w:rsidP="004D1E65">
      <w:pPr>
        <w:jc w:val="both"/>
        <w:rPr>
          <w:rFonts w:ascii="Arial" w:hAnsi="Arial" w:cs="Arial"/>
          <w:lang w:eastAsia="ru-RU"/>
        </w:rPr>
      </w:pPr>
      <w:r w:rsidRPr="00141981">
        <w:rPr>
          <w:rFonts w:ascii="Arial" w:hAnsi="Arial" w:cs="Arial"/>
          <w:lang w:eastAsia="ru-RU"/>
        </w:rPr>
        <w:t xml:space="preserve">Далее </w:t>
      </w:r>
      <w:r>
        <w:rPr>
          <w:rFonts w:ascii="Arial" w:hAnsi="Arial" w:cs="Arial"/>
          <w:lang w:eastAsia="ru-RU"/>
        </w:rPr>
        <w:t xml:space="preserve">необходимо </w:t>
      </w:r>
      <w:r w:rsidRPr="00141981">
        <w:rPr>
          <w:rFonts w:ascii="Arial" w:hAnsi="Arial" w:cs="Arial"/>
          <w:lang w:eastAsia="ru-RU"/>
        </w:rPr>
        <w:t>заполнить табличн</w:t>
      </w:r>
      <w:r>
        <w:rPr>
          <w:rFonts w:ascii="Arial" w:hAnsi="Arial" w:cs="Arial"/>
          <w:lang w:eastAsia="ru-RU"/>
        </w:rPr>
        <w:t>ую</w:t>
      </w:r>
      <w:r w:rsidRPr="00141981">
        <w:rPr>
          <w:rFonts w:ascii="Arial" w:hAnsi="Arial" w:cs="Arial"/>
          <w:lang w:eastAsia="ru-RU"/>
        </w:rPr>
        <w:t xml:space="preserve"> част</w:t>
      </w:r>
      <w:r>
        <w:rPr>
          <w:rFonts w:ascii="Arial" w:hAnsi="Arial" w:cs="Arial"/>
          <w:lang w:eastAsia="ru-RU"/>
        </w:rPr>
        <w:t>ь</w:t>
      </w:r>
      <w:r w:rsidRPr="00141981">
        <w:rPr>
          <w:rFonts w:ascii="Arial" w:hAnsi="Arial" w:cs="Arial"/>
          <w:lang w:eastAsia="ru-RU"/>
        </w:rPr>
        <w:t xml:space="preserve">  «</w:t>
      </w:r>
      <w:r>
        <w:rPr>
          <w:rFonts w:ascii="Arial" w:hAnsi="Arial" w:cs="Arial"/>
          <w:lang w:eastAsia="ru-RU"/>
        </w:rPr>
        <w:t>Результаты посменного планирования</w:t>
      </w:r>
      <w:r w:rsidRPr="00141981">
        <w:rPr>
          <w:rFonts w:ascii="Arial" w:hAnsi="Arial" w:cs="Arial"/>
          <w:lang w:eastAsia="ru-RU"/>
        </w:rPr>
        <w:t xml:space="preserve">» </w:t>
      </w:r>
      <w:r>
        <w:rPr>
          <w:rFonts w:ascii="Arial" w:hAnsi="Arial" w:cs="Arial"/>
          <w:lang w:eastAsia="ru-RU"/>
        </w:rPr>
        <w:t>с учетом последовательности, сформированной на Шаге 4 и мощностей производства:</w:t>
      </w:r>
    </w:p>
    <w:p w:rsidR="004D1E65" w:rsidRDefault="004D1E65" w:rsidP="004D1E65">
      <w:pPr>
        <w:numPr>
          <w:ilvl w:val="0"/>
          <w:numId w:val="5"/>
        </w:numPr>
        <w:jc w:val="both"/>
        <w:rPr>
          <w:rFonts w:ascii="Arial" w:hAnsi="Arial" w:cs="Arial"/>
          <w:lang w:eastAsia="ru-RU"/>
        </w:rPr>
      </w:pPr>
      <w:r>
        <w:rPr>
          <w:rFonts w:ascii="Arial" w:hAnsi="Arial" w:cs="Arial"/>
          <w:lang w:eastAsia="ru-RU"/>
        </w:rPr>
        <w:t>«Заказы на производство», для которых на Шаге 4 определен день планирования, как первый день периода планирования, планируем к производству в этот день. Если в соответствии с графиком и занятостью рабочего центра, произвести такое количество полуфабрикатов нельзя, то оставшиеся «Заказы на производство» переносятся на следующий  день. Если же распланированы все заказы первого дня, но не все мощности рабочего центра задействованы, то необходимо распланировать на первый день заказы, отнесенные на Шаге 4 ко второму дню периода планирования.</w:t>
      </w:r>
    </w:p>
    <w:p w:rsidR="004D1E65" w:rsidRDefault="004D1E65" w:rsidP="004D1E65">
      <w:pPr>
        <w:numPr>
          <w:ilvl w:val="0"/>
          <w:numId w:val="5"/>
        </w:numPr>
        <w:jc w:val="both"/>
        <w:rPr>
          <w:rFonts w:ascii="Arial" w:hAnsi="Arial" w:cs="Arial"/>
          <w:lang w:eastAsia="ru-RU"/>
        </w:rPr>
      </w:pPr>
      <w:r>
        <w:rPr>
          <w:rFonts w:ascii="Arial" w:hAnsi="Arial" w:cs="Arial"/>
          <w:lang w:eastAsia="ru-RU"/>
        </w:rPr>
        <w:t>Если в последующие дни периода планирования не удается распланировать «Заказы на производство», которые отнесены к данному дню и для которых установлен признак «Обязательный» в таблице, полученной на Шаге 4, необходимо распланировать такие заказы на предыдущие дни периода планирования, убрав из плана заказы с установленным признаком «Аналог». Если в предыдущих днях периода планирования не обнаружены заказы с таким признаком, то необходимо вывести служебное сообщение о невозможности распланировать заказы.</w:t>
      </w:r>
    </w:p>
    <w:p w:rsidR="004D1E65" w:rsidRDefault="004D1E65" w:rsidP="004D1E65">
      <w:pPr>
        <w:numPr>
          <w:ilvl w:val="0"/>
          <w:numId w:val="5"/>
        </w:numPr>
        <w:jc w:val="both"/>
        <w:rPr>
          <w:rFonts w:ascii="Arial" w:hAnsi="Arial" w:cs="Arial"/>
          <w:lang w:eastAsia="ru-RU"/>
        </w:rPr>
      </w:pPr>
      <w:r w:rsidRPr="00A53B21">
        <w:rPr>
          <w:rFonts w:ascii="Arial" w:hAnsi="Arial" w:cs="Arial"/>
          <w:lang w:eastAsia="ru-RU"/>
        </w:rPr>
        <w:lastRenderedPageBreak/>
        <w:t xml:space="preserve">Если на Шаге 4 не найдены «Заказы на производство», которые необходимо произвести в первые дни периода планирования, то </w:t>
      </w:r>
      <w:r>
        <w:rPr>
          <w:rFonts w:ascii="Arial" w:hAnsi="Arial" w:cs="Arial"/>
          <w:lang w:eastAsia="ru-RU"/>
        </w:rPr>
        <w:t xml:space="preserve">планирование все равно необходимо начать с первого дня установленного периода. Планировать необходимо заказы в соответствии с установленной на Шаге 4 последовательностью. </w:t>
      </w:r>
    </w:p>
    <w:p w:rsidR="004D1E65" w:rsidRDefault="004D1E65" w:rsidP="004D1E65">
      <w:pPr>
        <w:numPr>
          <w:ilvl w:val="0"/>
          <w:numId w:val="5"/>
        </w:numPr>
        <w:jc w:val="both"/>
        <w:rPr>
          <w:rFonts w:ascii="Arial" w:hAnsi="Arial" w:cs="Arial"/>
          <w:lang w:eastAsia="ru-RU"/>
        </w:rPr>
      </w:pPr>
      <w:r>
        <w:rPr>
          <w:rFonts w:ascii="Arial" w:hAnsi="Arial" w:cs="Arial"/>
          <w:lang w:eastAsia="ru-RU"/>
        </w:rPr>
        <w:t>Если в какой-либо из дней периода планирования планируемая занятость рабочего центра превышает его мощность и не распланированными остаются «Заказы на производство», которые обязательно нужно произвести в данный день, то такие заказы распланировать невозможно. Необходимо вывести служебное сообщение со списком таких заказов.</w:t>
      </w:r>
    </w:p>
    <w:p w:rsidR="004D1E65" w:rsidRDefault="004D1E65" w:rsidP="004D1E65">
      <w:pPr>
        <w:numPr>
          <w:ilvl w:val="0"/>
          <w:numId w:val="5"/>
        </w:numPr>
        <w:jc w:val="both"/>
        <w:rPr>
          <w:rFonts w:ascii="Arial" w:hAnsi="Arial" w:cs="Arial"/>
          <w:lang w:eastAsia="ru-RU"/>
        </w:rPr>
      </w:pPr>
      <w:r>
        <w:rPr>
          <w:rFonts w:ascii="Arial" w:hAnsi="Arial" w:cs="Arial"/>
          <w:lang w:eastAsia="ru-RU"/>
        </w:rPr>
        <w:t>При планировании производства какого-либо полуфабриката необходимо проверить заполнение реквизита «Одновременное количество настилов» справочника «Номенклатура» для номенклатуры из текущего «Заказа на производство». Если реквизит заполнен, то в списке заказов необходимо осуществить поиск такой же номенклатуры в сформированном на шаге 4 списке заказов.  Время, необходимое для производства таких полуфабрикатов необходимо рассчитать по формуле:</w:t>
      </w:r>
    </w:p>
    <w:p w:rsidR="004D1E65" w:rsidRDefault="004D1E65" w:rsidP="004D1E65">
      <w:pPr>
        <w:jc w:val="center"/>
        <w:rPr>
          <w:rFonts w:ascii="Arial" w:hAnsi="Arial" w:cs="Arial"/>
          <w:i/>
          <w:lang w:eastAsia="ru-RU"/>
        </w:rPr>
      </w:pPr>
      <w:r w:rsidRPr="00DD3066">
        <w:rPr>
          <w:rFonts w:ascii="Arial" w:hAnsi="Arial" w:cs="Arial"/>
          <w:i/>
          <w:lang w:eastAsia="ru-RU"/>
        </w:rPr>
        <w:t>Время выполнения технологической операции + Время выполнения технологической операции*Количество полуфабрикатов*Коэффициент ускорения (для настилов), где</w:t>
      </w:r>
    </w:p>
    <w:p w:rsidR="004D1E65" w:rsidRPr="00DD3066" w:rsidRDefault="004D1E65" w:rsidP="004D1E65">
      <w:pPr>
        <w:jc w:val="both"/>
        <w:rPr>
          <w:rFonts w:ascii="Arial" w:hAnsi="Arial" w:cs="Arial"/>
          <w:lang w:eastAsia="ru-RU"/>
        </w:rPr>
      </w:pPr>
      <w:r w:rsidRPr="00DD3066">
        <w:rPr>
          <w:rFonts w:ascii="Arial" w:hAnsi="Arial" w:cs="Arial"/>
          <w:i/>
          <w:lang w:eastAsia="ru-RU"/>
        </w:rPr>
        <w:t>Время выполнения технологической операции</w:t>
      </w:r>
      <w:r w:rsidRPr="00DD3066">
        <w:rPr>
          <w:rFonts w:ascii="Arial" w:hAnsi="Arial" w:cs="Arial"/>
          <w:lang w:eastAsia="ru-RU"/>
        </w:rPr>
        <w:t xml:space="preserve"> – значение реквизита «Время выполнения» справочника «Технологические карты производства», для технологической операции, соответствующей номенклатуре из списка. </w:t>
      </w:r>
    </w:p>
    <w:p w:rsidR="004D1E65" w:rsidRPr="00DD3066" w:rsidRDefault="004D1E65" w:rsidP="004D1E65">
      <w:pPr>
        <w:jc w:val="both"/>
        <w:rPr>
          <w:rFonts w:ascii="Arial" w:hAnsi="Arial" w:cs="Arial"/>
          <w:lang w:eastAsia="ru-RU"/>
        </w:rPr>
      </w:pPr>
      <w:r w:rsidRPr="00DD3066">
        <w:rPr>
          <w:rFonts w:ascii="Arial" w:hAnsi="Arial" w:cs="Arial"/>
          <w:i/>
          <w:lang w:eastAsia="ru-RU"/>
        </w:rPr>
        <w:t>Количество полуфабрикатов</w:t>
      </w:r>
      <w:r w:rsidRPr="00DD3066">
        <w:rPr>
          <w:rFonts w:ascii="Arial" w:hAnsi="Arial" w:cs="Arial"/>
          <w:lang w:eastAsia="ru-RU"/>
        </w:rPr>
        <w:t xml:space="preserve"> – количество одинаковых полуфабрикатов, найденных в сформированном на шаге 4 списке.</w:t>
      </w:r>
    </w:p>
    <w:p w:rsidR="004D1E65" w:rsidRDefault="004D1E65" w:rsidP="004D1E65">
      <w:pPr>
        <w:jc w:val="both"/>
        <w:rPr>
          <w:rFonts w:ascii="Arial" w:hAnsi="Arial" w:cs="Arial"/>
          <w:lang w:eastAsia="ru-RU"/>
        </w:rPr>
      </w:pPr>
      <w:r w:rsidRPr="00DD3066">
        <w:rPr>
          <w:rFonts w:ascii="Arial" w:hAnsi="Arial" w:cs="Arial"/>
          <w:i/>
          <w:lang w:eastAsia="ru-RU"/>
        </w:rPr>
        <w:t>Коэффициент ускорения (для настилов)</w:t>
      </w:r>
      <w:r w:rsidRPr="00DD3066">
        <w:rPr>
          <w:rFonts w:ascii="Arial" w:hAnsi="Arial" w:cs="Arial"/>
          <w:lang w:eastAsia="ru-RU"/>
        </w:rPr>
        <w:t xml:space="preserve"> – значение реквизита «Коэффициент ускорения (для настилов) справочника «Номенклатура». </w:t>
      </w:r>
    </w:p>
    <w:p w:rsidR="004D1E65" w:rsidRDefault="004D1E65" w:rsidP="004D1E65">
      <w:pPr>
        <w:jc w:val="both"/>
        <w:rPr>
          <w:rFonts w:ascii="Arial" w:hAnsi="Arial" w:cs="Arial"/>
          <w:lang w:eastAsia="ru-RU"/>
        </w:rPr>
      </w:pPr>
      <w:r>
        <w:rPr>
          <w:rFonts w:ascii="Arial" w:hAnsi="Arial" w:cs="Arial"/>
          <w:lang w:eastAsia="ru-RU"/>
        </w:rPr>
        <w:t>К производству необходимо запланировать максимальное количество полуфабрикатов, которые возможно произвести с учетом мощности рабочего центра.</w:t>
      </w:r>
    </w:p>
    <w:p w:rsidR="004D1E65" w:rsidRPr="00704A42" w:rsidRDefault="004D1E65" w:rsidP="004D1E65">
      <w:pPr>
        <w:numPr>
          <w:ilvl w:val="0"/>
          <w:numId w:val="7"/>
        </w:numPr>
        <w:jc w:val="both"/>
        <w:rPr>
          <w:rFonts w:ascii="Arial" w:hAnsi="Arial" w:cs="Arial"/>
          <w:lang w:eastAsia="ru-RU"/>
        </w:rPr>
      </w:pPr>
      <w:r>
        <w:rPr>
          <w:rFonts w:ascii="Arial" w:hAnsi="Arial" w:cs="Arial"/>
          <w:lang w:eastAsia="ru-RU"/>
        </w:rPr>
        <w:t>Загрузку рабочих центров необходимо планировать с допуском в один час, т.е. если время рабочего центра распланировано, но рабочий центр загружен не полностью (осталось свободное время, за которое невозможно произвести следующий полуфабрикат), то необходимо запланировать производство следующего полуфабриката, если его возможно произвести, увеличив оставшееся время на один час.</w:t>
      </w:r>
    </w:p>
    <w:p w:rsidR="004D1E65" w:rsidRDefault="004D1E65" w:rsidP="004D1E65">
      <w:pPr>
        <w:jc w:val="both"/>
        <w:rPr>
          <w:rFonts w:ascii="Arial" w:hAnsi="Arial" w:cs="Arial"/>
          <w:lang w:eastAsia="ru-RU"/>
        </w:rPr>
      </w:pPr>
      <w:r w:rsidRPr="001972E2">
        <w:rPr>
          <w:rFonts w:ascii="Arial" w:hAnsi="Arial" w:cs="Arial"/>
          <w:lang w:eastAsia="ru-RU"/>
        </w:rPr>
        <w:t>После заполнения табличной части по приведенному алгоритму пользователь может осуществить редактирование</w:t>
      </w:r>
      <w:r>
        <w:rPr>
          <w:rFonts w:ascii="Arial" w:hAnsi="Arial" w:cs="Arial"/>
          <w:lang w:eastAsia="ru-RU"/>
        </w:rPr>
        <w:t xml:space="preserve"> данных табличной части «Результаты планирования»: перемещать производство заказов или части заказов на другие дни. </w:t>
      </w:r>
    </w:p>
    <w:p w:rsidR="004D1E65" w:rsidRDefault="004D1E65" w:rsidP="004D1E65">
      <w:pPr>
        <w:jc w:val="both"/>
        <w:rPr>
          <w:rFonts w:ascii="Arial" w:hAnsi="Arial" w:cs="Arial"/>
          <w:lang w:eastAsia="ru-RU"/>
        </w:rPr>
      </w:pPr>
      <w:r>
        <w:rPr>
          <w:rFonts w:ascii="Arial" w:hAnsi="Arial" w:cs="Arial"/>
          <w:lang w:eastAsia="ru-RU"/>
        </w:rPr>
        <w:t>При планировании срочных заказов по кнопке «Распланировать срочный заказ» действия, описанные на Шаге 6, не выполняются.</w:t>
      </w:r>
    </w:p>
    <w:p w:rsidR="004D1E65" w:rsidRPr="00BB36CF" w:rsidRDefault="004D1E65" w:rsidP="004D1E65">
      <w:pPr>
        <w:jc w:val="both"/>
        <w:rPr>
          <w:rFonts w:ascii="Arial" w:hAnsi="Arial" w:cs="Arial"/>
          <w:lang w:eastAsia="ru-RU"/>
        </w:rPr>
      </w:pPr>
      <w:r>
        <w:rPr>
          <w:rFonts w:ascii="Arial" w:hAnsi="Arial" w:cs="Arial"/>
          <w:lang w:eastAsia="ru-RU"/>
        </w:rPr>
        <w:t xml:space="preserve">В нижней части вкладки  «Результат посменного планирования» необходимо добавить кнопки  «Далее»  - для перехода на следующую вкладку «Занятость рабочих центров» и «Назад» - для возврата к вкладке «Производство по заказам». </w:t>
      </w:r>
    </w:p>
    <w:p w:rsidR="004D1E65" w:rsidRPr="008227FB" w:rsidRDefault="004D1E65" w:rsidP="004D1E65">
      <w:pPr>
        <w:pStyle w:val="3"/>
        <w:numPr>
          <w:ilvl w:val="2"/>
          <w:numId w:val="1"/>
        </w:numPr>
        <w:rPr>
          <w:rFonts w:ascii="Arial" w:hAnsi="Arial" w:cs="Arial"/>
          <w:sz w:val="22"/>
          <w:szCs w:val="22"/>
          <w:lang w:eastAsia="ru-RU"/>
        </w:rPr>
      </w:pPr>
      <w:bookmarkStart w:id="9" w:name="_Toc375065410"/>
      <w:r w:rsidRPr="008227FB">
        <w:rPr>
          <w:rFonts w:ascii="Arial" w:hAnsi="Arial" w:cs="Arial"/>
          <w:sz w:val="22"/>
          <w:szCs w:val="22"/>
          <w:lang w:eastAsia="ru-RU"/>
        </w:rPr>
        <w:lastRenderedPageBreak/>
        <w:t>Табличная часть «Занятость рабочих центров»</w:t>
      </w:r>
      <w:bookmarkEnd w:id="9"/>
    </w:p>
    <w:p w:rsidR="004D1E65" w:rsidRDefault="004D1E65" w:rsidP="004D1E65">
      <w:pPr>
        <w:jc w:val="both"/>
        <w:rPr>
          <w:rFonts w:ascii="Arial" w:hAnsi="Arial" w:cs="Arial"/>
          <w:lang w:eastAsia="ru-RU"/>
        </w:rPr>
      </w:pPr>
      <w:r>
        <w:rPr>
          <w:rFonts w:ascii="Arial" w:hAnsi="Arial" w:cs="Arial"/>
          <w:lang w:eastAsia="ru-RU"/>
        </w:rPr>
        <w:t xml:space="preserve">Заполнение табличной части «Занятость рабочих центров» должно производиться по данным табличной части «Результаты планирования», с учетом корректировок внесенных пользователем. Заполнение должно осуществляться по кнопке «Далее» вкладки «Результат планирования».  </w:t>
      </w:r>
    </w:p>
    <w:p w:rsidR="004D1E65" w:rsidRDefault="004D1E65" w:rsidP="004D1E65">
      <w:pPr>
        <w:jc w:val="both"/>
        <w:rPr>
          <w:rFonts w:ascii="Arial" w:hAnsi="Arial" w:cs="Arial"/>
          <w:lang w:eastAsia="ru-RU"/>
        </w:rPr>
      </w:pPr>
      <w:r>
        <w:rPr>
          <w:rFonts w:ascii="Arial" w:hAnsi="Arial" w:cs="Arial"/>
          <w:lang w:eastAsia="ru-RU"/>
        </w:rPr>
        <w:t>При этом необходимо контролировать, что количество продукции и полуфабрикатов по каждому «Заказу на производство» совпадает с количеством, подсчитанным при автоматическом планировании. Если количество не совпадает, то табличная часть «Занятость рабочих центров» не заполняется. Пользователю выдается сообщение: «Итоговое количество продукции или полуфабрикатов не совпадает с запланированным».</w:t>
      </w:r>
    </w:p>
    <w:p w:rsidR="004D1E65" w:rsidRDefault="004D1E65" w:rsidP="004D1E65">
      <w:pPr>
        <w:jc w:val="both"/>
        <w:rPr>
          <w:rFonts w:ascii="Arial" w:hAnsi="Arial" w:cs="Arial"/>
          <w:lang w:eastAsia="ru-RU"/>
        </w:rPr>
      </w:pPr>
      <w:r>
        <w:rPr>
          <w:rFonts w:ascii="Arial" w:hAnsi="Arial" w:cs="Arial"/>
          <w:lang w:eastAsia="ru-RU"/>
        </w:rPr>
        <w:t xml:space="preserve">Также необходимо контролировать, что в табличной части «Результат планирования» нет заказов, которые запланированы на рабочий центр на дату, когда данный рабочий центр занят, т.е. по нему уже создан документ «Задание на производство». </w:t>
      </w:r>
    </w:p>
    <w:p w:rsidR="004D1E65" w:rsidRDefault="004D1E65" w:rsidP="004D1E65">
      <w:pPr>
        <w:pStyle w:val="2"/>
        <w:numPr>
          <w:ilvl w:val="1"/>
          <w:numId w:val="1"/>
        </w:numPr>
      </w:pPr>
      <w:bookmarkStart w:id="10" w:name="_Toc375065411"/>
      <w:proofErr w:type="spellStart"/>
      <w:r w:rsidRPr="00FF7FD8">
        <w:rPr>
          <w:lang w:val="en-US"/>
        </w:rPr>
        <w:t>Документ</w:t>
      </w:r>
      <w:proofErr w:type="spellEnd"/>
      <w:r w:rsidRPr="00FF7FD8">
        <w:rPr>
          <w:lang w:val="en-US"/>
        </w:rPr>
        <w:t xml:space="preserve"> «</w:t>
      </w:r>
      <w:proofErr w:type="spellStart"/>
      <w:r w:rsidRPr="00FF7FD8">
        <w:rPr>
          <w:lang w:val="en-US"/>
        </w:rPr>
        <w:t>Задание</w:t>
      </w:r>
      <w:proofErr w:type="spellEnd"/>
      <w:r w:rsidRPr="00FF7FD8">
        <w:rPr>
          <w:lang w:val="en-US"/>
        </w:rPr>
        <w:t xml:space="preserve"> </w:t>
      </w:r>
      <w:proofErr w:type="spellStart"/>
      <w:r w:rsidRPr="00FF7FD8">
        <w:rPr>
          <w:lang w:val="en-US"/>
        </w:rPr>
        <w:t>на</w:t>
      </w:r>
      <w:proofErr w:type="spellEnd"/>
      <w:r w:rsidRPr="00FF7FD8">
        <w:rPr>
          <w:lang w:val="en-US"/>
        </w:rPr>
        <w:t xml:space="preserve"> </w:t>
      </w:r>
      <w:proofErr w:type="spellStart"/>
      <w:r w:rsidRPr="00FF7FD8">
        <w:rPr>
          <w:lang w:val="en-US"/>
        </w:rPr>
        <w:t>производство</w:t>
      </w:r>
      <w:proofErr w:type="spellEnd"/>
      <w:r w:rsidRPr="00FF7FD8">
        <w:rPr>
          <w:lang w:val="en-US"/>
        </w:rPr>
        <w:t>»</w:t>
      </w:r>
      <w:bookmarkEnd w:id="10"/>
    </w:p>
    <w:p w:rsidR="004D1E65" w:rsidRPr="007961C2" w:rsidRDefault="004D1E65" w:rsidP="004D1E65">
      <w:pPr>
        <w:jc w:val="both"/>
        <w:rPr>
          <w:rFonts w:ascii="Arial" w:hAnsi="Arial" w:cs="Arial"/>
          <w:lang w:eastAsia="ru-RU"/>
        </w:rPr>
      </w:pPr>
      <w:r w:rsidRPr="007961C2">
        <w:rPr>
          <w:rFonts w:ascii="Arial" w:hAnsi="Arial" w:cs="Arial"/>
          <w:lang w:eastAsia="ru-RU"/>
        </w:rPr>
        <w:t>В шапке документа «Задание на производство» необходимо добавить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893"/>
        <w:gridCol w:w="3761"/>
      </w:tblGrid>
      <w:tr w:rsidR="004D1E65" w:rsidTr="00D03BC3">
        <w:trPr>
          <w:trHeight w:val="529"/>
        </w:trPr>
        <w:tc>
          <w:tcPr>
            <w:tcW w:w="3085"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Наименование реквизита</w:t>
            </w:r>
          </w:p>
        </w:tc>
        <w:tc>
          <w:tcPr>
            <w:tcW w:w="3119"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Тип реквизита</w:t>
            </w:r>
          </w:p>
        </w:tc>
        <w:tc>
          <w:tcPr>
            <w:tcW w:w="4074"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Комментарий</w:t>
            </w:r>
          </w:p>
        </w:tc>
      </w:tr>
      <w:tr w:rsidR="004D1E65" w:rsidTr="00D03BC3">
        <w:tc>
          <w:tcPr>
            <w:tcW w:w="3085"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Период</w:t>
            </w:r>
          </w:p>
        </w:tc>
        <w:tc>
          <w:tcPr>
            <w:tcW w:w="311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Интервал дат</w:t>
            </w:r>
          </w:p>
        </w:tc>
        <w:tc>
          <w:tcPr>
            <w:tcW w:w="4074"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Период, на который будет производиться заполнение документа данными посменного планирования.</w:t>
            </w:r>
          </w:p>
        </w:tc>
      </w:tr>
      <w:tr w:rsidR="004D1E65" w:rsidTr="00D03BC3">
        <w:tc>
          <w:tcPr>
            <w:tcW w:w="3085"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Рабочий центр</w:t>
            </w:r>
          </w:p>
        </w:tc>
        <w:tc>
          <w:tcPr>
            <w:tcW w:w="311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Справочник «Рабочие центры»</w:t>
            </w:r>
          </w:p>
        </w:tc>
        <w:tc>
          <w:tcPr>
            <w:tcW w:w="4074" w:type="dxa"/>
            <w:shd w:val="clear" w:color="auto" w:fill="auto"/>
            <w:vAlign w:val="center"/>
          </w:tcPr>
          <w:p w:rsidR="004D1E65" w:rsidRDefault="004D1E65" w:rsidP="00D03BC3">
            <w:pPr>
              <w:spacing w:after="0"/>
              <w:rPr>
                <w:rFonts w:ascii="Arial" w:hAnsi="Arial" w:cs="Arial"/>
                <w:lang w:eastAsia="ru-RU"/>
              </w:rPr>
            </w:pPr>
          </w:p>
        </w:tc>
      </w:tr>
    </w:tbl>
    <w:p w:rsidR="004D1E65" w:rsidRDefault="004D1E65" w:rsidP="004D1E65">
      <w:pPr>
        <w:jc w:val="both"/>
        <w:rPr>
          <w:rFonts w:ascii="Arial" w:hAnsi="Arial" w:cs="Arial"/>
          <w:lang w:eastAsia="ru-RU"/>
        </w:rPr>
      </w:pPr>
      <w:r w:rsidRPr="009B1AC7">
        <w:rPr>
          <w:rFonts w:ascii="Arial" w:hAnsi="Arial" w:cs="Arial"/>
          <w:lang w:eastAsia="ru-RU"/>
        </w:rPr>
        <w:t xml:space="preserve">В табличной части «Выпуск/тех. процесс» необходимо добавить реквизит «Исполнитель». Тип реквизита – справочник «Физические лица». </w:t>
      </w:r>
    </w:p>
    <w:p w:rsidR="004D1E65" w:rsidRDefault="004D1E65" w:rsidP="004D1E65">
      <w:pPr>
        <w:jc w:val="both"/>
        <w:rPr>
          <w:rFonts w:ascii="Arial" w:hAnsi="Arial" w:cs="Arial"/>
          <w:lang w:eastAsia="ru-RU"/>
        </w:rPr>
      </w:pPr>
      <w:r>
        <w:rPr>
          <w:rFonts w:ascii="Arial" w:hAnsi="Arial" w:cs="Arial"/>
          <w:lang w:eastAsia="ru-RU"/>
        </w:rPr>
        <w:t>В печатной форме документа «Задание на производство» необходимо выводить данные в разрезе рабочих центров и исполнителей.</w:t>
      </w:r>
    </w:p>
    <w:p w:rsidR="004D1E65" w:rsidRDefault="004D1E65" w:rsidP="004D1E65">
      <w:pPr>
        <w:jc w:val="both"/>
        <w:rPr>
          <w:rFonts w:ascii="Arial" w:hAnsi="Arial" w:cs="Arial"/>
          <w:lang w:eastAsia="ru-RU"/>
        </w:rPr>
      </w:pPr>
      <w:r>
        <w:rPr>
          <w:rFonts w:ascii="Arial" w:hAnsi="Arial" w:cs="Arial"/>
          <w:lang w:eastAsia="ru-RU"/>
        </w:rPr>
        <w:t>В документе необходимо реализовать автоматический расчет загрузки каждого исполнителя. Для этого на вкладке «Выпуск (тех. процесс)» необходимо добавить табличную часть «Загрузка исполнителей». Состав реквизитов табличной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887"/>
        <w:gridCol w:w="3783"/>
      </w:tblGrid>
      <w:tr w:rsidR="004D1E65" w:rsidTr="00D03BC3">
        <w:trPr>
          <w:trHeight w:val="529"/>
        </w:trPr>
        <w:tc>
          <w:tcPr>
            <w:tcW w:w="3085"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Наименование реквизита</w:t>
            </w:r>
          </w:p>
        </w:tc>
        <w:tc>
          <w:tcPr>
            <w:tcW w:w="3119"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Тип реквизита</w:t>
            </w:r>
          </w:p>
        </w:tc>
        <w:tc>
          <w:tcPr>
            <w:tcW w:w="4074"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Комментарий</w:t>
            </w:r>
          </w:p>
        </w:tc>
      </w:tr>
      <w:tr w:rsidR="004D1E65" w:rsidTr="00D03BC3">
        <w:tc>
          <w:tcPr>
            <w:tcW w:w="3085"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Исполнитель</w:t>
            </w:r>
          </w:p>
        </w:tc>
        <w:tc>
          <w:tcPr>
            <w:tcW w:w="311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Справочник «Физические лица» </w:t>
            </w:r>
          </w:p>
        </w:tc>
        <w:tc>
          <w:tcPr>
            <w:tcW w:w="4074" w:type="dxa"/>
            <w:vMerge w:val="restart"/>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При указании пользователем исполнителя той или иной операции в табличной части «Выпуск (тех. процесс)», в табличную часть «Загрузка исполнителей» необходимо автоматически добавлять новую строку, если строки с данным исполнителем еще нет в данной табличной части. Реквизит «Загрузка исполнителя»  </w:t>
            </w:r>
            <w:r>
              <w:rPr>
                <w:rFonts w:ascii="Arial" w:hAnsi="Arial" w:cs="Arial"/>
                <w:lang w:eastAsia="ru-RU"/>
              </w:rPr>
              <w:lastRenderedPageBreak/>
              <w:t>необходимо заполнять автоматически по значению реквизита «Время выполнения операции» табличной части «Выпуск (тех. процесс)».</w:t>
            </w:r>
          </w:p>
          <w:p w:rsidR="004D1E65" w:rsidRDefault="004D1E65" w:rsidP="00D03BC3">
            <w:pPr>
              <w:spacing w:after="0"/>
              <w:rPr>
                <w:rFonts w:ascii="Arial" w:hAnsi="Arial" w:cs="Arial"/>
                <w:lang w:eastAsia="ru-RU"/>
              </w:rPr>
            </w:pPr>
            <w:r>
              <w:rPr>
                <w:rFonts w:ascii="Arial" w:hAnsi="Arial" w:cs="Arial"/>
                <w:lang w:eastAsia="ru-RU"/>
              </w:rPr>
              <w:t xml:space="preserve">При выборе данного исполнителя для второй и последующих операций, значение реквизита «Загрузка исполнителя» должен быть рассчитан автоматически, как сумма значений реквизитов «Время выполнения операции» табличной части «Выпуск (тех. процесс)» для строк с соответствующим исполнителем. </w:t>
            </w:r>
          </w:p>
        </w:tc>
      </w:tr>
      <w:tr w:rsidR="004D1E65" w:rsidTr="00D03BC3">
        <w:tc>
          <w:tcPr>
            <w:tcW w:w="3085"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Загрузка исполнителя </w:t>
            </w:r>
          </w:p>
        </w:tc>
        <w:tc>
          <w:tcPr>
            <w:tcW w:w="311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Число (15,2)</w:t>
            </w:r>
          </w:p>
        </w:tc>
        <w:tc>
          <w:tcPr>
            <w:tcW w:w="4074" w:type="dxa"/>
            <w:vMerge/>
            <w:shd w:val="clear" w:color="auto" w:fill="auto"/>
            <w:vAlign w:val="center"/>
          </w:tcPr>
          <w:p w:rsidR="004D1E65" w:rsidRDefault="004D1E65" w:rsidP="00D03BC3">
            <w:pPr>
              <w:spacing w:after="0"/>
              <w:rPr>
                <w:rFonts w:ascii="Arial" w:hAnsi="Arial" w:cs="Arial"/>
                <w:lang w:eastAsia="ru-RU"/>
              </w:rPr>
            </w:pPr>
          </w:p>
        </w:tc>
      </w:tr>
      <w:tr w:rsidR="004D1E65" w:rsidTr="00D03BC3">
        <w:tc>
          <w:tcPr>
            <w:tcW w:w="3085"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lastRenderedPageBreak/>
              <w:t>Время выполнения операции</w:t>
            </w:r>
          </w:p>
        </w:tc>
        <w:tc>
          <w:tcPr>
            <w:tcW w:w="3119"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Число (15,2)</w:t>
            </w:r>
          </w:p>
        </w:tc>
        <w:tc>
          <w:tcPr>
            <w:tcW w:w="4074" w:type="dxa"/>
            <w:shd w:val="clear" w:color="auto" w:fill="auto"/>
            <w:vAlign w:val="center"/>
          </w:tcPr>
          <w:p w:rsidR="004D1E65" w:rsidRDefault="004D1E65" w:rsidP="00D03BC3">
            <w:pPr>
              <w:spacing w:after="0"/>
              <w:rPr>
                <w:rFonts w:ascii="Arial" w:hAnsi="Arial" w:cs="Arial"/>
                <w:lang w:eastAsia="ru-RU"/>
              </w:rPr>
            </w:pPr>
            <w:r>
              <w:rPr>
                <w:rFonts w:ascii="Arial" w:hAnsi="Arial" w:cs="Arial"/>
                <w:lang w:eastAsia="ru-RU"/>
              </w:rPr>
              <w:t xml:space="preserve">Заполнять автоматически, как значение реквизита «Время выполнения операции» справочника «Технологические карты производства» , по технологической карте соответствующей спецификации ,указанной в реквизите «Спецификация» документа «Задание на производство». </w:t>
            </w:r>
          </w:p>
        </w:tc>
      </w:tr>
    </w:tbl>
    <w:p w:rsidR="004D1E65" w:rsidRDefault="004D1E65" w:rsidP="004D1E65">
      <w:pPr>
        <w:spacing w:before="200"/>
        <w:jc w:val="both"/>
        <w:rPr>
          <w:rFonts w:ascii="Arial" w:hAnsi="Arial" w:cs="Arial"/>
          <w:lang w:eastAsia="ru-RU"/>
        </w:rPr>
      </w:pPr>
      <w:r>
        <w:rPr>
          <w:rFonts w:ascii="Arial" w:hAnsi="Arial" w:cs="Arial"/>
          <w:lang w:eastAsia="ru-RU"/>
        </w:rPr>
        <w:t>При создании документа «Отчет производства за смену» на основании «Задания на производства»  необходимо выводить форму, в которой содержится табличная часть с реквизитами: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661"/>
        <w:gridCol w:w="4012"/>
      </w:tblGrid>
      <w:tr w:rsidR="004D1E65" w:rsidRPr="00B93F33" w:rsidTr="00D03BC3">
        <w:trPr>
          <w:trHeight w:val="529"/>
        </w:trPr>
        <w:tc>
          <w:tcPr>
            <w:tcW w:w="3085" w:type="dxa"/>
            <w:shd w:val="clear" w:color="auto" w:fill="auto"/>
            <w:vAlign w:val="center"/>
          </w:tcPr>
          <w:p w:rsidR="004D1E65" w:rsidRPr="00B93F33" w:rsidRDefault="004D1E65" w:rsidP="00D03BC3">
            <w:pPr>
              <w:spacing w:after="0"/>
              <w:jc w:val="center"/>
              <w:rPr>
                <w:rFonts w:ascii="Arial" w:hAnsi="Arial" w:cs="Arial"/>
                <w:b/>
                <w:lang w:eastAsia="ru-RU"/>
              </w:rPr>
            </w:pPr>
            <w:r w:rsidRPr="00B93F33">
              <w:rPr>
                <w:rFonts w:ascii="Arial" w:hAnsi="Arial" w:cs="Arial"/>
                <w:b/>
                <w:lang w:eastAsia="ru-RU"/>
              </w:rPr>
              <w:t>Наименование реквизита</w:t>
            </w:r>
          </w:p>
        </w:tc>
        <w:tc>
          <w:tcPr>
            <w:tcW w:w="2835" w:type="dxa"/>
            <w:shd w:val="clear" w:color="auto" w:fill="auto"/>
            <w:vAlign w:val="center"/>
          </w:tcPr>
          <w:p w:rsidR="004D1E65" w:rsidRPr="00B93F33" w:rsidRDefault="004D1E65" w:rsidP="00D03BC3">
            <w:pPr>
              <w:spacing w:after="0"/>
              <w:jc w:val="center"/>
              <w:rPr>
                <w:rFonts w:ascii="Arial" w:hAnsi="Arial" w:cs="Arial"/>
                <w:b/>
                <w:lang w:eastAsia="ru-RU"/>
              </w:rPr>
            </w:pPr>
            <w:r w:rsidRPr="00B93F33">
              <w:rPr>
                <w:rFonts w:ascii="Arial" w:hAnsi="Arial" w:cs="Arial"/>
                <w:b/>
                <w:lang w:eastAsia="ru-RU"/>
              </w:rPr>
              <w:t>Тип реквизита</w:t>
            </w:r>
          </w:p>
        </w:tc>
        <w:tc>
          <w:tcPr>
            <w:tcW w:w="4358" w:type="dxa"/>
            <w:shd w:val="clear" w:color="auto" w:fill="auto"/>
            <w:vAlign w:val="center"/>
          </w:tcPr>
          <w:p w:rsidR="004D1E65" w:rsidRPr="00B93F33" w:rsidRDefault="004D1E65" w:rsidP="00D03BC3">
            <w:pPr>
              <w:spacing w:after="0"/>
              <w:jc w:val="center"/>
              <w:rPr>
                <w:rFonts w:ascii="Arial" w:hAnsi="Arial" w:cs="Arial"/>
                <w:b/>
                <w:lang w:eastAsia="ru-RU"/>
              </w:rPr>
            </w:pPr>
            <w:r w:rsidRPr="00B93F33">
              <w:rPr>
                <w:rFonts w:ascii="Arial" w:hAnsi="Arial" w:cs="Arial"/>
                <w:b/>
                <w:lang w:eastAsia="ru-RU"/>
              </w:rPr>
              <w:t>Комментарий</w:t>
            </w:r>
          </w:p>
        </w:tc>
      </w:tr>
      <w:tr w:rsidR="004D1E65" w:rsidRPr="00B93F33" w:rsidTr="00D03BC3">
        <w:tc>
          <w:tcPr>
            <w:tcW w:w="3085" w:type="dxa"/>
            <w:shd w:val="clear" w:color="auto" w:fill="auto"/>
            <w:vAlign w:val="center"/>
          </w:tcPr>
          <w:p w:rsidR="004D1E65" w:rsidRPr="00B93F33" w:rsidRDefault="004D1E65" w:rsidP="00D03BC3">
            <w:pPr>
              <w:spacing w:after="0"/>
              <w:rPr>
                <w:rFonts w:ascii="Arial" w:hAnsi="Arial" w:cs="Arial"/>
                <w:lang w:eastAsia="ru-RU"/>
              </w:rPr>
            </w:pPr>
            <w:r w:rsidRPr="00B93F33">
              <w:rPr>
                <w:rFonts w:ascii="Arial" w:hAnsi="Arial" w:cs="Arial"/>
                <w:lang w:eastAsia="ru-RU"/>
              </w:rPr>
              <w:t>Работник</w:t>
            </w:r>
          </w:p>
        </w:tc>
        <w:tc>
          <w:tcPr>
            <w:tcW w:w="2835" w:type="dxa"/>
            <w:shd w:val="clear" w:color="auto" w:fill="auto"/>
            <w:vAlign w:val="center"/>
          </w:tcPr>
          <w:p w:rsidR="004D1E65" w:rsidRPr="00B93F33" w:rsidRDefault="004D1E65" w:rsidP="00D03BC3">
            <w:pPr>
              <w:spacing w:after="0"/>
              <w:rPr>
                <w:rFonts w:ascii="Arial" w:hAnsi="Arial" w:cs="Arial"/>
                <w:lang w:eastAsia="ru-RU"/>
              </w:rPr>
            </w:pPr>
            <w:r w:rsidRPr="00B93F33">
              <w:rPr>
                <w:rFonts w:ascii="Arial" w:hAnsi="Arial" w:cs="Arial"/>
                <w:lang w:eastAsia="ru-RU"/>
              </w:rPr>
              <w:t xml:space="preserve">Справочник «Сотрудники» </w:t>
            </w:r>
          </w:p>
        </w:tc>
        <w:tc>
          <w:tcPr>
            <w:tcW w:w="4358" w:type="dxa"/>
            <w:shd w:val="clear" w:color="auto" w:fill="auto"/>
            <w:vAlign w:val="center"/>
          </w:tcPr>
          <w:p w:rsidR="004D1E65" w:rsidRPr="00B93F33" w:rsidRDefault="004D1E65" w:rsidP="00D03BC3">
            <w:pPr>
              <w:spacing w:after="0"/>
              <w:rPr>
                <w:rFonts w:ascii="Arial" w:hAnsi="Arial" w:cs="Arial"/>
                <w:lang w:eastAsia="ru-RU"/>
              </w:rPr>
            </w:pPr>
            <w:r w:rsidRPr="00B93F33">
              <w:rPr>
                <w:rFonts w:ascii="Arial" w:hAnsi="Arial" w:cs="Arial"/>
                <w:lang w:eastAsia="ru-RU"/>
              </w:rPr>
              <w:t>Элемент справочника «Сотрудники», соответствующий физическому лицу, указанному в реквизите «Исполнитель» документа «Задание на производство».</w:t>
            </w:r>
          </w:p>
        </w:tc>
      </w:tr>
      <w:tr w:rsidR="004D1E65" w:rsidRPr="00B93F33" w:rsidTr="00D03BC3">
        <w:tc>
          <w:tcPr>
            <w:tcW w:w="3085" w:type="dxa"/>
            <w:shd w:val="clear" w:color="auto" w:fill="auto"/>
            <w:vAlign w:val="center"/>
          </w:tcPr>
          <w:p w:rsidR="004D1E65" w:rsidRPr="00B93F33" w:rsidRDefault="004D1E65" w:rsidP="00D03BC3">
            <w:pPr>
              <w:spacing w:after="0"/>
              <w:rPr>
                <w:rFonts w:ascii="Arial" w:hAnsi="Arial" w:cs="Arial"/>
                <w:lang w:eastAsia="ru-RU"/>
              </w:rPr>
            </w:pPr>
            <w:r>
              <w:rPr>
                <w:rFonts w:ascii="Arial" w:hAnsi="Arial" w:cs="Arial"/>
                <w:lang w:eastAsia="ru-RU"/>
              </w:rPr>
              <w:t xml:space="preserve">Добавить в отчет </w:t>
            </w:r>
            <w:r w:rsidRPr="00B93F33">
              <w:rPr>
                <w:rFonts w:ascii="Arial" w:hAnsi="Arial" w:cs="Arial"/>
                <w:lang w:eastAsia="ru-RU"/>
              </w:rPr>
              <w:t>производства</w:t>
            </w:r>
          </w:p>
        </w:tc>
        <w:tc>
          <w:tcPr>
            <w:tcW w:w="2835" w:type="dxa"/>
            <w:shd w:val="clear" w:color="auto" w:fill="auto"/>
            <w:vAlign w:val="center"/>
          </w:tcPr>
          <w:p w:rsidR="004D1E65" w:rsidRPr="00B93F33" w:rsidRDefault="004D1E65" w:rsidP="00D03BC3">
            <w:pPr>
              <w:spacing w:after="0"/>
              <w:rPr>
                <w:rFonts w:ascii="Arial" w:hAnsi="Arial" w:cs="Arial"/>
                <w:lang w:eastAsia="ru-RU"/>
              </w:rPr>
            </w:pPr>
            <w:r w:rsidRPr="00B93F33">
              <w:rPr>
                <w:rFonts w:ascii="Arial" w:hAnsi="Arial" w:cs="Arial"/>
                <w:lang w:eastAsia="ru-RU"/>
              </w:rPr>
              <w:t>Булево</w:t>
            </w:r>
          </w:p>
        </w:tc>
        <w:tc>
          <w:tcPr>
            <w:tcW w:w="4358" w:type="dxa"/>
            <w:shd w:val="clear" w:color="auto" w:fill="auto"/>
            <w:vAlign w:val="center"/>
          </w:tcPr>
          <w:p w:rsidR="004D1E65" w:rsidRPr="00B93F33" w:rsidRDefault="004D1E65" w:rsidP="00D03BC3">
            <w:pPr>
              <w:spacing w:after="0"/>
              <w:rPr>
                <w:rFonts w:ascii="Arial" w:hAnsi="Arial" w:cs="Arial"/>
                <w:lang w:eastAsia="ru-RU"/>
              </w:rPr>
            </w:pPr>
          </w:p>
        </w:tc>
      </w:tr>
    </w:tbl>
    <w:p w:rsidR="004D1E65" w:rsidRDefault="004D1E65" w:rsidP="004D1E65">
      <w:pPr>
        <w:spacing w:before="200"/>
        <w:jc w:val="both"/>
        <w:rPr>
          <w:rFonts w:ascii="Arial" w:hAnsi="Arial" w:cs="Arial"/>
          <w:lang w:eastAsia="ru-RU"/>
        </w:rPr>
      </w:pPr>
      <w:r w:rsidRPr="00B93F33">
        <w:rPr>
          <w:rFonts w:ascii="Arial" w:hAnsi="Arial" w:cs="Arial"/>
          <w:lang w:eastAsia="ru-RU"/>
        </w:rPr>
        <w:t>Также на форме необходимо разместить кнопку «Создат</w:t>
      </w:r>
      <w:r>
        <w:rPr>
          <w:rFonts w:ascii="Arial" w:hAnsi="Arial" w:cs="Arial"/>
          <w:lang w:eastAsia="ru-RU"/>
        </w:rPr>
        <w:t>ь отчет производства за смену». По нажатию кнопки необходимо формировать документы «Отчет производства за смену". Реквизиты документа должны быть заполнены таким же образом, как и при создании документа «Отчет производства за смену» на основании «Задания на производство», кроме табличной  части «Исполнители».</w:t>
      </w:r>
    </w:p>
    <w:p w:rsidR="004D1E65" w:rsidRDefault="004D1E65" w:rsidP="004D1E65">
      <w:pPr>
        <w:spacing w:before="200"/>
        <w:jc w:val="both"/>
        <w:rPr>
          <w:rFonts w:ascii="Arial" w:hAnsi="Arial" w:cs="Arial"/>
          <w:lang w:eastAsia="ru-RU"/>
        </w:rPr>
      </w:pPr>
      <w:r>
        <w:rPr>
          <w:rFonts w:ascii="Arial" w:hAnsi="Arial" w:cs="Arial"/>
          <w:lang w:eastAsia="ru-RU"/>
        </w:rPr>
        <w:t>В табличную часть «Исполнители» необходимо добавить строки по всем исполнителям, для которых при создании документов «Отчет производства за смену» значение реквизита «Добавить в отчет производства» установлен в значение «Истина».  Реквизиты табличной части «Исполнители» должны быть заполнены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659"/>
        <w:gridCol w:w="4016"/>
      </w:tblGrid>
      <w:tr w:rsidR="004D1E65" w:rsidTr="00D03BC3">
        <w:trPr>
          <w:trHeight w:val="529"/>
        </w:trPr>
        <w:tc>
          <w:tcPr>
            <w:tcW w:w="3085"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lastRenderedPageBreak/>
              <w:t>Наименование реквизита</w:t>
            </w:r>
          </w:p>
        </w:tc>
        <w:tc>
          <w:tcPr>
            <w:tcW w:w="2835"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Тип реквизита</w:t>
            </w:r>
          </w:p>
        </w:tc>
        <w:tc>
          <w:tcPr>
            <w:tcW w:w="4358" w:type="dxa"/>
            <w:shd w:val="clear" w:color="auto" w:fill="auto"/>
            <w:vAlign w:val="center"/>
          </w:tcPr>
          <w:p w:rsidR="004D1E65" w:rsidRPr="00223B27" w:rsidRDefault="004D1E65" w:rsidP="00D03BC3">
            <w:pPr>
              <w:spacing w:after="0"/>
              <w:jc w:val="center"/>
              <w:rPr>
                <w:rFonts w:ascii="Arial" w:hAnsi="Arial" w:cs="Arial"/>
                <w:b/>
                <w:lang w:eastAsia="ru-RU"/>
              </w:rPr>
            </w:pPr>
            <w:r w:rsidRPr="00223B27">
              <w:rPr>
                <w:rFonts w:ascii="Arial" w:hAnsi="Arial" w:cs="Arial"/>
                <w:b/>
                <w:lang w:eastAsia="ru-RU"/>
              </w:rPr>
              <w:t>Комментарий</w:t>
            </w:r>
          </w:p>
        </w:tc>
      </w:tr>
      <w:tr w:rsidR="004D1E65" w:rsidTr="00D03BC3">
        <w:tc>
          <w:tcPr>
            <w:tcW w:w="3085" w:type="dxa"/>
            <w:shd w:val="clear" w:color="auto" w:fill="auto"/>
            <w:vAlign w:val="center"/>
          </w:tcPr>
          <w:p w:rsidR="004D1E65" w:rsidRPr="00507FA2" w:rsidRDefault="004D1E65" w:rsidP="00D03BC3">
            <w:pPr>
              <w:spacing w:after="0"/>
              <w:rPr>
                <w:rFonts w:ascii="Arial" w:hAnsi="Arial" w:cs="Arial"/>
                <w:lang w:eastAsia="ru-RU"/>
              </w:rPr>
            </w:pPr>
            <w:r>
              <w:rPr>
                <w:rFonts w:ascii="Arial" w:hAnsi="Arial" w:cs="Arial"/>
                <w:lang w:eastAsia="ru-RU"/>
              </w:rPr>
              <w:t>Работник</w:t>
            </w:r>
          </w:p>
        </w:tc>
        <w:tc>
          <w:tcPr>
            <w:tcW w:w="2835" w:type="dxa"/>
            <w:shd w:val="clear" w:color="auto" w:fill="auto"/>
            <w:vAlign w:val="center"/>
          </w:tcPr>
          <w:p w:rsidR="004D1E65" w:rsidRPr="00507FA2" w:rsidRDefault="004D1E65" w:rsidP="00D03BC3">
            <w:pPr>
              <w:spacing w:after="0"/>
              <w:rPr>
                <w:rFonts w:ascii="Arial" w:hAnsi="Arial" w:cs="Arial"/>
                <w:lang w:eastAsia="ru-RU"/>
              </w:rPr>
            </w:pPr>
            <w:r>
              <w:rPr>
                <w:rFonts w:ascii="Arial" w:hAnsi="Arial" w:cs="Arial"/>
                <w:lang w:eastAsia="ru-RU"/>
              </w:rPr>
              <w:t xml:space="preserve">Справочник «Сотрудники» </w:t>
            </w:r>
          </w:p>
        </w:tc>
        <w:tc>
          <w:tcPr>
            <w:tcW w:w="4358" w:type="dxa"/>
            <w:shd w:val="clear" w:color="auto" w:fill="auto"/>
            <w:vAlign w:val="center"/>
          </w:tcPr>
          <w:p w:rsidR="004D1E65" w:rsidRPr="00E339F8" w:rsidRDefault="004D1E65" w:rsidP="00D03BC3">
            <w:pPr>
              <w:spacing w:after="0"/>
              <w:rPr>
                <w:rFonts w:ascii="Arial" w:hAnsi="Arial" w:cs="Arial"/>
                <w:lang w:eastAsia="ru-RU"/>
              </w:rPr>
            </w:pPr>
            <w:r>
              <w:rPr>
                <w:rFonts w:ascii="Arial" w:hAnsi="Arial" w:cs="Arial"/>
                <w:lang w:eastAsia="ru-RU"/>
              </w:rPr>
              <w:t>Элемент справочника «Сотрудники», соответствующий физическому лицу, указанному в реквизите «Исполнитель» документа «Задание на производство».</w:t>
            </w:r>
          </w:p>
        </w:tc>
      </w:tr>
      <w:tr w:rsidR="004D1E65" w:rsidTr="00D03BC3">
        <w:tc>
          <w:tcPr>
            <w:tcW w:w="3085" w:type="dxa"/>
            <w:shd w:val="clear" w:color="auto" w:fill="auto"/>
            <w:vAlign w:val="center"/>
          </w:tcPr>
          <w:p w:rsidR="004D1E65" w:rsidRPr="00507FA2" w:rsidRDefault="004D1E65" w:rsidP="00D03BC3">
            <w:pPr>
              <w:spacing w:after="0"/>
              <w:rPr>
                <w:rFonts w:ascii="Arial" w:hAnsi="Arial" w:cs="Arial"/>
                <w:lang w:eastAsia="ru-RU"/>
              </w:rPr>
            </w:pPr>
            <w:r>
              <w:rPr>
                <w:rFonts w:ascii="Arial" w:hAnsi="Arial" w:cs="Arial"/>
                <w:lang w:eastAsia="ru-RU"/>
              </w:rPr>
              <w:t>Сумма к начислению</w:t>
            </w:r>
          </w:p>
        </w:tc>
        <w:tc>
          <w:tcPr>
            <w:tcW w:w="2835" w:type="dxa"/>
            <w:shd w:val="clear" w:color="auto" w:fill="auto"/>
            <w:vAlign w:val="center"/>
          </w:tcPr>
          <w:p w:rsidR="004D1E65" w:rsidRPr="00507FA2" w:rsidRDefault="004D1E65" w:rsidP="00D03BC3">
            <w:pPr>
              <w:spacing w:after="0"/>
              <w:rPr>
                <w:rFonts w:ascii="Arial" w:hAnsi="Arial" w:cs="Arial"/>
                <w:lang w:eastAsia="ru-RU"/>
              </w:rPr>
            </w:pPr>
            <w:r>
              <w:rPr>
                <w:rFonts w:ascii="Arial" w:hAnsi="Arial" w:cs="Arial"/>
                <w:lang w:eastAsia="ru-RU"/>
              </w:rPr>
              <w:t xml:space="preserve">Число (15,2) </w:t>
            </w:r>
          </w:p>
        </w:tc>
        <w:tc>
          <w:tcPr>
            <w:tcW w:w="4358" w:type="dxa"/>
            <w:shd w:val="clear" w:color="auto" w:fill="auto"/>
            <w:vAlign w:val="center"/>
          </w:tcPr>
          <w:p w:rsidR="004D1E65" w:rsidRPr="004377F9" w:rsidRDefault="004D1E65" w:rsidP="00D03BC3">
            <w:pPr>
              <w:spacing w:after="0"/>
              <w:rPr>
                <w:rFonts w:ascii="Arial" w:hAnsi="Arial" w:cs="Arial"/>
                <w:lang w:eastAsia="ru-RU"/>
              </w:rPr>
            </w:pPr>
            <w:r>
              <w:rPr>
                <w:rFonts w:ascii="Arial" w:hAnsi="Arial" w:cs="Arial"/>
                <w:lang w:eastAsia="ru-RU"/>
              </w:rPr>
              <w:t>Сумма значений реквизита «Расценка» справочника «Технологические операции», для технологических операций из «Задания на производство»,  для которых указан данный исполнитель».</w:t>
            </w:r>
          </w:p>
        </w:tc>
      </w:tr>
    </w:tbl>
    <w:p w:rsidR="004D1E65" w:rsidRPr="0003720D" w:rsidRDefault="004D1E65" w:rsidP="004D1E65">
      <w:pPr>
        <w:jc w:val="both"/>
        <w:rPr>
          <w:rFonts w:ascii="Arial" w:hAnsi="Arial" w:cs="Arial"/>
          <w:lang w:eastAsia="ru-RU"/>
        </w:rPr>
      </w:pPr>
      <w:r w:rsidRPr="0003720D">
        <w:rPr>
          <w:rFonts w:ascii="Arial" w:hAnsi="Arial" w:cs="Arial"/>
          <w:lang w:eastAsia="ru-RU"/>
        </w:rPr>
        <w:t xml:space="preserve">На форме списка и форме выбора документа «Задание на производство» необходимо автоматически устанавливать отбор: не выводить выполненные «Задания на производство». </w:t>
      </w:r>
    </w:p>
    <w:p w:rsidR="00563111" w:rsidRDefault="004D1E65"/>
    <w:sectPr w:rsidR="00563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9C2"/>
    <w:multiLevelType w:val="hybridMultilevel"/>
    <w:tmpl w:val="CFB27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B811F6"/>
    <w:multiLevelType w:val="hybridMultilevel"/>
    <w:tmpl w:val="2AEC0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980D73"/>
    <w:multiLevelType w:val="hybridMultilevel"/>
    <w:tmpl w:val="4FBE9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D34BF1"/>
    <w:multiLevelType w:val="hybridMultilevel"/>
    <w:tmpl w:val="3AD8D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5D7E35"/>
    <w:multiLevelType w:val="hybridMultilevel"/>
    <w:tmpl w:val="3B2A26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CD3C3F"/>
    <w:multiLevelType w:val="hybridMultilevel"/>
    <w:tmpl w:val="065C6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510F25"/>
    <w:multiLevelType w:val="hybridMultilevel"/>
    <w:tmpl w:val="43882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C57CF4"/>
    <w:multiLevelType w:val="multilevel"/>
    <w:tmpl w:val="834A4980"/>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4"/>
  </w:num>
  <w:num w:numId="4">
    <w:abstractNumId w:val="0"/>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94"/>
    <w:rsid w:val="004D1E65"/>
    <w:rsid w:val="00580EED"/>
    <w:rsid w:val="005F2F9D"/>
    <w:rsid w:val="006123CC"/>
    <w:rsid w:val="009F322B"/>
    <w:rsid w:val="00C57F94"/>
    <w:rsid w:val="00DF7AB8"/>
    <w:rsid w:val="00EB2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65"/>
    <w:rPr>
      <w:rFonts w:ascii="Calibri" w:eastAsia="Calibri" w:hAnsi="Calibri" w:cs="Times New Roman"/>
    </w:rPr>
  </w:style>
  <w:style w:type="paragraph" w:styleId="1">
    <w:name w:val="heading 1"/>
    <w:basedOn w:val="a"/>
    <w:next w:val="a"/>
    <w:link w:val="10"/>
    <w:uiPriority w:val="9"/>
    <w:qFormat/>
    <w:rsid w:val="004D1E65"/>
    <w:pPr>
      <w:keepNext/>
      <w:spacing w:before="240" w:after="60"/>
      <w:outlineLvl w:val="0"/>
    </w:pPr>
    <w:rPr>
      <w:rFonts w:ascii="Arial" w:eastAsia="Times New Roman" w:hAnsi="Arial"/>
      <w:b/>
      <w:bCs/>
      <w:kern w:val="32"/>
      <w:sz w:val="32"/>
      <w:szCs w:val="32"/>
    </w:rPr>
  </w:style>
  <w:style w:type="paragraph" w:styleId="2">
    <w:name w:val="heading 2"/>
    <w:basedOn w:val="a"/>
    <w:next w:val="a"/>
    <w:link w:val="20"/>
    <w:qFormat/>
    <w:rsid w:val="004D1E65"/>
    <w:pPr>
      <w:keepNext/>
      <w:spacing w:before="360" w:after="120" w:line="240" w:lineRule="auto"/>
      <w:jc w:val="both"/>
      <w:outlineLvl w:val="1"/>
    </w:pPr>
    <w:rPr>
      <w:rFonts w:ascii="Arial" w:eastAsia="Times New Roman" w:hAnsi="Arial" w:cs="Arial"/>
      <w:b/>
      <w:bCs/>
      <w:iCs/>
      <w:sz w:val="28"/>
      <w:szCs w:val="28"/>
      <w:lang w:eastAsia="ru-RU"/>
    </w:rPr>
  </w:style>
  <w:style w:type="paragraph" w:styleId="3">
    <w:name w:val="heading 3"/>
    <w:basedOn w:val="a"/>
    <w:next w:val="a"/>
    <w:link w:val="30"/>
    <w:uiPriority w:val="9"/>
    <w:unhideWhenUsed/>
    <w:qFormat/>
    <w:rsid w:val="004D1E65"/>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E65"/>
    <w:rPr>
      <w:rFonts w:ascii="Arial" w:eastAsia="Times New Roman" w:hAnsi="Arial" w:cs="Times New Roman"/>
      <w:b/>
      <w:bCs/>
      <w:kern w:val="32"/>
      <w:sz w:val="32"/>
      <w:szCs w:val="32"/>
    </w:rPr>
  </w:style>
  <w:style w:type="character" w:customStyle="1" w:styleId="20">
    <w:name w:val="Заголовок 2 Знак"/>
    <w:basedOn w:val="a0"/>
    <w:link w:val="2"/>
    <w:rsid w:val="004D1E65"/>
    <w:rPr>
      <w:rFonts w:ascii="Arial" w:eastAsia="Times New Roman" w:hAnsi="Arial" w:cs="Arial"/>
      <w:b/>
      <w:bCs/>
      <w:iCs/>
      <w:sz w:val="28"/>
      <w:szCs w:val="28"/>
      <w:lang w:eastAsia="ru-RU"/>
    </w:rPr>
  </w:style>
  <w:style w:type="character" w:customStyle="1" w:styleId="30">
    <w:name w:val="Заголовок 3 Знак"/>
    <w:basedOn w:val="a0"/>
    <w:link w:val="3"/>
    <w:uiPriority w:val="9"/>
    <w:rsid w:val="004D1E65"/>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65"/>
    <w:rPr>
      <w:rFonts w:ascii="Calibri" w:eastAsia="Calibri" w:hAnsi="Calibri" w:cs="Times New Roman"/>
    </w:rPr>
  </w:style>
  <w:style w:type="paragraph" w:styleId="1">
    <w:name w:val="heading 1"/>
    <w:basedOn w:val="a"/>
    <w:next w:val="a"/>
    <w:link w:val="10"/>
    <w:uiPriority w:val="9"/>
    <w:qFormat/>
    <w:rsid w:val="004D1E65"/>
    <w:pPr>
      <w:keepNext/>
      <w:spacing w:before="240" w:after="60"/>
      <w:outlineLvl w:val="0"/>
    </w:pPr>
    <w:rPr>
      <w:rFonts w:ascii="Arial" w:eastAsia="Times New Roman" w:hAnsi="Arial"/>
      <w:b/>
      <w:bCs/>
      <w:kern w:val="32"/>
      <w:sz w:val="32"/>
      <w:szCs w:val="32"/>
    </w:rPr>
  </w:style>
  <w:style w:type="paragraph" w:styleId="2">
    <w:name w:val="heading 2"/>
    <w:basedOn w:val="a"/>
    <w:next w:val="a"/>
    <w:link w:val="20"/>
    <w:qFormat/>
    <w:rsid w:val="004D1E65"/>
    <w:pPr>
      <w:keepNext/>
      <w:spacing w:before="360" w:after="120" w:line="240" w:lineRule="auto"/>
      <w:jc w:val="both"/>
      <w:outlineLvl w:val="1"/>
    </w:pPr>
    <w:rPr>
      <w:rFonts w:ascii="Arial" w:eastAsia="Times New Roman" w:hAnsi="Arial" w:cs="Arial"/>
      <w:b/>
      <w:bCs/>
      <w:iCs/>
      <w:sz w:val="28"/>
      <w:szCs w:val="28"/>
      <w:lang w:eastAsia="ru-RU"/>
    </w:rPr>
  </w:style>
  <w:style w:type="paragraph" w:styleId="3">
    <w:name w:val="heading 3"/>
    <w:basedOn w:val="a"/>
    <w:next w:val="a"/>
    <w:link w:val="30"/>
    <w:uiPriority w:val="9"/>
    <w:unhideWhenUsed/>
    <w:qFormat/>
    <w:rsid w:val="004D1E65"/>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E65"/>
    <w:rPr>
      <w:rFonts w:ascii="Arial" w:eastAsia="Times New Roman" w:hAnsi="Arial" w:cs="Times New Roman"/>
      <w:b/>
      <w:bCs/>
      <w:kern w:val="32"/>
      <w:sz w:val="32"/>
      <w:szCs w:val="32"/>
    </w:rPr>
  </w:style>
  <w:style w:type="character" w:customStyle="1" w:styleId="20">
    <w:name w:val="Заголовок 2 Знак"/>
    <w:basedOn w:val="a0"/>
    <w:link w:val="2"/>
    <w:rsid w:val="004D1E65"/>
    <w:rPr>
      <w:rFonts w:ascii="Arial" w:eastAsia="Times New Roman" w:hAnsi="Arial" w:cs="Arial"/>
      <w:b/>
      <w:bCs/>
      <w:iCs/>
      <w:sz w:val="28"/>
      <w:szCs w:val="28"/>
      <w:lang w:eastAsia="ru-RU"/>
    </w:rPr>
  </w:style>
  <w:style w:type="character" w:customStyle="1" w:styleId="30">
    <w:name w:val="Заголовок 3 Знак"/>
    <w:basedOn w:val="a0"/>
    <w:link w:val="3"/>
    <w:uiPriority w:val="9"/>
    <w:rsid w:val="004D1E65"/>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3237</Words>
  <Characters>18455</Characters>
  <Application>Microsoft Office Word</Application>
  <DocSecurity>0</DocSecurity>
  <Lines>153</Lines>
  <Paragraphs>43</Paragraphs>
  <ScaleCrop>false</ScaleCrop>
  <Company/>
  <LinksUpToDate>false</LinksUpToDate>
  <CharactersWithSpaces>21649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a.ter</dc:creator>
  <cp:keywords/>
  <dc:description/>
  <cp:lastModifiedBy>a.ter</cp:lastModifiedBy>
  <cp:revision>2</cp:revision>
  <dcterms:created xsi:type="dcterms:W3CDTF">2015-04-08T08:40:00Z</dcterms:created>
  <dcterms:modified xsi:type="dcterms:W3CDTF">2015-04-08T08:42:00Z</dcterms:modified>
</cp:coreProperties>
</file>