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0B" w:rsidRDefault="00E8580B" w:rsidP="00E8580B">
      <w:pPr>
        <w:rPr>
          <w:lang w:val="en-US"/>
        </w:rPr>
      </w:pPr>
    </w:p>
    <w:p w:rsidR="00E8580B" w:rsidRPr="00E8580B" w:rsidRDefault="00E8580B" w:rsidP="00E8580B">
      <w:pPr>
        <w:jc w:val="center"/>
        <w:rPr>
          <w:b/>
          <w:sz w:val="28"/>
          <w:szCs w:val="28"/>
        </w:rPr>
      </w:pPr>
      <w:r w:rsidRPr="00E8580B">
        <w:rPr>
          <w:b/>
          <w:sz w:val="28"/>
          <w:szCs w:val="28"/>
        </w:rPr>
        <w:t>ЗАДАЧА</w:t>
      </w:r>
    </w:p>
    <w:p w:rsidR="00E8580B" w:rsidRPr="00E8580B" w:rsidRDefault="00E8580B" w:rsidP="00E8580B">
      <w:pPr>
        <w:jc w:val="center"/>
        <w:rPr>
          <w:b/>
          <w:sz w:val="28"/>
          <w:szCs w:val="28"/>
        </w:rPr>
      </w:pPr>
      <w:r w:rsidRPr="00E8580B">
        <w:rPr>
          <w:b/>
          <w:sz w:val="28"/>
          <w:szCs w:val="28"/>
        </w:rPr>
        <w:t>С</w:t>
      </w:r>
      <w:r w:rsidR="000E5572" w:rsidRPr="00E8580B">
        <w:rPr>
          <w:b/>
          <w:sz w:val="28"/>
          <w:szCs w:val="28"/>
        </w:rPr>
        <w:t>опоставить</w:t>
      </w:r>
      <w:r w:rsidRPr="00E8580B">
        <w:rPr>
          <w:b/>
          <w:sz w:val="28"/>
          <w:szCs w:val="28"/>
        </w:rPr>
        <w:t xml:space="preserve"> номенклатуру поставщиков и 1С</w:t>
      </w:r>
    </w:p>
    <w:p w:rsidR="000E5572" w:rsidRPr="00E8580B" w:rsidRDefault="000E5572" w:rsidP="00E8580B">
      <w:pPr>
        <w:jc w:val="center"/>
        <w:rPr>
          <w:b/>
          <w:sz w:val="28"/>
          <w:szCs w:val="28"/>
        </w:rPr>
      </w:pPr>
      <w:r w:rsidRPr="00E8580B">
        <w:rPr>
          <w:b/>
          <w:sz w:val="28"/>
          <w:szCs w:val="28"/>
        </w:rPr>
        <w:t>автоматизировать процесс загрузки прайсов от поставщиков в 1С</w:t>
      </w:r>
    </w:p>
    <w:p w:rsidR="00F1698E" w:rsidRDefault="00F1698E">
      <w:pPr>
        <w:rPr>
          <w:rFonts w:ascii="Helvetica" w:hAnsi="Helvetica" w:cs="Helvetica"/>
          <w:sz w:val="21"/>
          <w:szCs w:val="21"/>
          <w:shd w:val="clear" w:color="auto" w:fill="F4FCED"/>
        </w:rPr>
      </w:pPr>
    </w:p>
    <w:p w:rsidR="00F1698E" w:rsidRDefault="00DB1302">
      <w:r>
        <w:t xml:space="preserve">Есть 2 поставщика (будет больше), по которым нужно загружать прайс в 1С (не в виде документа, а в таблицу обработки) с целью сравнения цен поставщиков и синхронизации с номенклатурой базы 1С. Количество позиций в прайсах – около </w:t>
      </w:r>
      <w:r w:rsidR="00204236">
        <w:t>1000</w:t>
      </w:r>
      <w:r>
        <w:t xml:space="preserve">. Формат прайсов – </w:t>
      </w:r>
      <w:r>
        <w:rPr>
          <w:lang w:val="en-US"/>
        </w:rPr>
        <w:t>xml</w:t>
      </w:r>
      <w:r>
        <w:t xml:space="preserve"> и </w:t>
      </w:r>
      <w:r>
        <w:rPr>
          <w:lang w:val="en-US"/>
        </w:rPr>
        <w:t>excel</w:t>
      </w:r>
      <w:r w:rsidRPr="00DB1302">
        <w:t>.</w:t>
      </w:r>
    </w:p>
    <w:p w:rsidR="00930A64" w:rsidRPr="00DB1302" w:rsidRDefault="00930A64">
      <w:r>
        <w:t>Данные таблиц обработки должны сохраняться и при следующем открытии обработки уже там быть (последние значения) – сохранять, наверное, в виде настроек.</w:t>
      </w:r>
    </w:p>
    <w:p w:rsidR="00DB1302" w:rsidRDefault="00930A64">
      <w:r w:rsidRPr="00930A64">
        <w:t>в  номенклатуре 1С есть позиции которых нет у поставщиков</w:t>
      </w:r>
      <w:r>
        <w:t xml:space="preserve"> </w:t>
      </w:r>
      <w:r w:rsidRPr="00930A64">
        <w:t>у поставщиков есть позиции которых нет в номенклатуре 1С</w:t>
      </w:r>
      <w:r>
        <w:t>.</w:t>
      </w:r>
    </w:p>
    <w:p w:rsidR="00930A64" w:rsidRPr="00930A64" w:rsidRDefault="00930A64"/>
    <w:p w:rsidR="00896895" w:rsidRPr="00930A64" w:rsidRDefault="00896895">
      <w:pPr>
        <w:rPr>
          <w:b/>
        </w:rPr>
      </w:pPr>
      <w:r w:rsidRPr="00930A64">
        <w:rPr>
          <w:b/>
        </w:rPr>
        <w:t>Нужно сделать обработку.</w:t>
      </w:r>
    </w:p>
    <w:p w:rsidR="003223D9" w:rsidRDefault="003223D9" w:rsidP="00210727">
      <w:r>
        <w:t>Настройки должны автоматически сохраняться (закрываю обработку, открываю – они заполнены последними значениями).</w:t>
      </w:r>
    </w:p>
    <w:p w:rsidR="003223D9" w:rsidRDefault="00210727">
      <w:r>
        <w:t>Элементы обработки</w:t>
      </w:r>
      <w:r w:rsidR="003223D9">
        <w:t>:</w:t>
      </w:r>
    </w:p>
    <w:p w:rsidR="00896895" w:rsidRDefault="00880CD5" w:rsidP="00186926">
      <w:pPr>
        <w:pStyle w:val="a7"/>
        <w:numPr>
          <w:ilvl w:val="0"/>
          <w:numId w:val="1"/>
        </w:numPr>
      </w:pPr>
      <w:r w:rsidRPr="00723857">
        <w:rPr>
          <w:b/>
        </w:rPr>
        <w:t xml:space="preserve">Таблица </w:t>
      </w:r>
      <w:r w:rsidR="00186926" w:rsidRPr="00723857">
        <w:rPr>
          <w:b/>
        </w:rPr>
        <w:t>«Файлы»</w:t>
      </w:r>
      <w:r w:rsidR="00186926">
        <w:t xml:space="preserve"> </w:t>
      </w:r>
      <w:r>
        <w:t>с файлами-прайсами. Поскольку прайсов несколько (от разных поставщиков), то они добавляются и выбираются пользователем вручную в таблицу. Колонк</w:t>
      </w:r>
      <w:r w:rsidR="005A6F44">
        <w:t>и:</w:t>
      </w:r>
      <w:r>
        <w:t xml:space="preserve"> </w:t>
      </w:r>
    </w:p>
    <w:p w:rsidR="005A6F44" w:rsidRPr="0048564C" w:rsidRDefault="005A6F44" w:rsidP="005A6F44">
      <w:pPr>
        <w:pStyle w:val="a7"/>
        <w:numPr>
          <w:ilvl w:val="1"/>
          <w:numId w:val="1"/>
        </w:numPr>
      </w:pPr>
      <w:r w:rsidRPr="0048564C">
        <w:rPr>
          <w:b/>
        </w:rPr>
        <w:t xml:space="preserve">Файл. </w:t>
      </w:r>
      <w:r w:rsidRPr="0048564C">
        <w:t xml:space="preserve">Тип файла может быть </w:t>
      </w:r>
      <w:r w:rsidRPr="0048564C">
        <w:rPr>
          <w:lang w:val="en-US"/>
        </w:rPr>
        <w:t>xls</w:t>
      </w:r>
      <w:r w:rsidRPr="0048564C">
        <w:t xml:space="preserve">, </w:t>
      </w:r>
      <w:r w:rsidRPr="0048564C">
        <w:rPr>
          <w:lang w:val="en-US"/>
        </w:rPr>
        <w:t>xlsx</w:t>
      </w:r>
      <w:r w:rsidRPr="0048564C">
        <w:t xml:space="preserve">, </w:t>
      </w:r>
      <w:r w:rsidRPr="0048564C">
        <w:rPr>
          <w:lang w:val="en-US"/>
        </w:rPr>
        <w:t>xml</w:t>
      </w:r>
      <w:r w:rsidRPr="0048564C">
        <w:t xml:space="preserve"> .</w:t>
      </w:r>
    </w:p>
    <w:p w:rsidR="0048564C" w:rsidRPr="0048564C" w:rsidRDefault="0048564C" w:rsidP="005A6F44">
      <w:pPr>
        <w:pStyle w:val="a7"/>
        <w:numPr>
          <w:ilvl w:val="1"/>
          <w:numId w:val="1"/>
        </w:numPr>
      </w:pPr>
      <w:r w:rsidRPr="0048564C">
        <w:rPr>
          <w:b/>
        </w:rPr>
        <w:t>Поставщик.</w:t>
      </w:r>
      <w:r w:rsidRPr="0048564C">
        <w:t xml:space="preserve"> Выбор из справочника «Партнеры» с отбором по флагу «Поставщик».</w:t>
      </w:r>
      <w:r w:rsidR="004148A5">
        <w:t xml:space="preserve"> Пользователь сам по каждому файлу указывает поставщика.</w:t>
      </w:r>
    </w:p>
    <w:p w:rsidR="00210727" w:rsidRDefault="00210727" w:rsidP="00210727">
      <w:pPr>
        <w:pStyle w:val="a7"/>
        <w:numPr>
          <w:ilvl w:val="1"/>
          <w:numId w:val="1"/>
        </w:numPr>
      </w:pPr>
      <w:r w:rsidRPr="003223D9">
        <w:rPr>
          <w:b/>
        </w:rPr>
        <w:t>Артикул</w:t>
      </w:r>
      <w:r>
        <w:t>. Номер колонки (поля) с артикулом поставщика в файле. Целое число.</w:t>
      </w:r>
    </w:p>
    <w:p w:rsidR="00210727" w:rsidRDefault="00210727" w:rsidP="00210727">
      <w:pPr>
        <w:pStyle w:val="a7"/>
        <w:numPr>
          <w:ilvl w:val="1"/>
          <w:numId w:val="1"/>
        </w:numPr>
      </w:pPr>
      <w:r w:rsidRPr="003223D9">
        <w:rPr>
          <w:b/>
        </w:rPr>
        <w:t>Наименование</w:t>
      </w:r>
      <w:r>
        <w:t>.</w:t>
      </w:r>
      <w:r w:rsidRPr="003223D9">
        <w:t xml:space="preserve"> </w:t>
      </w:r>
      <w:r>
        <w:t>Номер колонки (поля) с наименованием поставщика в файле. Целое число.</w:t>
      </w:r>
    </w:p>
    <w:p w:rsidR="00210727" w:rsidRDefault="00210727" w:rsidP="00210727">
      <w:pPr>
        <w:pStyle w:val="a7"/>
        <w:numPr>
          <w:ilvl w:val="1"/>
          <w:numId w:val="1"/>
        </w:numPr>
      </w:pPr>
      <w:r w:rsidRPr="003223D9">
        <w:rPr>
          <w:b/>
        </w:rPr>
        <w:t>Цена</w:t>
      </w:r>
      <w:r>
        <w:t>. Номер колонки (поля) с ценой поставщика в файле. Целое число. Ключевая колонка – если в этой колонке пусто или не число, то строка пропускается и не попадает в обработку.</w:t>
      </w:r>
    </w:p>
    <w:p w:rsidR="00186926" w:rsidRDefault="00186926" w:rsidP="00186926">
      <w:pPr>
        <w:pStyle w:val="a7"/>
        <w:numPr>
          <w:ilvl w:val="0"/>
          <w:numId w:val="1"/>
        </w:numPr>
      </w:pPr>
      <w:r w:rsidRPr="00723857">
        <w:rPr>
          <w:b/>
        </w:rPr>
        <w:t>Таблица «Прайс»</w:t>
      </w:r>
      <w:r>
        <w:t>. Таблица заполняется по кнопке «Прочитать файлы». Колонки таблицы:</w:t>
      </w:r>
    </w:p>
    <w:p w:rsidR="00C66DA7" w:rsidRPr="0048564C" w:rsidRDefault="00C66DA7" w:rsidP="00723857">
      <w:pPr>
        <w:pStyle w:val="a7"/>
        <w:numPr>
          <w:ilvl w:val="1"/>
          <w:numId w:val="1"/>
        </w:numPr>
      </w:pPr>
      <w:r w:rsidRPr="00441D73">
        <w:rPr>
          <w:b/>
        </w:rPr>
        <w:t>Флажок</w:t>
      </w:r>
      <w:r w:rsidRPr="0048564C">
        <w:t xml:space="preserve">. </w:t>
      </w:r>
      <w:r w:rsidR="0048564C">
        <w:t xml:space="preserve"> </w:t>
      </w:r>
      <w:r w:rsidR="00441D73">
        <w:t>Это колонка с флажком. По умолчанию снят. Сделать над таблицей панель с двумя кнопками «Выделить всё» и «Снять всё». Ставит и снимает флажки соответственно.</w:t>
      </w:r>
    </w:p>
    <w:p w:rsidR="00186926" w:rsidRDefault="00723857" w:rsidP="00723857">
      <w:pPr>
        <w:pStyle w:val="a7"/>
        <w:numPr>
          <w:ilvl w:val="1"/>
          <w:numId w:val="1"/>
        </w:numPr>
      </w:pPr>
      <w:r w:rsidRPr="00723857">
        <w:rPr>
          <w:b/>
        </w:rPr>
        <w:lastRenderedPageBreak/>
        <w:t>Артикул наш</w:t>
      </w:r>
      <w:r>
        <w:t>. Это артикул номенклатуры из 1С. Заполняется автоматически из номенклатуры при чтении файла, если по номенклатуре поставщика из файла найдена номенклатура в базе 1С (как искать – см. ниже).</w:t>
      </w:r>
    </w:p>
    <w:p w:rsidR="00723857" w:rsidRDefault="008F2753" w:rsidP="00723857">
      <w:pPr>
        <w:pStyle w:val="a7"/>
        <w:numPr>
          <w:ilvl w:val="1"/>
          <w:numId w:val="1"/>
        </w:numPr>
      </w:pPr>
      <w:r w:rsidRPr="008F2753">
        <w:rPr>
          <w:b/>
        </w:rPr>
        <w:t>Номенклатура наша</w:t>
      </w:r>
      <w:r>
        <w:t>.</w:t>
      </w:r>
      <w:r w:rsidR="00B66FF7">
        <w:t xml:space="preserve"> Ссылка на номенклатуру из 1С.</w:t>
      </w:r>
      <w:r>
        <w:t xml:space="preserve"> Расположить столбец под артикулом наш. Это номенклатура из базы 1С. Заполняется автоматически из номенклатуры при чтении файла, если по номенклатуре поставщика из файла найдена номенклатура в базе 1С. </w:t>
      </w:r>
    </w:p>
    <w:p w:rsidR="008F2753" w:rsidRDefault="008F2753" w:rsidP="008F2753">
      <w:pPr>
        <w:pStyle w:val="a7"/>
        <w:ind w:left="1440"/>
      </w:pPr>
      <w:r>
        <w:rPr>
          <w:b/>
        </w:rPr>
        <w:t>Как искать</w:t>
      </w:r>
      <w:r w:rsidRPr="008F2753">
        <w:t>:</w:t>
      </w:r>
      <w:r>
        <w:t xml:space="preserve"> </w:t>
      </w:r>
    </w:p>
    <w:p w:rsidR="00C762C5" w:rsidRPr="00323786" w:rsidRDefault="00B66FF7" w:rsidP="00B66FF7">
      <w:pPr>
        <w:pStyle w:val="a7"/>
        <w:ind w:left="2160"/>
        <w:rPr>
          <w:lang w:val="en-US"/>
        </w:rPr>
      </w:pPr>
      <w:r>
        <w:rPr>
          <w:b/>
        </w:rPr>
        <w:t>П</w:t>
      </w:r>
      <w:r w:rsidR="00C762C5">
        <w:rPr>
          <w:b/>
        </w:rPr>
        <w:t xml:space="preserve">оиск идет в справочнике «Номенклатура поставщиков» </w:t>
      </w:r>
      <w:r w:rsidR="00C762C5" w:rsidRPr="00C762C5">
        <w:t>-</w:t>
      </w:r>
      <w:r w:rsidR="00C762C5">
        <w:t xml:space="preserve"> по артикулу поставщика или по наименованию поставщика, если по артикулу не найден. Если найден элемент – берем указанную в нем номенклатуру из базы.</w:t>
      </w:r>
      <w:r w:rsidR="000833EE">
        <w:t xml:space="preserve"> И заполняется номенклатура наша и артикул наш.</w:t>
      </w:r>
      <w:r w:rsidR="00871FD0">
        <w:t xml:space="preserve"> Поставщик в поиске не учитывается.</w:t>
      </w:r>
    </w:p>
    <w:p w:rsidR="00B66FF7" w:rsidRPr="00323786" w:rsidRDefault="00B66FF7" w:rsidP="00B66FF7">
      <w:pPr>
        <w:pStyle w:val="a7"/>
        <w:ind w:left="1440"/>
      </w:pPr>
      <w:r>
        <w:t xml:space="preserve">Если номенклатура не найдена – поле «Номенклатура наша» остается пустым. Сделать возможность выбора номенклатуры </w:t>
      </w:r>
      <w:r w:rsidR="00323786">
        <w:t>из базы для ручного сопоставления. При выборе из базы автоматически должно обновляться поле «Артикул наш» в этой строке.</w:t>
      </w:r>
    </w:p>
    <w:p w:rsidR="00340C76" w:rsidRDefault="00910075" w:rsidP="00340C76">
      <w:pPr>
        <w:pStyle w:val="a7"/>
        <w:numPr>
          <w:ilvl w:val="1"/>
          <w:numId w:val="1"/>
        </w:numPr>
        <w:rPr>
          <w:b/>
        </w:rPr>
      </w:pPr>
      <w:r>
        <w:rPr>
          <w:b/>
        </w:rPr>
        <w:t xml:space="preserve">Артикул поставщика. </w:t>
      </w:r>
      <w:r w:rsidRPr="00910075">
        <w:t xml:space="preserve">Из файла из колонки с номером «Артикул» (что указан в </w:t>
      </w:r>
      <w:r w:rsidR="00CD7ED4">
        <w:t>в таблице «Файлы» по текущему файлу</w:t>
      </w:r>
      <w:r w:rsidRPr="00910075">
        <w:t>).</w:t>
      </w:r>
    </w:p>
    <w:p w:rsidR="00910075" w:rsidRDefault="00910075" w:rsidP="00340C76">
      <w:pPr>
        <w:pStyle w:val="a7"/>
        <w:numPr>
          <w:ilvl w:val="1"/>
          <w:numId w:val="1"/>
        </w:numPr>
        <w:rPr>
          <w:b/>
        </w:rPr>
      </w:pPr>
      <w:r>
        <w:rPr>
          <w:b/>
        </w:rPr>
        <w:t xml:space="preserve">Наименование поставщика. </w:t>
      </w:r>
      <w:r w:rsidRPr="00910075">
        <w:t>Из файла из колонки с номером «</w:t>
      </w:r>
      <w:r>
        <w:t>Наименование</w:t>
      </w:r>
      <w:r w:rsidRPr="00910075">
        <w:t>».</w:t>
      </w:r>
    </w:p>
    <w:p w:rsidR="00910075" w:rsidRDefault="00910075" w:rsidP="00340C76">
      <w:pPr>
        <w:pStyle w:val="a7"/>
        <w:numPr>
          <w:ilvl w:val="1"/>
          <w:numId w:val="1"/>
        </w:numPr>
        <w:rPr>
          <w:b/>
        </w:rPr>
      </w:pPr>
      <w:r>
        <w:rPr>
          <w:b/>
        </w:rPr>
        <w:t xml:space="preserve">Цена. </w:t>
      </w:r>
      <w:r w:rsidRPr="00910075">
        <w:t>Из файла из колонки с номером «</w:t>
      </w:r>
      <w:r>
        <w:t>Цена</w:t>
      </w:r>
      <w:r w:rsidRPr="00910075">
        <w:t>».</w:t>
      </w:r>
    </w:p>
    <w:p w:rsidR="00910075" w:rsidRPr="00E536A2" w:rsidRDefault="00910075" w:rsidP="00340C76">
      <w:pPr>
        <w:pStyle w:val="a7"/>
        <w:numPr>
          <w:ilvl w:val="1"/>
          <w:numId w:val="1"/>
        </w:numPr>
        <w:rPr>
          <w:b/>
        </w:rPr>
      </w:pPr>
      <w:r>
        <w:rPr>
          <w:b/>
        </w:rPr>
        <w:t xml:space="preserve">Поставщик. </w:t>
      </w:r>
      <w:r w:rsidR="0048564C">
        <w:t>Из таблицы «Файлы»</w:t>
      </w:r>
      <w:r w:rsidR="00933958">
        <w:t xml:space="preserve"> - поставщик согласно прочитанному файлу</w:t>
      </w:r>
      <w:r w:rsidRPr="00910075">
        <w:t>.</w:t>
      </w:r>
    </w:p>
    <w:p w:rsidR="008A62A9" w:rsidRPr="008A62A9" w:rsidRDefault="008A62A9" w:rsidP="008A62A9">
      <w:pPr>
        <w:ind w:left="708"/>
        <w:rPr>
          <w:b/>
        </w:rPr>
      </w:pPr>
      <w:r w:rsidRPr="008A62A9">
        <w:rPr>
          <w:b/>
        </w:rPr>
        <w:t>Это Важно!</w:t>
      </w:r>
    </w:p>
    <w:p w:rsidR="00E536A2" w:rsidRPr="00E536A2" w:rsidRDefault="00B66FF7" w:rsidP="00E536A2">
      <w:pPr>
        <w:ind w:left="1080"/>
      </w:pPr>
      <w:r>
        <w:t>Т</w:t>
      </w:r>
      <w:r w:rsidR="00E536A2" w:rsidRPr="00E536A2">
        <w:t>.к. одна и та же позиция может быть у разных поставщиков - то может идти несколько</w:t>
      </w:r>
      <w:r w:rsidR="008A62A9">
        <w:t xml:space="preserve"> одинаковых позиций, в колонке «Артикул наш»</w:t>
      </w:r>
      <w:r w:rsidR="00E536A2" w:rsidRPr="00E536A2">
        <w:t xml:space="preserve"> будет один и тот же артикул</w:t>
      </w:r>
      <w:r w:rsidR="008A62A9">
        <w:t>.</w:t>
      </w:r>
      <w:r w:rsidR="00E536A2" w:rsidRPr="00E536A2">
        <w:br/>
      </w:r>
      <w:r w:rsidR="008A62A9">
        <w:t>Основная сортировка идет так, как есть в первом файле, а внутри одинаковых наших артикулов – по цене. Е</w:t>
      </w:r>
      <w:r w:rsidR="00E536A2" w:rsidRPr="00E536A2">
        <w:t>сли несколько одинаковых позиций от разных поставщиков - первым стоит самый дешевый вариант</w:t>
      </w:r>
      <w:r w:rsidR="008A62A9">
        <w:t>.</w:t>
      </w:r>
    </w:p>
    <w:p w:rsidR="00186926" w:rsidRDefault="00C66DA7" w:rsidP="00C66DA7">
      <w:pPr>
        <w:pStyle w:val="a7"/>
        <w:numPr>
          <w:ilvl w:val="0"/>
          <w:numId w:val="1"/>
        </w:numPr>
        <w:rPr>
          <w:b/>
        </w:rPr>
      </w:pPr>
      <w:r w:rsidRPr="00C66DA7">
        <w:t>Кнопки</w:t>
      </w:r>
      <w:r w:rsidRPr="00C66DA7">
        <w:rPr>
          <w:b/>
        </w:rPr>
        <w:t>:</w:t>
      </w:r>
    </w:p>
    <w:p w:rsidR="00C66DA7" w:rsidRPr="00B51B79" w:rsidRDefault="00C66DA7" w:rsidP="00C66DA7">
      <w:pPr>
        <w:pStyle w:val="a7"/>
        <w:numPr>
          <w:ilvl w:val="1"/>
          <w:numId w:val="1"/>
        </w:numPr>
        <w:rPr>
          <w:b/>
        </w:rPr>
      </w:pPr>
      <w:r w:rsidRPr="00B51B79">
        <w:rPr>
          <w:b/>
        </w:rPr>
        <w:t>Прочитать файлы.</w:t>
      </w:r>
      <w:r w:rsidR="00B51B79" w:rsidRPr="00B51B79">
        <w:rPr>
          <w:b/>
        </w:rPr>
        <w:t xml:space="preserve"> </w:t>
      </w:r>
      <w:r w:rsidR="00B51B79" w:rsidRPr="00B51B79">
        <w:t>К кнопке добавить картинку наподобие:</w:t>
      </w:r>
      <w:r w:rsidR="00B51B79" w:rsidRPr="00B51B79">
        <w:rPr>
          <w:b/>
        </w:rPr>
        <w:t xml:space="preserve"> </w:t>
      </w:r>
      <w:r w:rsidR="00B51B79" w:rsidRPr="00B51B79">
        <w:rPr>
          <w:b/>
          <w:noProof/>
          <w:lang w:eastAsia="ru-RU"/>
        </w:rPr>
        <w:drawing>
          <wp:inline distT="0" distB="0" distL="0" distR="0">
            <wp:extent cx="190500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B79" w:rsidRDefault="00B51B79" w:rsidP="00B51B79">
      <w:pPr>
        <w:pStyle w:val="a7"/>
        <w:ind w:left="1440"/>
      </w:pPr>
      <w:r w:rsidRPr="00B51B79">
        <w:t>По кнопке читаются все файлы и заполняется таблица «Прайс» в обработке. Важно – при закрытии данные таблицы автоматически сохраняются, а при открытии – восстанавливаются (как сохранение настроек).</w:t>
      </w:r>
    </w:p>
    <w:p w:rsidR="00B51B79" w:rsidRPr="00B51B79" w:rsidRDefault="00B51B79" w:rsidP="00B51B79">
      <w:pPr>
        <w:pStyle w:val="a7"/>
        <w:ind w:left="1440"/>
      </w:pPr>
      <w:r>
        <w:t>После выполнение выдавать сообщение в отдельном окошке «Чтение выполнено!» с кнопкой «ОК».</w:t>
      </w:r>
    </w:p>
    <w:p w:rsidR="00C66DA7" w:rsidRDefault="00C66DA7" w:rsidP="00C66DA7">
      <w:pPr>
        <w:pStyle w:val="a7"/>
        <w:numPr>
          <w:ilvl w:val="1"/>
          <w:numId w:val="1"/>
        </w:numPr>
        <w:rPr>
          <w:b/>
        </w:rPr>
      </w:pPr>
      <w:r w:rsidRPr="00B51B79">
        <w:rPr>
          <w:b/>
        </w:rPr>
        <w:t>Сопоставить с номенклатурой 1С.</w:t>
      </w:r>
      <w:r w:rsidR="00B51B79" w:rsidRPr="00B51B79">
        <w:rPr>
          <w:b/>
        </w:rPr>
        <w:t xml:space="preserve"> </w:t>
      </w:r>
      <w:r w:rsidR="00B51B79" w:rsidRPr="00B51B79">
        <w:t>К кнопке добавить картинку наподобие:</w:t>
      </w:r>
      <w:r w:rsidR="00B51B79" w:rsidRPr="00B51B79">
        <w:rPr>
          <w:b/>
        </w:rPr>
        <w:t xml:space="preserve"> </w:t>
      </w:r>
      <w:r w:rsidR="00B51B79" w:rsidRPr="00B51B79">
        <w:rPr>
          <w:b/>
          <w:noProof/>
          <w:lang w:eastAsia="ru-RU"/>
        </w:rPr>
        <w:drawing>
          <wp:inline distT="0" distB="0" distL="0" distR="0">
            <wp:extent cx="190500" cy="2667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B79" w:rsidRPr="00B51B79" w:rsidRDefault="00B51B79" w:rsidP="00B51B79">
      <w:pPr>
        <w:pStyle w:val="a7"/>
        <w:ind w:left="1440"/>
      </w:pPr>
      <w:r w:rsidRPr="00B51B79">
        <w:t xml:space="preserve">По кнопке производиться поиск в справочнике «Номенклатура поставщиков» - есть ли уже для указанной нашей номенклатуры сопоставленный артикул или номенклатура поставщика. Если нет и номенклатура 1С («Номенклатура наша») не пустая – создавать элемент в справочнике «Номенклатура поставщиков». </w:t>
      </w:r>
      <w:r w:rsidRPr="008F7896">
        <w:rPr>
          <w:b/>
        </w:rPr>
        <w:t>ВАЖНО</w:t>
      </w:r>
      <w:r>
        <w:t xml:space="preserve">! </w:t>
      </w:r>
      <w:r w:rsidRPr="00B51B79">
        <w:t>Выполняется только для тех позиций, у которых установлен «Флажок».</w:t>
      </w:r>
      <w:r>
        <w:t xml:space="preserve"> </w:t>
      </w:r>
      <w:r>
        <w:lastRenderedPageBreak/>
        <w:t>После выполнение выдавать сообщение в отдельном окошке «Сопоставление выполнено!» с кнопкой «ОК».</w:t>
      </w:r>
    </w:p>
    <w:p w:rsidR="00C66DA7" w:rsidRPr="00B51B79" w:rsidRDefault="00C66DA7"/>
    <w:p w:rsidR="00DB1302" w:rsidRPr="00DB1302" w:rsidRDefault="00DB1302"/>
    <w:sectPr w:rsidR="00DB1302" w:rsidRPr="00DB1302" w:rsidSect="00C43DC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7E6" w:rsidRDefault="008837E6" w:rsidP="005F541C">
      <w:pPr>
        <w:spacing w:after="0" w:line="240" w:lineRule="auto"/>
      </w:pPr>
      <w:r>
        <w:separator/>
      </w:r>
    </w:p>
  </w:endnote>
  <w:endnote w:type="continuationSeparator" w:id="1">
    <w:p w:rsidR="008837E6" w:rsidRDefault="008837E6" w:rsidP="005F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7E6" w:rsidRDefault="008837E6" w:rsidP="005F541C">
      <w:pPr>
        <w:spacing w:after="0" w:line="240" w:lineRule="auto"/>
      </w:pPr>
      <w:r>
        <w:separator/>
      </w:r>
    </w:p>
  </w:footnote>
  <w:footnote w:type="continuationSeparator" w:id="1">
    <w:p w:rsidR="008837E6" w:rsidRDefault="008837E6" w:rsidP="005F5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3B44"/>
    <w:multiLevelType w:val="hybridMultilevel"/>
    <w:tmpl w:val="D546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F6864"/>
    <w:multiLevelType w:val="hybridMultilevel"/>
    <w:tmpl w:val="31FA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C2CE2"/>
    <w:multiLevelType w:val="hybridMultilevel"/>
    <w:tmpl w:val="14E29C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A0E"/>
    <w:rsid w:val="000833EE"/>
    <w:rsid w:val="000E5572"/>
    <w:rsid w:val="00186926"/>
    <w:rsid w:val="001B37AB"/>
    <w:rsid w:val="001C23DC"/>
    <w:rsid w:val="001F152D"/>
    <w:rsid w:val="00204236"/>
    <w:rsid w:val="00210727"/>
    <w:rsid w:val="00241E49"/>
    <w:rsid w:val="00321662"/>
    <w:rsid w:val="003223D9"/>
    <w:rsid w:val="00323786"/>
    <w:rsid w:val="0032480B"/>
    <w:rsid w:val="00340C76"/>
    <w:rsid w:val="003C217B"/>
    <w:rsid w:val="0040247E"/>
    <w:rsid w:val="004148A5"/>
    <w:rsid w:val="004212B5"/>
    <w:rsid w:val="00441D73"/>
    <w:rsid w:val="0048564C"/>
    <w:rsid w:val="004E2027"/>
    <w:rsid w:val="005A6F44"/>
    <w:rsid w:val="005E5630"/>
    <w:rsid w:val="005F541C"/>
    <w:rsid w:val="00723857"/>
    <w:rsid w:val="00725A0E"/>
    <w:rsid w:val="008019E3"/>
    <w:rsid w:val="008102FD"/>
    <w:rsid w:val="00871FD0"/>
    <w:rsid w:val="00880CD5"/>
    <w:rsid w:val="008826B8"/>
    <w:rsid w:val="008837E6"/>
    <w:rsid w:val="00885D13"/>
    <w:rsid w:val="00896895"/>
    <w:rsid w:val="008A62A9"/>
    <w:rsid w:val="008F2753"/>
    <w:rsid w:val="008F7896"/>
    <w:rsid w:val="00910075"/>
    <w:rsid w:val="00930A64"/>
    <w:rsid w:val="00933958"/>
    <w:rsid w:val="009633B9"/>
    <w:rsid w:val="009A5F71"/>
    <w:rsid w:val="00A43ECC"/>
    <w:rsid w:val="00A76EB8"/>
    <w:rsid w:val="00B051FD"/>
    <w:rsid w:val="00B51B79"/>
    <w:rsid w:val="00B66FF7"/>
    <w:rsid w:val="00BA2C33"/>
    <w:rsid w:val="00C003DC"/>
    <w:rsid w:val="00C43DC0"/>
    <w:rsid w:val="00C66DA7"/>
    <w:rsid w:val="00C762C5"/>
    <w:rsid w:val="00C93DC9"/>
    <w:rsid w:val="00CC08A3"/>
    <w:rsid w:val="00CD7ED4"/>
    <w:rsid w:val="00DB1302"/>
    <w:rsid w:val="00DE5EC8"/>
    <w:rsid w:val="00E536A2"/>
    <w:rsid w:val="00E8580B"/>
    <w:rsid w:val="00F1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C0"/>
  </w:style>
  <w:style w:type="paragraph" w:styleId="3">
    <w:name w:val="heading 3"/>
    <w:basedOn w:val="a"/>
    <w:link w:val="30"/>
    <w:uiPriority w:val="9"/>
    <w:qFormat/>
    <w:rsid w:val="000E5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72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5A0E"/>
  </w:style>
  <w:style w:type="paragraph" w:styleId="a3">
    <w:name w:val="header"/>
    <w:basedOn w:val="a"/>
    <w:link w:val="a4"/>
    <w:uiPriority w:val="99"/>
    <w:semiHidden/>
    <w:unhideWhenUsed/>
    <w:rsid w:val="005F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541C"/>
  </w:style>
  <w:style w:type="paragraph" w:styleId="a5">
    <w:name w:val="footer"/>
    <w:basedOn w:val="a"/>
    <w:link w:val="a6"/>
    <w:uiPriority w:val="99"/>
    <w:semiHidden/>
    <w:unhideWhenUsed/>
    <w:rsid w:val="005F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41C"/>
  </w:style>
  <w:style w:type="character" w:customStyle="1" w:styleId="30">
    <w:name w:val="Заголовок 3 Знак"/>
    <w:basedOn w:val="a0"/>
    <w:link w:val="3"/>
    <w:uiPriority w:val="9"/>
    <w:rsid w:val="000E55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1869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1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Solodunov</dc:creator>
  <cp:keywords/>
  <dc:description/>
  <cp:lastModifiedBy>Alexander Solodunov</cp:lastModifiedBy>
  <cp:revision>47</cp:revision>
  <dcterms:created xsi:type="dcterms:W3CDTF">2015-08-13T09:04:00Z</dcterms:created>
  <dcterms:modified xsi:type="dcterms:W3CDTF">2015-08-21T09:18:00Z</dcterms:modified>
</cp:coreProperties>
</file>