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02" w:rsidRDefault="00176A02" w:rsidP="00706F59">
      <w:pPr>
        <w:pStyle w:val="a3"/>
        <w:ind w:left="283"/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  <w:t>Атоматическая</w:t>
      </w:r>
      <w:proofErr w:type="spellEnd"/>
      <w:r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  <w:t xml:space="preserve"> подсортировка между складами. Заказ поставщику</w:t>
      </w:r>
    </w:p>
    <w:p w:rsidR="00176A02" w:rsidRDefault="00176A02" w:rsidP="00706F59">
      <w:pPr>
        <w:pStyle w:val="a3"/>
        <w:ind w:left="283"/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</w:pPr>
    </w:p>
    <w:p w:rsidR="00706F59" w:rsidRPr="0036441E" w:rsidRDefault="00706F59" w:rsidP="00706F59">
      <w:pPr>
        <w:pStyle w:val="a3"/>
        <w:ind w:left="283"/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  <w:t>Цель обработки</w:t>
      </w:r>
      <w:bookmarkStart w:id="0" w:name="_GoBack"/>
      <w:bookmarkEnd w:id="0"/>
    </w:p>
    <w:p w:rsidR="0095548F" w:rsidRPr="0036441E" w:rsidRDefault="0095548F" w:rsidP="00706F59">
      <w:pPr>
        <w:pStyle w:val="a3"/>
        <w:ind w:left="283"/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 xml:space="preserve">Автоматическое формирование заказов на внутреннее перемещение товаров и/или заказ поставщику на основании потребности/свободного остатка по результатам анализа продаж на прогнозируемый период. </w:t>
      </w:r>
    </w:p>
    <w:p w:rsidR="0095548F" w:rsidRPr="0036441E" w:rsidRDefault="0095548F" w:rsidP="00706F59">
      <w:pPr>
        <w:pStyle w:val="a3"/>
        <w:ind w:left="283"/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</w:pPr>
    </w:p>
    <w:p w:rsidR="0095548F" w:rsidRPr="0036441E" w:rsidRDefault="00855BD4" w:rsidP="00706F59">
      <w:pPr>
        <w:pStyle w:val="a3"/>
        <w:ind w:left="283"/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  <w:t xml:space="preserve">Описание </w:t>
      </w:r>
    </w:p>
    <w:p w:rsidR="00706F59" w:rsidRPr="0036441E" w:rsidRDefault="00B877EB" w:rsidP="00706F59">
      <w:pPr>
        <w:pStyle w:val="a3"/>
        <w:ind w:left="283"/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>Проведения анализа продаж товаров по всем складам.</w:t>
      </w:r>
    </w:p>
    <w:p w:rsidR="00B877EB" w:rsidRPr="0036441E" w:rsidRDefault="00B877EB" w:rsidP="00706F59">
      <w:pPr>
        <w:pStyle w:val="a3"/>
        <w:ind w:left="283"/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>Формировать потребность в товаре, либо свободный остаток товара на прогнозируемый период.</w:t>
      </w:r>
    </w:p>
    <w:p w:rsidR="00B877EB" w:rsidRPr="0036441E" w:rsidRDefault="00B877EB" w:rsidP="00706F59">
      <w:pPr>
        <w:pStyle w:val="a3"/>
        <w:ind w:left="283"/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>Автоматическое распределение товаров по складам, на основании прогноза продаж.</w:t>
      </w:r>
    </w:p>
    <w:p w:rsidR="00B877EB" w:rsidRPr="0036441E" w:rsidRDefault="00AE09D2" w:rsidP="00706F59">
      <w:pPr>
        <w:pStyle w:val="a3"/>
        <w:ind w:left="283"/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>По результатам распределения ф</w:t>
      </w:r>
      <w:r w:rsidR="00B877EB"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 xml:space="preserve">ормирование документов заказа на перемещение </w:t>
      </w:r>
      <w:r w:rsidR="0095548F"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>и/</w:t>
      </w:r>
      <w:r w:rsidR="00B877EB" w:rsidRPr="0036441E">
        <w:rPr>
          <w:rFonts w:ascii="Verdana" w:eastAsia="Times New Roman" w:hAnsi="Verdana" w:cs="Times New Roman"/>
          <w:bCs/>
          <w:color w:val="222222"/>
          <w:sz w:val="20"/>
          <w:szCs w:val="20"/>
          <w:shd w:val="clear" w:color="auto" w:fill="EFF0F2"/>
          <w:lang w:eastAsia="ru-RU"/>
        </w:rPr>
        <w:t>или заказа поставщику.</w:t>
      </w:r>
    </w:p>
    <w:p w:rsidR="00706F59" w:rsidRPr="0036441E" w:rsidRDefault="002C7BAE" w:rsidP="002C7BAE">
      <w:pPr>
        <w:pStyle w:val="a3"/>
        <w:ind w:left="283"/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</w:pPr>
      <w:r w:rsidRPr="0036441E">
        <w:rPr>
          <w:rFonts w:ascii="Verdana" w:eastAsia="Times New Roman" w:hAnsi="Verdana" w:cs="Times New Roman"/>
          <w:b/>
          <w:bCs/>
          <w:color w:val="222222"/>
          <w:sz w:val="28"/>
          <w:szCs w:val="28"/>
          <w:shd w:val="clear" w:color="auto" w:fill="EFF0F2"/>
          <w:lang w:eastAsia="ru-RU"/>
        </w:rPr>
        <w:t>Интерфейс</w:t>
      </w:r>
      <w:proofErr w:type="gramStart"/>
      <w:r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> </w:t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>П</w:t>
      </w:r>
      <w:proofErr w:type="gramEnd"/>
      <w:r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 xml:space="preserve">о вертикали </w:t>
      </w:r>
      <w:r w:rsidR="00706F59"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>–</w:t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 xml:space="preserve"> номенклатура</w:t>
      </w:r>
      <w:r w:rsidR="00706F59"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 xml:space="preserve"> или номенклатурная группа</w:t>
      </w:r>
      <w:r w:rsidR="00706F59"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.</w:t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>По горизонтали - данные по выбранным складам.</w:t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</w:r>
      <w:r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 xml:space="preserve">Распределение происходит на склад с наивысшим показателем средней продажи и далее по каждому складу в порядке убывания </w:t>
      </w:r>
      <w:r w:rsidR="00706F59" w:rsidRPr="0036441E">
        <w:rPr>
          <w:rFonts w:ascii="Verdana" w:eastAsia="Times New Roman" w:hAnsi="Verdana" w:cs="Times New Roman"/>
          <w:color w:val="222222"/>
          <w:sz w:val="21"/>
          <w:szCs w:val="21"/>
          <w:shd w:val="clear" w:color="auto" w:fill="EFF0F2"/>
          <w:lang w:eastAsia="ru-RU"/>
        </w:rPr>
        <w:t>показателя средней продажи.</w:t>
      </w:r>
    </w:p>
    <w:p w:rsidR="000E4BBB" w:rsidRPr="0036441E" w:rsidRDefault="00706F59" w:rsidP="002C7BAE">
      <w:pPr>
        <w:pStyle w:val="a3"/>
        <w:ind w:left="283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Период прогнозирования </w:t>
      </w:r>
      <w:proofErr w:type="gramStart"/>
      <w:r w:rsidR="00E46ED6"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–к</w:t>
      </w:r>
      <w:proofErr w:type="gramEnd"/>
      <w:r w:rsidR="00E46ED6" w:rsidRPr="0036441E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оличество дней на которое составляется прогноз, с ограничением не менее 5-и дней.</w:t>
      </w:r>
    </w:p>
    <w:p w:rsidR="00E46ED6" w:rsidRDefault="00E46ED6" w:rsidP="002C7BAE">
      <w:pPr>
        <w:pStyle w:val="a3"/>
        <w:ind w:left="283"/>
      </w:pPr>
      <w:r w:rsidRPr="0036441E">
        <w:t>Коэффициент – количество периодов прогнозирования, число с ограничением не менее 5-и.</w:t>
      </w:r>
    </w:p>
    <w:p w:rsidR="00580909" w:rsidRDefault="00580909" w:rsidP="002C7BAE">
      <w:pPr>
        <w:pStyle w:val="a3"/>
        <w:ind w:left="283"/>
      </w:pPr>
    </w:p>
    <w:p w:rsidR="00580909" w:rsidRDefault="00580909" w:rsidP="002C7BAE">
      <w:pPr>
        <w:pStyle w:val="a3"/>
        <w:ind w:left="283"/>
      </w:pPr>
      <w:r>
        <w:rPr>
          <w:noProof/>
          <w:lang w:eastAsia="ru-RU"/>
        </w:rPr>
        <w:drawing>
          <wp:inline distT="0" distB="0" distL="0" distR="0">
            <wp:extent cx="6647051" cy="5130800"/>
            <wp:effectExtent l="19050" t="0" r="139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051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B8E" w:rsidRDefault="005E2B8E" w:rsidP="002C7BAE">
      <w:pPr>
        <w:pStyle w:val="a3"/>
        <w:ind w:left="283"/>
      </w:pPr>
    </w:p>
    <w:p w:rsidR="00AD1C9E" w:rsidRPr="0036441E" w:rsidRDefault="00AD1C9E" w:rsidP="002C7BAE">
      <w:pPr>
        <w:pStyle w:val="a3"/>
        <w:ind w:left="283"/>
        <w:rPr>
          <w:rFonts w:ascii="Verdana" w:hAnsi="Verdana"/>
          <w:b/>
          <w:sz w:val="28"/>
          <w:szCs w:val="28"/>
        </w:rPr>
      </w:pPr>
      <w:r w:rsidRPr="0036441E">
        <w:rPr>
          <w:rFonts w:ascii="Verdana" w:hAnsi="Verdana"/>
          <w:b/>
          <w:sz w:val="28"/>
          <w:szCs w:val="28"/>
        </w:rPr>
        <w:lastRenderedPageBreak/>
        <w:t>Формулы расчёта средней продажи.</w:t>
      </w:r>
    </w:p>
    <w:p w:rsidR="00AD1C9E" w:rsidRDefault="00AD1C9E" w:rsidP="002C7BAE">
      <w:pPr>
        <w:pStyle w:val="a3"/>
        <w:ind w:left="283"/>
        <w:rPr>
          <w:sz w:val="24"/>
          <w:szCs w:val="24"/>
        </w:rPr>
      </w:pPr>
    </w:p>
    <w:p w:rsidR="00AD1C9E" w:rsidRDefault="00AD1C9E" w:rsidP="002C7BAE">
      <w:pPr>
        <w:pStyle w:val="a3"/>
        <w:ind w:left="283"/>
        <w:rPr>
          <w:sz w:val="16"/>
          <w:szCs w:val="16"/>
        </w:rPr>
      </w:pPr>
      <w:r w:rsidRPr="00D673EF">
        <w:rPr>
          <w:sz w:val="32"/>
          <w:szCs w:val="32"/>
          <w:lang w:val="en-US"/>
        </w:rPr>
        <w:t>X</w:t>
      </w:r>
      <w:r w:rsidRPr="00D673EF">
        <w:rPr>
          <w:sz w:val="16"/>
          <w:szCs w:val="16"/>
        </w:rPr>
        <w:t>ср.</w:t>
      </w:r>
      <w:r w:rsidRPr="00D673EF">
        <w:rPr>
          <w:sz w:val="24"/>
          <w:szCs w:val="24"/>
        </w:rPr>
        <w:t xml:space="preserve"> = </w:t>
      </w:r>
      <w:r w:rsidR="005E2B8E" w:rsidRPr="00D673EF">
        <w:rPr>
          <w:sz w:val="32"/>
          <w:szCs w:val="32"/>
          <w:lang w:val="en-US"/>
        </w:rPr>
        <w:t>X</w:t>
      </w:r>
      <w:r w:rsidR="005E2B8E" w:rsidRPr="00D673EF">
        <w:rPr>
          <w:sz w:val="16"/>
          <w:szCs w:val="16"/>
        </w:rPr>
        <w:t>общ.</w:t>
      </w:r>
      <w:r w:rsidR="005E2B8E" w:rsidRPr="00D673EF">
        <w:rPr>
          <w:sz w:val="24"/>
          <w:szCs w:val="24"/>
        </w:rPr>
        <w:t xml:space="preserve">* </w:t>
      </w:r>
      <w:r w:rsidR="005E2B8E" w:rsidRPr="00D673EF">
        <w:rPr>
          <w:sz w:val="32"/>
          <w:szCs w:val="32"/>
          <w:lang w:val="en-US"/>
        </w:rPr>
        <w:t>P</w:t>
      </w:r>
      <w:r w:rsidR="005E2B8E" w:rsidRPr="00D673EF">
        <w:rPr>
          <w:sz w:val="16"/>
          <w:szCs w:val="16"/>
          <w:lang w:val="en-US"/>
        </w:rPr>
        <w:t>A</w:t>
      </w:r>
      <w:proofErr w:type="gramStart"/>
      <w:r w:rsidR="005E2B8E" w:rsidRPr="00D673EF">
        <w:rPr>
          <w:sz w:val="16"/>
          <w:szCs w:val="16"/>
        </w:rPr>
        <w:t>.</w:t>
      </w:r>
      <w:r w:rsidR="005E2B8E" w:rsidRPr="00D673EF">
        <w:rPr>
          <w:sz w:val="32"/>
          <w:szCs w:val="32"/>
        </w:rPr>
        <w:t>/</w:t>
      </w:r>
      <w:proofErr w:type="gramEnd"/>
      <w:r w:rsidR="005E2B8E" w:rsidRPr="00D673EF">
        <w:rPr>
          <w:sz w:val="32"/>
          <w:szCs w:val="32"/>
          <w:lang w:val="en-US"/>
        </w:rPr>
        <w:t>P</w:t>
      </w:r>
      <w:r w:rsidR="005E2B8E" w:rsidRPr="00D673EF">
        <w:rPr>
          <w:sz w:val="16"/>
          <w:szCs w:val="16"/>
        </w:rPr>
        <w:t>п.</w:t>
      </w:r>
    </w:p>
    <w:p w:rsidR="005E2B8E" w:rsidRDefault="005E2B8E" w:rsidP="002C7BAE">
      <w:pPr>
        <w:pStyle w:val="a3"/>
        <w:ind w:left="283"/>
        <w:rPr>
          <w:sz w:val="16"/>
          <w:szCs w:val="16"/>
        </w:rPr>
      </w:pPr>
    </w:p>
    <w:p w:rsidR="005E2B8E" w:rsidRPr="005E2B8E" w:rsidRDefault="005E2B8E" w:rsidP="005E2B8E">
      <w:pPr>
        <w:pStyle w:val="a3"/>
        <w:ind w:left="283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5E2B8E" w:rsidRPr="00AD1C9E" w:rsidRDefault="005E2B8E" w:rsidP="005E2B8E">
      <w:pPr>
        <w:pStyle w:val="a3"/>
        <w:ind w:left="283"/>
        <w:rPr>
          <w:sz w:val="24"/>
          <w:szCs w:val="24"/>
        </w:rPr>
      </w:pPr>
      <w:r>
        <w:rPr>
          <w:sz w:val="32"/>
          <w:szCs w:val="32"/>
          <w:lang w:val="en-US"/>
        </w:rPr>
        <w:t>P</w:t>
      </w:r>
      <w:r>
        <w:rPr>
          <w:sz w:val="16"/>
          <w:szCs w:val="16"/>
        </w:rPr>
        <w:t>п.</w:t>
      </w:r>
      <w:r>
        <w:rPr>
          <w:sz w:val="24"/>
          <w:szCs w:val="24"/>
        </w:rPr>
        <w:t xml:space="preserve"> = Период прогнозирования.</w:t>
      </w:r>
    </w:p>
    <w:p w:rsidR="00BF1ED3" w:rsidRDefault="005E2B8E" w:rsidP="005E2B8E">
      <w:pPr>
        <w:pStyle w:val="a3"/>
        <w:ind w:left="283"/>
        <w:rPr>
          <w:sz w:val="24"/>
          <w:szCs w:val="24"/>
        </w:rPr>
      </w:pPr>
      <w:r>
        <w:rPr>
          <w:sz w:val="32"/>
          <w:szCs w:val="32"/>
          <w:lang w:val="en-US"/>
        </w:rPr>
        <w:t>P</w:t>
      </w:r>
      <w:r>
        <w:rPr>
          <w:sz w:val="16"/>
          <w:szCs w:val="16"/>
          <w:lang w:val="en-US"/>
        </w:rPr>
        <w:t>A</w:t>
      </w:r>
      <w:r>
        <w:rPr>
          <w:sz w:val="16"/>
          <w:szCs w:val="16"/>
        </w:rPr>
        <w:t>.</w:t>
      </w:r>
      <w:r>
        <w:rPr>
          <w:sz w:val="24"/>
          <w:szCs w:val="24"/>
        </w:rPr>
        <w:t xml:space="preserve"> = </w:t>
      </w:r>
      <w:r w:rsidR="00BF1ED3">
        <w:rPr>
          <w:sz w:val="24"/>
          <w:szCs w:val="24"/>
        </w:rPr>
        <w:t>Количество дней между Дата</w:t>
      </w:r>
      <w:proofErr w:type="gramStart"/>
      <w:r w:rsidR="00BF1ED3">
        <w:rPr>
          <w:sz w:val="24"/>
          <w:szCs w:val="24"/>
        </w:rPr>
        <w:t>1</w:t>
      </w:r>
      <w:proofErr w:type="gramEnd"/>
      <w:r w:rsidR="00BF1ED3">
        <w:rPr>
          <w:sz w:val="24"/>
          <w:szCs w:val="24"/>
        </w:rPr>
        <w:t xml:space="preserve"> и Дата2.  Но не менее, чем </w:t>
      </w:r>
      <w:proofErr w:type="gramStart"/>
      <w:r w:rsidR="00BF1ED3" w:rsidRPr="00BF1ED3">
        <w:rPr>
          <w:sz w:val="32"/>
          <w:szCs w:val="32"/>
          <w:lang w:val="en-US"/>
        </w:rPr>
        <w:t>P</w:t>
      </w:r>
      <w:proofErr w:type="spellStart"/>
      <w:proofErr w:type="gramEnd"/>
      <w:r w:rsidR="00BF1ED3" w:rsidRPr="00BF1ED3">
        <w:rPr>
          <w:sz w:val="16"/>
          <w:szCs w:val="16"/>
        </w:rPr>
        <w:t>п</w:t>
      </w:r>
      <w:proofErr w:type="spellEnd"/>
      <w:r w:rsidR="00BF1ED3" w:rsidRPr="00BF1ED3">
        <w:rPr>
          <w:sz w:val="24"/>
          <w:szCs w:val="24"/>
        </w:rPr>
        <w:t xml:space="preserve"> *5 </w:t>
      </w:r>
    </w:p>
    <w:p w:rsidR="005E2B8E" w:rsidRDefault="005E2B8E" w:rsidP="005E2B8E">
      <w:pPr>
        <w:pStyle w:val="a3"/>
        <w:ind w:left="283"/>
        <w:rPr>
          <w:sz w:val="24"/>
          <w:szCs w:val="24"/>
        </w:rPr>
      </w:pPr>
      <w:r>
        <w:rPr>
          <w:sz w:val="32"/>
          <w:szCs w:val="32"/>
          <w:lang w:val="en-US"/>
        </w:rPr>
        <w:t>X</w:t>
      </w:r>
      <w:r>
        <w:rPr>
          <w:sz w:val="16"/>
          <w:szCs w:val="16"/>
        </w:rPr>
        <w:t>общ.</w:t>
      </w:r>
      <w:r>
        <w:rPr>
          <w:sz w:val="24"/>
          <w:szCs w:val="24"/>
        </w:rPr>
        <w:t xml:space="preserve"> = количество проданное за </w:t>
      </w:r>
      <w:r>
        <w:rPr>
          <w:sz w:val="32"/>
          <w:szCs w:val="32"/>
          <w:lang w:val="en-US"/>
        </w:rPr>
        <w:t>P</w:t>
      </w:r>
      <w:r>
        <w:rPr>
          <w:sz w:val="16"/>
          <w:szCs w:val="16"/>
        </w:rPr>
        <w:t>А</w:t>
      </w:r>
      <w:r w:rsidR="00880B42" w:rsidRPr="00880B42">
        <w:rPr>
          <w:sz w:val="16"/>
          <w:szCs w:val="16"/>
        </w:rPr>
        <w:t xml:space="preserve"> </w:t>
      </w:r>
      <w:r>
        <w:rPr>
          <w:sz w:val="24"/>
          <w:szCs w:val="24"/>
        </w:rPr>
        <w:t>дней.</w:t>
      </w:r>
    </w:p>
    <w:p w:rsidR="005E2B8E" w:rsidRDefault="005E2B8E" w:rsidP="005E2B8E">
      <w:pPr>
        <w:pStyle w:val="a3"/>
        <w:ind w:left="283"/>
        <w:rPr>
          <w:sz w:val="24"/>
          <w:szCs w:val="24"/>
        </w:rPr>
      </w:pPr>
      <w:r>
        <w:rPr>
          <w:sz w:val="32"/>
          <w:szCs w:val="32"/>
          <w:lang w:val="en-US"/>
        </w:rPr>
        <w:t>X</w:t>
      </w:r>
      <w:r>
        <w:rPr>
          <w:sz w:val="16"/>
          <w:szCs w:val="16"/>
        </w:rPr>
        <w:t>ср.</w:t>
      </w:r>
      <w:r>
        <w:rPr>
          <w:sz w:val="24"/>
          <w:szCs w:val="24"/>
        </w:rPr>
        <w:t xml:space="preserve"> = Средние продажи за </w:t>
      </w:r>
      <w:r w:rsidRPr="00F44B94">
        <w:rPr>
          <w:sz w:val="24"/>
          <w:szCs w:val="24"/>
        </w:rPr>
        <w:t>период</w:t>
      </w:r>
      <w:r w:rsidR="00F44B94" w:rsidRPr="00F44B94">
        <w:rPr>
          <w:sz w:val="24"/>
          <w:szCs w:val="24"/>
        </w:rPr>
        <w:t xml:space="preserve"> прогнозирования</w:t>
      </w:r>
      <w:r w:rsidRPr="00F44B94">
        <w:rPr>
          <w:sz w:val="24"/>
          <w:szCs w:val="24"/>
        </w:rPr>
        <w:t>.</w:t>
      </w:r>
    </w:p>
    <w:p w:rsidR="005E2B8E" w:rsidRDefault="005E2B8E" w:rsidP="002C7BAE">
      <w:pPr>
        <w:pStyle w:val="a3"/>
        <w:ind w:left="283"/>
        <w:rPr>
          <w:sz w:val="24"/>
          <w:szCs w:val="24"/>
        </w:rPr>
      </w:pPr>
    </w:p>
    <w:p w:rsidR="005E2B8E" w:rsidRPr="0036441E" w:rsidRDefault="005E2B8E" w:rsidP="002C7BAE">
      <w:pPr>
        <w:pStyle w:val="a3"/>
        <w:ind w:left="283"/>
        <w:rPr>
          <w:rFonts w:ascii="Verdana" w:hAnsi="Verdana"/>
          <w:b/>
          <w:sz w:val="28"/>
          <w:szCs w:val="28"/>
        </w:rPr>
      </w:pPr>
      <w:r w:rsidRPr="0036441E">
        <w:rPr>
          <w:rFonts w:ascii="Verdana" w:hAnsi="Verdana"/>
          <w:b/>
          <w:sz w:val="28"/>
          <w:szCs w:val="28"/>
        </w:rPr>
        <w:t>Формирование потребности или свободного остатка.</w:t>
      </w:r>
    </w:p>
    <w:p w:rsidR="00D673EF" w:rsidRDefault="005E2B8E" w:rsidP="002C7BAE">
      <w:pPr>
        <w:pStyle w:val="a3"/>
        <w:ind w:left="283"/>
        <w:rPr>
          <w:sz w:val="24"/>
          <w:szCs w:val="24"/>
          <w:lang w:val="en-US"/>
        </w:rPr>
      </w:pPr>
      <w:r>
        <w:rPr>
          <w:sz w:val="24"/>
          <w:szCs w:val="24"/>
        </w:rPr>
        <w:t>Если:</w:t>
      </w:r>
    </w:p>
    <w:p w:rsidR="005E2B8E" w:rsidRDefault="005E2B8E" w:rsidP="002C7BAE">
      <w:pPr>
        <w:pStyle w:val="a3"/>
        <w:ind w:left="283"/>
        <w:rPr>
          <w:sz w:val="24"/>
          <w:szCs w:val="24"/>
        </w:rPr>
      </w:pPr>
      <w:r>
        <w:rPr>
          <w:sz w:val="24"/>
          <w:szCs w:val="24"/>
        </w:rPr>
        <w:t xml:space="preserve"> «Остаток на складе» </w:t>
      </w:r>
      <w:r w:rsidR="00D673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32"/>
          <w:szCs w:val="32"/>
          <w:lang w:val="en-US"/>
        </w:rPr>
        <w:t>X</w:t>
      </w:r>
      <w:proofErr w:type="gramEnd"/>
      <w:r>
        <w:rPr>
          <w:sz w:val="16"/>
          <w:szCs w:val="16"/>
        </w:rPr>
        <w:t>ср.</w:t>
      </w:r>
      <w:r>
        <w:rPr>
          <w:sz w:val="24"/>
          <w:szCs w:val="24"/>
        </w:rPr>
        <w:t xml:space="preserve"> </w:t>
      </w:r>
      <w:r w:rsidR="00D673EF">
        <w:rPr>
          <w:sz w:val="24"/>
          <w:szCs w:val="24"/>
        </w:rPr>
        <w:t xml:space="preserve">&lt;=0 </w:t>
      </w:r>
      <w:r>
        <w:rPr>
          <w:sz w:val="24"/>
          <w:szCs w:val="24"/>
        </w:rPr>
        <w:t xml:space="preserve">, тогда выдаётся значение </w:t>
      </w:r>
      <w:r w:rsidR="00D673EF" w:rsidRPr="00D673EF">
        <w:rPr>
          <w:color w:val="FF0000"/>
          <w:sz w:val="24"/>
          <w:szCs w:val="24"/>
        </w:rPr>
        <w:t>«</w:t>
      </w:r>
      <w:r w:rsidRPr="00D673EF">
        <w:rPr>
          <w:b/>
          <w:color w:val="FF0000"/>
          <w:sz w:val="24"/>
          <w:szCs w:val="24"/>
        </w:rPr>
        <w:t>потребность</w:t>
      </w:r>
      <w:r w:rsidR="00D673EF" w:rsidRPr="00D673EF">
        <w:rPr>
          <w:b/>
          <w:color w:val="FF0000"/>
          <w:sz w:val="24"/>
          <w:szCs w:val="24"/>
        </w:rPr>
        <w:t>»</w:t>
      </w:r>
      <w:r w:rsidR="00B877EB" w:rsidRPr="00D673EF">
        <w:rPr>
          <w:b/>
          <w:color w:val="FF0000"/>
          <w:sz w:val="24"/>
          <w:szCs w:val="24"/>
        </w:rPr>
        <w:t>.</w:t>
      </w:r>
    </w:p>
    <w:p w:rsidR="00B877EB" w:rsidRDefault="00B877EB" w:rsidP="002C7BAE">
      <w:pPr>
        <w:pStyle w:val="a3"/>
        <w:ind w:left="283"/>
        <w:rPr>
          <w:sz w:val="24"/>
          <w:szCs w:val="24"/>
        </w:rPr>
      </w:pPr>
      <w:r>
        <w:rPr>
          <w:sz w:val="24"/>
          <w:szCs w:val="24"/>
        </w:rPr>
        <w:t>Потребность – это число обозначающее количество товара, которое требуется переместить на данный склад.</w:t>
      </w:r>
      <w:r w:rsidR="00D673EF">
        <w:rPr>
          <w:sz w:val="24"/>
          <w:szCs w:val="24"/>
        </w:rPr>
        <w:t xml:space="preserve"> Выводится в таблицу красным шрифтом в соответствующую ячейку. </w:t>
      </w:r>
    </w:p>
    <w:p w:rsidR="00B877EB" w:rsidRDefault="00B877EB" w:rsidP="002C7BAE">
      <w:pPr>
        <w:pStyle w:val="a3"/>
        <w:ind w:left="283"/>
        <w:rPr>
          <w:sz w:val="24"/>
          <w:szCs w:val="24"/>
        </w:rPr>
      </w:pPr>
    </w:p>
    <w:p w:rsidR="00D673EF" w:rsidRDefault="00B877EB" w:rsidP="002C7BAE">
      <w:pPr>
        <w:pStyle w:val="a3"/>
        <w:ind w:left="283"/>
        <w:rPr>
          <w:sz w:val="24"/>
          <w:szCs w:val="24"/>
        </w:rPr>
      </w:pPr>
      <w:r>
        <w:rPr>
          <w:sz w:val="24"/>
          <w:szCs w:val="24"/>
        </w:rPr>
        <w:t xml:space="preserve">Если: </w:t>
      </w:r>
    </w:p>
    <w:p w:rsidR="00B877EB" w:rsidRPr="00D673EF" w:rsidRDefault="00B877EB" w:rsidP="002C7BAE">
      <w:pPr>
        <w:pStyle w:val="a3"/>
        <w:ind w:left="283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«Остаток на складе» </w:t>
      </w:r>
      <w:r w:rsidR="00D673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32"/>
          <w:szCs w:val="32"/>
          <w:lang w:val="en-US"/>
        </w:rPr>
        <w:t>X</w:t>
      </w:r>
      <w:proofErr w:type="gramEnd"/>
      <w:r>
        <w:rPr>
          <w:sz w:val="16"/>
          <w:szCs w:val="16"/>
        </w:rPr>
        <w:t>ср.</w:t>
      </w:r>
      <w:r w:rsidR="00D673EF" w:rsidRPr="00D673EF">
        <w:rPr>
          <w:sz w:val="24"/>
          <w:szCs w:val="24"/>
        </w:rPr>
        <w:t>&gt;=0</w:t>
      </w:r>
      <w:r>
        <w:rPr>
          <w:sz w:val="24"/>
          <w:szCs w:val="24"/>
        </w:rPr>
        <w:t xml:space="preserve">, тогда выдаётся значение </w:t>
      </w:r>
      <w:r w:rsidR="00D673EF" w:rsidRPr="00D673EF">
        <w:rPr>
          <w:b/>
          <w:color w:val="00B050"/>
          <w:sz w:val="24"/>
          <w:szCs w:val="24"/>
        </w:rPr>
        <w:t>«</w:t>
      </w:r>
      <w:r w:rsidRPr="00D673EF">
        <w:rPr>
          <w:b/>
          <w:color w:val="00B050"/>
          <w:sz w:val="24"/>
          <w:szCs w:val="24"/>
        </w:rPr>
        <w:t>свободный остаток</w:t>
      </w:r>
      <w:r w:rsidR="00D673EF" w:rsidRPr="00D673EF">
        <w:rPr>
          <w:b/>
          <w:color w:val="00B050"/>
          <w:sz w:val="24"/>
          <w:szCs w:val="24"/>
        </w:rPr>
        <w:t>»</w:t>
      </w:r>
      <w:r w:rsidRPr="00D673EF">
        <w:rPr>
          <w:b/>
          <w:color w:val="00B050"/>
          <w:sz w:val="24"/>
          <w:szCs w:val="24"/>
        </w:rPr>
        <w:t>:</w:t>
      </w:r>
    </w:p>
    <w:p w:rsidR="00B877EB" w:rsidRDefault="00B877EB" w:rsidP="002C7BAE">
      <w:pPr>
        <w:pStyle w:val="a3"/>
        <w:ind w:left="283"/>
        <w:rPr>
          <w:sz w:val="24"/>
          <w:szCs w:val="24"/>
        </w:rPr>
      </w:pPr>
      <w:r>
        <w:rPr>
          <w:sz w:val="24"/>
          <w:szCs w:val="24"/>
        </w:rPr>
        <w:t>Свободный остаток – это количество товара</w:t>
      </w:r>
      <w:r w:rsidR="00D673EF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которое можно переместить на</w:t>
      </w:r>
      <w:r w:rsidR="00D673EF">
        <w:rPr>
          <w:sz w:val="24"/>
          <w:szCs w:val="24"/>
        </w:rPr>
        <w:t xml:space="preserve"> другие склады с данного склада. Выводится в таблицу зеленым шрифтом в соответствующую ячейку.</w:t>
      </w:r>
    </w:p>
    <w:p w:rsidR="00AA1FCE" w:rsidRDefault="00AA1FCE" w:rsidP="002C7BAE">
      <w:pPr>
        <w:pStyle w:val="a3"/>
        <w:ind w:left="283"/>
        <w:rPr>
          <w:sz w:val="24"/>
          <w:szCs w:val="24"/>
        </w:rPr>
      </w:pPr>
    </w:p>
    <w:p w:rsidR="00AA1FCE" w:rsidRDefault="00AA1FCE" w:rsidP="002C7BAE">
      <w:pPr>
        <w:pStyle w:val="a3"/>
        <w:ind w:left="283"/>
        <w:rPr>
          <w:sz w:val="24"/>
          <w:szCs w:val="24"/>
        </w:rPr>
      </w:pPr>
    </w:p>
    <w:p w:rsidR="00AA1FCE" w:rsidRPr="009767D3" w:rsidRDefault="00AA1FCE" w:rsidP="002C7BAE">
      <w:pPr>
        <w:pStyle w:val="a3"/>
        <w:ind w:left="283"/>
        <w:rPr>
          <w:sz w:val="24"/>
          <w:szCs w:val="24"/>
        </w:rPr>
      </w:pPr>
      <w:r w:rsidRPr="009767D3">
        <w:rPr>
          <w:sz w:val="24"/>
          <w:szCs w:val="24"/>
          <w:u w:val="single"/>
        </w:rPr>
        <w:t xml:space="preserve">При </w:t>
      </w:r>
      <w:r w:rsidR="00B90701" w:rsidRPr="009767D3">
        <w:rPr>
          <w:b/>
          <w:sz w:val="24"/>
          <w:szCs w:val="24"/>
          <w:u w:val="single"/>
        </w:rPr>
        <w:t>наличии</w:t>
      </w:r>
      <w:r w:rsidR="00B90701" w:rsidRPr="009767D3">
        <w:rPr>
          <w:sz w:val="24"/>
          <w:szCs w:val="24"/>
          <w:u w:val="single"/>
        </w:rPr>
        <w:t xml:space="preserve"> свободного остатка</w:t>
      </w:r>
      <w:r w:rsidRPr="009767D3">
        <w:rPr>
          <w:sz w:val="24"/>
          <w:szCs w:val="24"/>
        </w:rPr>
        <w:t xml:space="preserve"> </w:t>
      </w:r>
      <w:r w:rsidR="00B90701" w:rsidRPr="009767D3">
        <w:rPr>
          <w:sz w:val="24"/>
          <w:szCs w:val="24"/>
        </w:rPr>
        <w:t xml:space="preserve">на </w:t>
      </w:r>
      <w:r w:rsidR="009767D3" w:rsidRPr="009767D3">
        <w:rPr>
          <w:sz w:val="24"/>
          <w:szCs w:val="24"/>
        </w:rPr>
        <w:t>каком-либо</w:t>
      </w:r>
      <w:r w:rsidR="00B90701" w:rsidRPr="009767D3">
        <w:rPr>
          <w:sz w:val="24"/>
          <w:szCs w:val="24"/>
        </w:rPr>
        <w:t xml:space="preserve"> складе и потребности в аналогичном товаре на другом складе </w:t>
      </w:r>
      <w:r w:rsidR="00580909" w:rsidRPr="009767D3">
        <w:rPr>
          <w:sz w:val="24"/>
          <w:szCs w:val="24"/>
        </w:rPr>
        <w:t xml:space="preserve">- </w:t>
      </w:r>
      <w:r w:rsidRPr="009767D3">
        <w:rPr>
          <w:sz w:val="24"/>
          <w:szCs w:val="24"/>
        </w:rPr>
        <w:t xml:space="preserve">формировать </w:t>
      </w:r>
      <w:r w:rsidRPr="009767D3">
        <w:rPr>
          <w:b/>
          <w:sz w:val="24"/>
          <w:szCs w:val="24"/>
        </w:rPr>
        <w:t>заказы на перемещение</w:t>
      </w:r>
      <w:r w:rsidR="00B90701" w:rsidRPr="009767D3">
        <w:rPr>
          <w:sz w:val="24"/>
          <w:szCs w:val="24"/>
        </w:rPr>
        <w:t xml:space="preserve"> данного товара. </w:t>
      </w:r>
      <w:r w:rsidR="00580909" w:rsidRPr="009767D3">
        <w:rPr>
          <w:sz w:val="24"/>
          <w:szCs w:val="24"/>
        </w:rPr>
        <w:t xml:space="preserve"> </w:t>
      </w:r>
      <w:r w:rsidR="00580909" w:rsidRPr="009767D3">
        <w:rPr>
          <w:noProof/>
          <w:sz w:val="24"/>
          <w:szCs w:val="24"/>
          <w:lang w:eastAsia="ru-RU"/>
        </w:rPr>
        <w:drawing>
          <wp:inline distT="0" distB="0" distL="0" distR="0">
            <wp:extent cx="1422400" cy="231913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701" w:rsidRPr="009767D3" w:rsidRDefault="00B90701" w:rsidP="002C7BAE">
      <w:pPr>
        <w:pStyle w:val="a3"/>
        <w:ind w:left="283"/>
        <w:rPr>
          <w:sz w:val="24"/>
          <w:szCs w:val="24"/>
        </w:rPr>
      </w:pPr>
    </w:p>
    <w:p w:rsidR="009767D3" w:rsidRPr="009767D3" w:rsidRDefault="009767D3" w:rsidP="002C7BAE">
      <w:pPr>
        <w:pStyle w:val="a3"/>
        <w:ind w:left="283"/>
        <w:rPr>
          <w:sz w:val="24"/>
          <w:szCs w:val="24"/>
        </w:rPr>
      </w:pPr>
    </w:p>
    <w:p w:rsidR="00AA1FCE" w:rsidRDefault="00AA1FCE" w:rsidP="002C7BAE">
      <w:pPr>
        <w:pStyle w:val="a3"/>
        <w:ind w:left="283"/>
        <w:rPr>
          <w:sz w:val="24"/>
          <w:szCs w:val="24"/>
        </w:rPr>
      </w:pPr>
      <w:r w:rsidRPr="009767D3">
        <w:rPr>
          <w:sz w:val="24"/>
          <w:szCs w:val="24"/>
          <w:u w:val="single"/>
        </w:rPr>
        <w:t xml:space="preserve">При </w:t>
      </w:r>
      <w:r w:rsidRPr="009767D3">
        <w:rPr>
          <w:b/>
          <w:sz w:val="24"/>
          <w:szCs w:val="24"/>
          <w:u w:val="single"/>
        </w:rPr>
        <w:t>отсутствии</w:t>
      </w:r>
      <w:r w:rsidRPr="009767D3">
        <w:rPr>
          <w:sz w:val="24"/>
          <w:szCs w:val="24"/>
          <w:u w:val="single"/>
        </w:rPr>
        <w:t xml:space="preserve"> </w:t>
      </w:r>
      <w:r w:rsidR="00580909" w:rsidRPr="009767D3">
        <w:rPr>
          <w:sz w:val="24"/>
          <w:szCs w:val="24"/>
          <w:u w:val="single"/>
        </w:rPr>
        <w:t>свободного остатка</w:t>
      </w:r>
      <w:r w:rsidR="00580909" w:rsidRPr="009767D3">
        <w:rPr>
          <w:sz w:val="24"/>
          <w:szCs w:val="24"/>
        </w:rPr>
        <w:t xml:space="preserve"> на всех складах и потребности в аналогичном товаре на каком-либо складе - формировать </w:t>
      </w:r>
      <w:r w:rsidR="00580909" w:rsidRPr="009767D3">
        <w:rPr>
          <w:b/>
          <w:sz w:val="24"/>
          <w:szCs w:val="24"/>
        </w:rPr>
        <w:t xml:space="preserve">заказ поставщику </w:t>
      </w:r>
      <w:r w:rsidR="00580909" w:rsidRPr="009767D3">
        <w:rPr>
          <w:sz w:val="24"/>
          <w:szCs w:val="24"/>
        </w:rPr>
        <w:t xml:space="preserve">данного товара. </w:t>
      </w:r>
      <w:r w:rsidR="00580909" w:rsidRPr="009767D3">
        <w:rPr>
          <w:noProof/>
          <w:sz w:val="24"/>
          <w:szCs w:val="24"/>
          <w:lang w:eastAsia="ru-RU"/>
        </w:rPr>
        <w:drawing>
          <wp:inline distT="0" distB="0" distL="0" distR="0">
            <wp:extent cx="1663700" cy="28358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7D3">
        <w:rPr>
          <w:sz w:val="24"/>
          <w:szCs w:val="24"/>
        </w:rPr>
        <w:t xml:space="preserve"> </w:t>
      </w:r>
    </w:p>
    <w:p w:rsidR="00396438" w:rsidRDefault="00396438" w:rsidP="002C7BAE">
      <w:pPr>
        <w:pStyle w:val="a3"/>
        <w:ind w:left="283"/>
        <w:rPr>
          <w:sz w:val="24"/>
          <w:szCs w:val="24"/>
        </w:rPr>
      </w:pPr>
    </w:p>
    <w:sectPr w:rsidR="00396438" w:rsidSect="00176A0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C263F"/>
    <w:multiLevelType w:val="hybridMultilevel"/>
    <w:tmpl w:val="956C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3DA1"/>
    <w:rsid w:val="000E4BBB"/>
    <w:rsid w:val="00136149"/>
    <w:rsid w:val="00176A02"/>
    <w:rsid w:val="002C7BAE"/>
    <w:rsid w:val="0036441E"/>
    <w:rsid w:val="00385B34"/>
    <w:rsid w:val="00396438"/>
    <w:rsid w:val="004010A0"/>
    <w:rsid w:val="00445533"/>
    <w:rsid w:val="004D219A"/>
    <w:rsid w:val="005665B1"/>
    <w:rsid w:val="00580909"/>
    <w:rsid w:val="00595155"/>
    <w:rsid w:val="005E2B8E"/>
    <w:rsid w:val="005E43BB"/>
    <w:rsid w:val="00666451"/>
    <w:rsid w:val="006A4D9C"/>
    <w:rsid w:val="006B5ACC"/>
    <w:rsid w:val="006C2A18"/>
    <w:rsid w:val="00706F59"/>
    <w:rsid w:val="00771547"/>
    <w:rsid w:val="00855BD4"/>
    <w:rsid w:val="008638BF"/>
    <w:rsid w:val="00880B42"/>
    <w:rsid w:val="008E3DA1"/>
    <w:rsid w:val="008F2BB1"/>
    <w:rsid w:val="00937710"/>
    <w:rsid w:val="0095548F"/>
    <w:rsid w:val="009767D3"/>
    <w:rsid w:val="00A517D7"/>
    <w:rsid w:val="00AA1FCE"/>
    <w:rsid w:val="00AD1C9E"/>
    <w:rsid w:val="00AE09D2"/>
    <w:rsid w:val="00B40354"/>
    <w:rsid w:val="00B763C9"/>
    <w:rsid w:val="00B877EB"/>
    <w:rsid w:val="00B90701"/>
    <w:rsid w:val="00BA73B6"/>
    <w:rsid w:val="00BC3ECF"/>
    <w:rsid w:val="00BF1ED3"/>
    <w:rsid w:val="00C0430A"/>
    <w:rsid w:val="00CB1E34"/>
    <w:rsid w:val="00D673EF"/>
    <w:rsid w:val="00E46ED6"/>
    <w:rsid w:val="00E90C1B"/>
    <w:rsid w:val="00F244B1"/>
    <w:rsid w:val="00F44B94"/>
    <w:rsid w:val="00FD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A1"/>
    <w:pPr>
      <w:ind w:left="720"/>
      <w:contextualSpacing/>
    </w:pPr>
  </w:style>
  <w:style w:type="table" w:styleId="a4">
    <w:name w:val="Table Grid"/>
    <w:basedOn w:val="a1"/>
    <w:uiPriority w:val="59"/>
    <w:rsid w:val="0013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D1C9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D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A1"/>
    <w:pPr>
      <w:ind w:left="720"/>
      <w:contextualSpacing/>
    </w:pPr>
  </w:style>
  <w:style w:type="table" w:styleId="a4">
    <w:name w:val="Table Grid"/>
    <w:basedOn w:val="a1"/>
    <w:uiPriority w:val="59"/>
    <w:rsid w:val="0013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D1C9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D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7DA6-5377-494D-B2CD-27BBE1E0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14</cp:revision>
  <cp:lastPrinted>2016-02-10T10:09:00Z</cp:lastPrinted>
  <dcterms:created xsi:type="dcterms:W3CDTF">2016-02-11T09:57:00Z</dcterms:created>
  <dcterms:modified xsi:type="dcterms:W3CDTF">2016-02-11T14:57:00Z</dcterms:modified>
</cp:coreProperties>
</file>