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0C33C8">
        <w:t>документу «Корректировка Отчёта Комитенту»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BB4499">
        <w:rPr>
          <w:lang w:val="en-US"/>
        </w:rPr>
        <w:t>3</w:t>
      </w:r>
      <w:r w:rsidR="004A2A0C" w:rsidRPr="004A2A0C">
        <w:t>.0.</w:t>
      </w:r>
      <w:r w:rsidR="00BB4499">
        <w:rPr>
          <w:lang w:val="en-US"/>
        </w:rPr>
        <w:t>43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</w:t>
      </w:r>
      <w:r w:rsidR="007F5BA9">
        <w:rPr>
          <w:lang w:val="en-US"/>
        </w:rPr>
        <w:t>3</w:t>
      </w:r>
      <w:r w:rsidR="000C33C8" w:rsidRPr="00B959E2">
        <w:t>.</w:t>
      </w:r>
      <w:r w:rsidR="007F5BA9">
        <w:rPr>
          <w:lang w:val="en-US"/>
        </w:rPr>
        <w:t>6</w:t>
      </w:r>
      <w:r w:rsidR="000C33C8" w:rsidRPr="00B959E2">
        <w:t>.</w:t>
      </w:r>
      <w:r w:rsidR="007F5BA9">
        <w:rPr>
          <w:lang w:val="en-US"/>
        </w:rPr>
        <w:t>2041</w:t>
      </w:r>
      <w:bookmarkStart w:id="3" w:name="_GoBack"/>
      <w:bookmarkEnd w:id="3"/>
      <w:r w:rsidR="000C33C8">
        <w:t>.</w:t>
      </w:r>
    </w:p>
    <w:p w:rsidR="0035069A" w:rsidRDefault="000C33C8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Создается новый документ</w:t>
      </w:r>
      <w:r w:rsidR="0035069A">
        <w:t xml:space="preserve"> </w:t>
      </w:r>
      <w:r>
        <w:t>«Корректировка Отчёта Комитенту</w:t>
      </w:r>
      <w:r w:rsidR="00436BBC">
        <w:t xml:space="preserve"> о Продажах</w:t>
      </w:r>
      <w:r>
        <w:t>»</w:t>
      </w:r>
      <w:r w:rsidR="00436BBC">
        <w:t>, имя метаданных -</w:t>
      </w:r>
      <w:r w:rsidR="00436BBC" w:rsidRPr="00436BBC">
        <w:t xml:space="preserve"> </w:t>
      </w:r>
      <w:r w:rsidR="00436BBC">
        <w:t>КорректировкаОтчетаКомитентуОПродажах</w:t>
      </w:r>
      <w:r>
        <w:t>.</w:t>
      </w:r>
      <w:r w:rsidR="00436BBC">
        <w:t xml:space="preserve"> </w:t>
      </w:r>
      <w:r>
        <w:t xml:space="preserve">Дополняется функциональность </w:t>
      </w:r>
      <w:r w:rsidR="0035069A">
        <w:t>документа «</w:t>
      </w:r>
      <w:r>
        <w:t>Счёт Фактура Выданный</w:t>
      </w:r>
      <w:r w:rsidR="0035069A"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Далее если не указан конкретный вид документа, имеется в виду документ «Корректировка Отчёта Комитенту</w:t>
      </w:r>
      <w:r w:rsidR="00436BBC">
        <w:t xml:space="preserve"> о Продажах</w:t>
      </w:r>
      <w:r>
        <w:t>».</w:t>
      </w:r>
    </w:p>
    <w:p w:rsidR="00BC7B02" w:rsidRDefault="00BC7B02" w:rsidP="00436BBC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Структура документа «Корректировка Отчёта Комитенту</w:t>
      </w:r>
      <w:r w:rsidR="00436BBC">
        <w:t xml:space="preserve"> о Продажах</w:t>
      </w:r>
      <w:r>
        <w:t>» создаётся копированием структуры метаданных документа «</w:t>
      </w:r>
      <w:r w:rsidR="00436BBC" w:rsidRPr="00436BBC">
        <w:t>ОтчетКомитентуОПродажах</w:t>
      </w:r>
      <w:r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Документ предназначен для работы только с видом операции «Отчёт о Закупках».</w:t>
      </w:r>
    </w:p>
    <w:p w:rsidR="00C950E9" w:rsidRDefault="00C950E9" w:rsidP="0092580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r w:rsidRPr="00C950E9">
        <w:t>ВидОпераци</w:t>
      </w:r>
      <w:r>
        <w:t>и</w:t>
      </w:r>
      <w:r w:rsidRPr="00C950E9">
        <w:t>Исправления</w:t>
      </w:r>
      <w:r>
        <w:t>», тип «ПеречислениеСсылка.</w:t>
      </w:r>
      <w:r w:rsidRPr="00C950E9">
        <w:t>ВидыОпераций</w:t>
      </w:r>
      <w:r>
        <w:t xml:space="preserve"> </w:t>
      </w:r>
      <w:r w:rsidRPr="00C950E9">
        <w:t>ИсправленияПоступленияРеализации</w:t>
      </w:r>
      <w:r>
        <w:t>.</w:t>
      </w:r>
      <w:r w:rsidRPr="00C950E9">
        <w:t xml:space="preserve"> </w:t>
      </w:r>
      <w:r>
        <w:t>Вывести реквизит в виде выпадающего меню правее меню «Операция».</w:t>
      </w:r>
      <w:r w:rsidR="0092580E" w:rsidRPr="0092580E">
        <w:t xml:space="preserve"> </w:t>
      </w:r>
      <w:r w:rsidR="0092580E">
        <w:t>Значение по умолчанию – «</w:t>
      </w:r>
      <w:r w:rsidR="0092580E" w:rsidRPr="0092580E">
        <w:t>СогласованноеИзменение</w:t>
      </w:r>
      <w:r w:rsidR="0092580E">
        <w:t xml:space="preserve">». </w:t>
      </w:r>
    </w:p>
    <w:p w:rsidR="00BC7B02" w:rsidRDefault="00BC7B02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«ДокументОснование», тип данных «ДокументСсылка.</w:t>
      </w:r>
      <w:r w:rsidRPr="00BC7B02">
        <w:t xml:space="preserve"> ОтчетКомитентуОПродажах</w:t>
      </w:r>
      <w:r>
        <w:t xml:space="preserve">», </w:t>
      </w:r>
      <w:r w:rsidR="000F13CD">
        <w:t xml:space="preserve">реквизит обязателен для заполнения; </w:t>
      </w:r>
      <w:r>
        <w:t xml:space="preserve">реквизит вывести </w:t>
      </w:r>
      <w:r w:rsidR="000F13CD">
        <w:t>над реквизитом «Контрагент».</w:t>
      </w:r>
    </w:p>
    <w:p w:rsidR="00C950E9" w:rsidRDefault="00C950E9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 табличную часть «Товары» добавить реквизиты: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КоличествоДоКорректировки, тип число(15,2)</w:t>
      </w:r>
    </w:p>
    <w:p w:rsidR="00C950E9" w:rsidRDefault="00C950E9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ЦенаДоКорректировки, тип число(15,2)</w:t>
      </w:r>
    </w:p>
    <w:p w:rsidR="004A2A0C" w:rsidRDefault="004A2A0C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СуммаДоКорректировки,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СуммаНДС</w:t>
      </w:r>
      <w:r>
        <w:t>ДоКорректировки,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СуммаВознаграждения</w:t>
      </w:r>
      <w:r>
        <w:t>ДоКорректировки,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СуммаНДСВознаграждения</w:t>
      </w:r>
      <w:r>
        <w:t>ДоКорректировки,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КоличествоДоИзменения,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ЦенаДоИзменения,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СуммаДоИзменения,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СуммаНДС</w:t>
      </w:r>
      <w:r>
        <w:t>ДоИзменения,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СуммаВознаграждения</w:t>
      </w:r>
      <w:r>
        <w:t>ДоИзменения,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4A2A0C">
        <w:t>СуммаНДСВознаграждения</w:t>
      </w:r>
      <w:r>
        <w:t>ДоИзменения, тип число(15,2)</w:t>
      </w:r>
    </w:p>
    <w:p w:rsidR="0042729E" w:rsidRDefault="0042729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пересчёт суммы, суммы НДС, суммы вознаграждения, суммы НДС вознаграждения для реквизитов, добавленных в 9-ом пункте.</w:t>
      </w:r>
    </w:p>
    <w:p w:rsidR="00DD68B6" w:rsidRDefault="00DD68B6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Дополнить тип данных реквизита «Партия» табличной части «Поставщики» типом «Документ Ссылка.КорректировкаПоступления».</w:t>
      </w:r>
    </w:p>
    <w:p w:rsidR="00DD68B6" w:rsidRDefault="00DD68B6" w:rsidP="00DD68B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Дополнить тип данных реквизитов «СчетФактура» табличной части «Поставщики» типом «ДокументСсылка.КорректировкаПоступления».</w:t>
      </w:r>
    </w:p>
    <w:p w:rsidR="004A2A0C" w:rsidRDefault="004A2A0C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Вывести добавленные реквизиты на форму в табличную часть «Товары». Группы реквизитов «до корректировки» и «до изменения» разделить, скрывать в зависимости от выбранного значения реквизита «</w:t>
      </w:r>
      <w:r w:rsidRPr="00C950E9">
        <w:t>ВидОпераци</w:t>
      </w:r>
      <w:r>
        <w:t>и</w:t>
      </w:r>
      <w:r w:rsidRPr="00C950E9">
        <w:t>Исправления</w:t>
      </w:r>
      <w:r>
        <w:t>»:</w:t>
      </w:r>
    </w:p>
    <w:p w:rsid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r w:rsidR="0092580E" w:rsidRPr="0092580E">
        <w:t>СогласованноеИзменение</w:t>
      </w:r>
      <w:r>
        <w:t>», группа «до изменения» скрывается, группа «до корректировки» становится видимой</w:t>
      </w:r>
    </w:p>
    <w:p w:rsidR="004A2A0C" w:rsidRP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r w:rsidR="0092580E" w:rsidRPr="0092580E">
        <w:t>ИсправлениеОшибки</w:t>
      </w:r>
      <w:r>
        <w:t>», группа «до корректировки» скрывается, группа «до изменения» становится видимой</w:t>
      </w:r>
    </w:p>
    <w:p w:rsidR="00575CC1" w:rsidRDefault="00575CC1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пустом значении «Документа Основания» блокируются на изменение все реквизиты, кроме: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Номер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Дата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Ответственный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 Основание</w:t>
      </w:r>
    </w:p>
    <w:p w:rsidR="00C950E9" w:rsidRDefault="00C950E9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изменении «Документа Основания» выполнять заполнение документа: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шапки </w:t>
      </w:r>
      <w:r w:rsidR="00C950E9">
        <w:t xml:space="preserve">документа </w:t>
      </w:r>
      <w:r>
        <w:t>заполняются значениями соответствующих реквизитов документа-основания, за исключением реквизитов:</w:t>
      </w:r>
    </w:p>
    <w:p w:rsidR="00C950E9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lastRenderedPageBreak/>
        <w:t>Номер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Дата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Ответственный</w:t>
      </w:r>
    </w:p>
    <w:p w:rsidR="00DF5DE0" w:rsidRDefault="00DF5DE0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Ручная корректировка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</w:t>
      </w:r>
      <w:r w:rsidR="00DF5DE0">
        <w:t>табличной</w:t>
      </w:r>
      <w:r>
        <w:t xml:space="preserve"> </w:t>
      </w:r>
      <w:r w:rsidR="00DF5DE0">
        <w:t xml:space="preserve">части «Поставщики» </w:t>
      </w:r>
      <w:r>
        <w:t xml:space="preserve">заполняются значениями соответствующих реквизитов </w:t>
      </w:r>
      <w:r w:rsidR="00DF5DE0">
        <w:t xml:space="preserve">части «Поставщики» </w:t>
      </w:r>
      <w:r>
        <w:t>документа-основания</w:t>
      </w:r>
      <w:r w:rsidR="00DF5DE0">
        <w:t>.</w:t>
      </w:r>
    </w:p>
    <w:p w:rsidR="00DF5DE0" w:rsidRPr="0092580E" w:rsidRDefault="00DF5DE0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Реквизиты табличной части «Товары» заполняются значениями соответствующих реквизитов части «Товары» документа-основания. Реквизиты табличной части «Товары», добавленные в соответствии с пунктов 9, заполняются</w:t>
      </w:r>
      <w:r w:rsidR="00D51403">
        <w:t xml:space="preserve"> значениями базовых рекв</w:t>
      </w:r>
      <w:r w:rsidR="00C86123">
        <w:t>и</w:t>
      </w:r>
      <w:r w:rsidR="00D51403">
        <w:t>зито</w:t>
      </w:r>
      <w:r w:rsidR="00C86123">
        <w:t xml:space="preserve">в – Количество, Цена, Сумма, Сумма НДС, </w:t>
      </w:r>
      <w:r w:rsidR="00C86123" w:rsidRPr="004A2A0C">
        <w:t>Сумма</w:t>
      </w:r>
      <w:r w:rsidR="00C86123">
        <w:t xml:space="preserve"> </w:t>
      </w:r>
      <w:r w:rsidR="00C86123" w:rsidRPr="004A2A0C">
        <w:t>Вознаграждения</w:t>
      </w:r>
      <w:r w:rsidR="00C86123">
        <w:t xml:space="preserve"> и </w:t>
      </w:r>
      <w:r w:rsidR="00C86123" w:rsidRPr="004A2A0C">
        <w:t>Сумма</w:t>
      </w:r>
      <w:r w:rsidR="00C86123">
        <w:t xml:space="preserve"> НДС </w:t>
      </w:r>
      <w:r w:rsidR="00C86123" w:rsidRPr="004A2A0C">
        <w:t>Вознаграждения</w:t>
      </w:r>
      <w:r w:rsidR="00C86123">
        <w:t>.</w:t>
      </w:r>
    </w:p>
    <w:p w:rsidR="009544FD" w:rsidRDefault="001B3412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9544FD">
        <w:t>блокируются на редактирование: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Контрагент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Договор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Вознаграждение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Процент вознаграждения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Ставка НДС возна</w:t>
      </w:r>
      <w:r w:rsidR="00C950E9">
        <w:t>граждения</w:t>
      </w:r>
    </w:p>
    <w:p w:rsidR="00E7145F" w:rsidRDefault="002A2E9E" w:rsidP="0057581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1B3412">
        <w:t xml:space="preserve">табличная часть </w:t>
      </w:r>
      <w:r w:rsidR="00734F5E">
        <w:t>«</w:t>
      </w:r>
      <w:r w:rsidR="00E7145F">
        <w:t>П</w:t>
      </w:r>
      <w:r w:rsidR="001B3412">
        <w:t>оставщики»</w:t>
      </w:r>
      <w:r w:rsidR="00E7145F">
        <w:t>:</w:t>
      </w:r>
    </w:p>
    <w:p w:rsidR="00E7145F" w:rsidRDefault="002A2E9E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</w:t>
      </w:r>
      <w:r w:rsidR="00E7145F">
        <w:t>, на удаление</w:t>
      </w:r>
      <w:r w:rsidR="00A37CD6">
        <w:t xml:space="preserve"> строк</w:t>
      </w:r>
    </w:p>
    <w:p w:rsidR="00E7145F" w:rsidRDefault="00E7145F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0F13CD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для строк, добавленных по данным документа-основания </w:t>
      </w:r>
      <w:r w:rsidR="00E7145F">
        <w:t>предоставляет возможность изменить значение реквизита «Партия»</w:t>
      </w:r>
    </w:p>
    <w:p w:rsidR="00436BBC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для строк, добавленных пользователем самостоятельно правила доступности колонок наследуются от документа «О</w:t>
      </w:r>
      <w:r w:rsidR="0025153F">
        <w:t>т</w:t>
      </w:r>
      <w:r>
        <w:t>чет</w:t>
      </w:r>
      <w:r w:rsidR="0025153F">
        <w:t xml:space="preserve"> Комитенту о Продажах»</w:t>
      </w:r>
    </w:p>
    <w:p w:rsidR="00734F5E" w:rsidRDefault="00734F5E" w:rsidP="00734F5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заполненном значении «Документ Основание» табличная часть «Товары»: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строк, на удаление строк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A37CD6" w:rsidRDefault="00A37CD6" w:rsidP="00A37CD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для строк, добавленных по данным документа-основания блокируются на редактирование поля: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Номенклатура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Количество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Цена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Сумма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 w:rsidRPr="004A2A0C">
        <w:t>СуммаНДС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 w:rsidRPr="004A2A0C">
        <w:t>СуммаНДС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 w:rsidRPr="004A2A0C">
        <w:t>СуммаВознаграждения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 w:rsidRPr="004A2A0C">
        <w:t>СуммаНДСВознаграждения</w:t>
      </w:r>
    </w:p>
    <w:p w:rsidR="00575CC1" w:rsidRDefault="00734F5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Контролировать выбор значения «Партия» с типом «Корректировка Поступления» отбором в форме выбор по документу</w:t>
      </w:r>
      <w:r w:rsidR="00E24327">
        <w:t>, указанному в строке с таким же номеров в документе-основании</w:t>
      </w:r>
      <w:r w:rsidR="00A37CD6">
        <w:t>.</w:t>
      </w:r>
    </w:p>
    <w:p w:rsidR="00807AC4" w:rsidRDefault="00807AC4" w:rsidP="00807AC4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Дополнить тип данных следующих реквизитов  документа «Счёт Фактура Выданный»</w:t>
      </w:r>
      <w:r w:rsidR="00FD2A96">
        <w:t xml:space="preserve"> типов «ДокументСсылка.</w:t>
      </w:r>
      <w:r w:rsidR="00FD2A96" w:rsidRPr="00FD2A96">
        <w:t xml:space="preserve"> </w:t>
      </w:r>
      <w:r w:rsidR="00FD2A96">
        <w:t>КорректировкаОтчетаКомитентуОПродажах»</w:t>
      </w:r>
      <w:r>
        <w:t>:</w:t>
      </w:r>
    </w:p>
    <w:p w:rsidR="00807AC4" w:rsidRDefault="00FD2A96" w:rsidP="00807AC4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«ДокументОснование»</w:t>
      </w:r>
    </w:p>
    <w:p w:rsidR="00FD2A96" w:rsidRDefault="00FD2A96" w:rsidP="00FD2A9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«ДокументОснование» табличной части «</w:t>
      </w:r>
      <w:r w:rsidRPr="00FD2A96">
        <w:t>ДокументыОснования</w:t>
      </w:r>
      <w:r>
        <w:t>»</w:t>
      </w:r>
    </w:p>
    <w:p w:rsidR="00FD2A96" w:rsidRDefault="00FD2A96" w:rsidP="00FD2A9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формирование и заполнение документа «Счёт Фактура Выданный» с видом «Корректировочный» на основании строк табличных частей документа «Корректировка Отчёта Комитенту о Продажах» в тех случаях, когда в документе отражены изменения сумм по какой-либо партии.</w:t>
      </w:r>
    </w:p>
    <w:p w:rsidR="00FD2A96" w:rsidRDefault="00FD2A96" w:rsidP="00FD2A9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формирование печатной формы документа «Счёт Фактура Выданный» с видом «Корректировочный» на основании строк табличных частей документа «Корректировка Отчёта Комитенту о Продажах» в тех случаях, когда в документе отражены изменения сумм по какой-либо партии.</w:t>
      </w:r>
    </w:p>
    <w:sectPr w:rsidR="00FD2A96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C5275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729E"/>
    <w:rsid w:val="00436BBC"/>
    <w:rsid w:val="004A2A0C"/>
    <w:rsid w:val="004B0304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7F5BA9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B4499"/>
    <w:rsid w:val="00BC7B02"/>
    <w:rsid w:val="00BD06FA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D68B6"/>
    <w:rsid w:val="00DF5DE0"/>
    <w:rsid w:val="00E10FD5"/>
    <w:rsid w:val="00E24327"/>
    <w:rsid w:val="00E5765B"/>
    <w:rsid w:val="00E7145F"/>
    <w:rsid w:val="00E71696"/>
    <w:rsid w:val="00EB1A22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1F611-9182-443E-AB58-72D8298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827E-B289-4C1D-8844-3B8F1B8B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2016-04-28T09:48:00Z</dcterms:created>
  <dcterms:modified xsi:type="dcterms:W3CDTF">2016-04-28T09:59:00Z</dcterms:modified>
</cp:coreProperties>
</file>