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0A" w:rsidRPr="0063620A" w:rsidRDefault="0063620A" w:rsidP="0063620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Заказ покупателя</w:t>
      </w:r>
    </w:p>
    <w:p w:rsidR="004A5AEE" w:rsidRDefault="004A5AEE" w:rsidP="004A5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Заказ покупателя необходимо добавить реквизиты «Номер заказа клиента», тип – строка </w:t>
      </w:r>
      <w:r w:rsidR="00FF521B">
        <w:rPr>
          <w:rFonts w:ascii="Arial" w:hAnsi="Arial" w:cs="Arial"/>
        </w:rPr>
        <w:t>(15).</w:t>
      </w:r>
    </w:p>
    <w:p w:rsidR="00AB4E32" w:rsidRDefault="00AB4E32" w:rsidP="00AB4E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Заказе покупателя должна быть ссылка на Заказ на производство, созданный на его основании. </w:t>
      </w:r>
    </w:p>
    <w:p w:rsidR="00AB4E32" w:rsidRDefault="00AB4E32" w:rsidP="00AB4E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Предполагается, что на основании Заказа покупателя будет создаваться один Заказ на производство. При создании второго Заказа на производство необходимо выдавать сообщение, информирующее о том, что Заказ на производство должен быть один, но не запрещать его создание. В этом случае основным считается первый Заказ на производство.</w:t>
      </w:r>
    </w:p>
    <w:p w:rsidR="0063620A" w:rsidRDefault="00BD1BD7" w:rsidP="0063620A">
      <w:pPr>
        <w:rPr>
          <w:rFonts w:ascii="Arial" w:hAnsi="Arial" w:cs="Arial"/>
        </w:rPr>
      </w:pPr>
      <w:r>
        <w:rPr>
          <w:rFonts w:ascii="Arial" w:hAnsi="Arial" w:cs="Arial"/>
        </w:rPr>
        <w:t>Перечисление «Статусы заказа покупателя» должно иметь следующие значения:</w:t>
      </w:r>
    </w:p>
    <w:p w:rsidR="00750FDC" w:rsidRDefault="00750FDC" w:rsidP="00BD1BD7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У конструктора</w:t>
      </w:r>
    </w:p>
    <w:p w:rsidR="00750FDC" w:rsidRDefault="00750FDC" w:rsidP="00BD1BD7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Коммерческое предложение</w:t>
      </w:r>
    </w:p>
    <w:p w:rsidR="00750FDC" w:rsidRDefault="00750FDC" w:rsidP="00BD1BD7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Передан</w:t>
      </w:r>
      <w:proofErr w:type="gramEnd"/>
      <w:r>
        <w:rPr>
          <w:rFonts w:ascii="Arial" w:hAnsi="Arial" w:cs="Arial"/>
        </w:rPr>
        <w:t xml:space="preserve"> в производство</w:t>
      </w:r>
    </w:p>
    <w:p w:rsidR="00750FDC" w:rsidRDefault="00750FDC" w:rsidP="00BD1BD7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Завершен</w:t>
      </w:r>
    </w:p>
    <w:p w:rsidR="00750FDC" w:rsidRDefault="00750FDC" w:rsidP="00BD1BD7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Отказ</w:t>
      </w:r>
    </w:p>
    <w:p w:rsidR="00BD1BD7" w:rsidRDefault="0084360F" w:rsidP="00BD1BD7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Образцы</w:t>
      </w:r>
    </w:p>
    <w:p w:rsidR="00750FDC" w:rsidRDefault="00750FDC" w:rsidP="004A5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заказа покупателя в статусе «Отказ» необходимо автоматически формировать документ «Закрытие заказов покупателей», если он еще не создан для данного документа.</w:t>
      </w:r>
    </w:p>
    <w:p w:rsidR="00B53D60" w:rsidRDefault="00B53D60" w:rsidP="004A5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документа в статусе «Завершен» необходимо контролировать, соответствует ли количество отгруженного товара заказанному. Если отгружено меньшее или большее количество товаров, документ не должен проводиться в статусе «Завершен».</w:t>
      </w:r>
    </w:p>
    <w:p w:rsidR="00AB4E32" w:rsidRDefault="00AB4E32" w:rsidP="004A5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«Заказа на производство» в статусе «Принят в производство» статус «Заказа покупателя» должен автоматически принять значение «Передан в производство».</w:t>
      </w:r>
    </w:p>
    <w:p w:rsidR="0084360F" w:rsidRPr="0084360F" w:rsidRDefault="0084360F" w:rsidP="0084360F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Заказ на производство</w:t>
      </w:r>
    </w:p>
    <w:p w:rsidR="004A5AEE" w:rsidRPr="004A5AEE" w:rsidRDefault="004A5AEE" w:rsidP="004A5AEE">
      <w:pPr>
        <w:rPr>
          <w:rFonts w:ascii="Arial" w:hAnsi="Arial" w:cs="Arial"/>
        </w:rPr>
      </w:pPr>
      <w:r w:rsidRPr="004A5AEE">
        <w:rPr>
          <w:rFonts w:ascii="Arial" w:hAnsi="Arial" w:cs="Arial"/>
        </w:rPr>
        <w:t>В Заказе покупателя должна быть ссылка на Заказ на производство, созданный на его основании.</w:t>
      </w:r>
    </w:p>
    <w:p w:rsidR="0084360F" w:rsidRDefault="0084360F" w:rsidP="0063620A">
      <w:pPr>
        <w:rPr>
          <w:rFonts w:ascii="Arial" w:hAnsi="Arial" w:cs="Arial"/>
        </w:rPr>
      </w:pPr>
      <w:r>
        <w:rPr>
          <w:rFonts w:ascii="Arial" w:hAnsi="Arial" w:cs="Arial"/>
        </w:rPr>
        <w:t>В «Заказ на производство» необходимо добавить реквизит «Статус», тип – перечисление «Статусы заказов на производство» со следующим значениями:</w:t>
      </w:r>
    </w:p>
    <w:p w:rsidR="0084360F" w:rsidRDefault="0084360F" w:rsidP="0084360F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На согласовании</w:t>
      </w:r>
    </w:p>
    <w:p w:rsidR="0084360F" w:rsidRDefault="0084360F" w:rsidP="0084360F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Принят</w:t>
      </w:r>
      <w:proofErr w:type="gramEnd"/>
      <w:r>
        <w:rPr>
          <w:rFonts w:ascii="Arial" w:hAnsi="Arial" w:cs="Arial"/>
        </w:rPr>
        <w:t xml:space="preserve"> в производство</w:t>
      </w:r>
    </w:p>
    <w:p w:rsidR="0084360F" w:rsidRDefault="0084360F" w:rsidP="0084360F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Завершен</w:t>
      </w:r>
    </w:p>
    <w:p w:rsidR="0084360F" w:rsidRDefault="0084360F" w:rsidP="0084360F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Отменен</w:t>
      </w:r>
    </w:p>
    <w:p w:rsidR="0084360F" w:rsidRPr="0084360F" w:rsidRDefault="0084360F" w:rsidP="0084360F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Образцы</w:t>
      </w:r>
    </w:p>
    <w:p w:rsidR="0084360F" w:rsidRDefault="0084360F" w:rsidP="0063620A">
      <w:pPr>
        <w:rPr>
          <w:rFonts w:ascii="Arial" w:hAnsi="Arial" w:cs="Arial"/>
        </w:rPr>
      </w:pPr>
      <w:r w:rsidRPr="0084360F">
        <w:rPr>
          <w:rFonts w:ascii="Arial" w:hAnsi="Arial" w:cs="Arial"/>
        </w:rPr>
        <w:t xml:space="preserve">При </w:t>
      </w:r>
      <w:r>
        <w:rPr>
          <w:rFonts w:ascii="Arial" w:hAnsi="Arial" w:cs="Arial"/>
        </w:rPr>
        <w:t>проведении документ</w:t>
      </w:r>
      <w:r w:rsidR="00AB4E32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в статусе «Принят в производство» необходимо проверять наличие</w:t>
      </w:r>
      <w:proofErr w:type="gramStart"/>
      <w:r>
        <w:rPr>
          <w:rFonts w:ascii="Arial" w:hAnsi="Arial" w:cs="Arial"/>
        </w:rPr>
        <w:t xml:space="preserve"> Т</w:t>
      </w:r>
      <w:proofErr w:type="gramEnd"/>
      <w:r>
        <w:rPr>
          <w:rFonts w:ascii="Arial" w:hAnsi="Arial" w:cs="Arial"/>
        </w:rPr>
        <w:t>ех карты для спецификации. Если спецификация не указана или тех карта не создана, необходимо выдавать соответствующее сообщение, запрещать проведение документа не требуется.</w:t>
      </w:r>
    </w:p>
    <w:p w:rsidR="0066318E" w:rsidRDefault="0066318E" w:rsidP="006F4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Статусы «Отменен» и «Завершен» должны устанавливаться при проведении документа «Закрытие заказов на производство». Если указана причина закрытия с кодом «</w:t>
      </w:r>
      <w:r w:rsidRPr="0066318E">
        <w:rPr>
          <w:rFonts w:ascii="Arial" w:hAnsi="Arial" w:cs="Arial"/>
        </w:rPr>
        <w:t>000000002</w:t>
      </w:r>
      <w:r>
        <w:rPr>
          <w:rFonts w:ascii="Arial" w:hAnsi="Arial" w:cs="Arial"/>
        </w:rPr>
        <w:t>», то «Завершен», если с кодом «</w:t>
      </w:r>
      <w:r w:rsidRPr="0066318E">
        <w:rPr>
          <w:rFonts w:ascii="Arial" w:hAnsi="Arial" w:cs="Arial"/>
        </w:rPr>
        <w:t>000000001</w:t>
      </w:r>
      <w:r>
        <w:rPr>
          <w:rFonts w:ascii="Arial" w:hAnsi="Arial" w:cs="Arial"/>
        </w:rPr>
        <w:t>», то «Отменен».</w:t>
      </w:r>
    </w:p>
    <w:p w:rsidR="0063620A" w:rsidRDefault="0066318E" w:rsidP="0063620A">
      <w:pPr>
        <w:rPr>
          <w:rFonts w:ascii="Arial" w:hAnsi="Arial" w:cs="Arial"/>
        </w:rPr>
      </w:pPr>
      <w:r w:rsidRPr="0066318E">
        <w:rPr>
          <w:rFonts w:ascii="Arial" w:hAnsi="Arial" w:cs="Arial"/>
        </w:rPr>
        <w:lastRenderedPageBreak/>
        <w:t>Статус должен быть добавлен в форму списка, выбора и журнал документов.</w:t>
      </w:r>
      <w:r w:rsidR="00841063">
        <w:rPr>
          <w:rFonts w:ascii="Arial" w:hAnsi="Arial" w:cs="Arial"/>
        </w:rPr>
        <w:t xml:space="preserve"> Должна быть возможность установить и сохранить отбор по статусу в указанных формах.</w:t>
      </w:r>
    </w:p>
    <w:p w:rsidR="00FF521B" w:rsidRPr="0066318E" w:rsidRDefault="00FF521B" w:rsidP="00B373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шапке Заказа на производство должна быть ссылка на</w:t>
      </w:r>
      <w:r w:rsidRPr="00FF5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Заказ покупателя, на основании которого он был создан (реквизит формы, данные из первой строки табличной части «Продукция»). Предполагается, что заказ на производство создается на основании одного Заказа покупателя, и не создается без основания. </w:t>
      </w:r>
      <w:r w:rsidR="00883CE1">
        <w:rPr>
          <w:rFonts w:ascii="Arial" w:hAnsi="Arial" w:cs="Arial"/>
        </w:rPr>
        <w:t>Также рядом с заказом должно</w:t>
      </w:r>
      <w:r>
        <w:rPr>
          <w:rFonts w:ascii="Arial" w:hAnsi="Arial" w:cs="Arial"/>
        </w:rPr>
        <w:t xml:space="preserve"> выводиться</w:t>
      </w:r>
      <w:r w:rsidR="00883CE1">
        <w:rPr>
          <w:rFonts w:ascii="Arial" w:hAnsi="Arial" w:cs="Arial"/>
        </w:rPr>
        <w:t xml:space="preserve"> значение</w:t>
      </w:r>
      <w:r>
        <w:rPr>
          <w:rFonts w:ascii="Arial" w:hAnsi="Arial" w:cs="Arial"/>
        </w:rPr>
        <w:t xml:space="preserve"> «Номер</w:t>
      </w:r>
      <w:r w:rsidR="00883CE1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заказа клиента».</w:t>
      </w:r>
    </w:p>
    <w:p w:rsidR="00524954" w:rsidRPr="0063620A" w:rsidRDefault="0063620A" w:rsidP="00BD1BD7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63620A">
        <w:rPr>
          <w:rFonts w:ascii="Arial" w:hAnsi="Arial" w:cs="Arial"/>
          <w:b/>
        </w:rPr>
        <w:t>Анализ загруженности рабочих центров</w:t>
      </w:r>
    </w:p>
    <w:p w:rsidR="00BD1BD7" w:rsidRDefault="0063620A" w:rsidP="006F4898">
      <w:pPr>
        <w:jc w:val="both"/>
        <w:rPr>
          <w:rFonts w:ascii="Arial" w:hAnsi="Arial" w:cs="Arial"/>
        </w:rPr>
      </w:pPr>
      <w:r w:rsidRPr="0063620A">
        <w:rPr>
          <w:rFonts w:ascii="Arial" w:hAnsi="Arial" w:cs="Arial"/>
        </w:rPr>
        <w:t>Регистр накопления «Загруженность рабочих центров» и отчет «Анализ загруженности рабочих центров»</w:t>
      </w:r>
      <w:r>
        <w:rPr>
          <w:rFonts w:ascii="Arial" w:hAnsi="Arial" w:cs="Arial"/>
        </w:rPr>
        <w:t xml:space="preserve"> должны работать с документами «Заказа на производство» напрямую, без учета «Заказов покупателей»</w:t>
      </w:r>
      <w:r w:rsidR="006F4898">
        <w:rPr>
          <w:rFonts w:ascii="Arial" w:hAnsi="Arial" w:cs="Arial"/>
        </w:rPr>
        <w:t>.</w:t>
      </w:r>
    </w:p>
    <w:p w:rsidR="001049EF" w:rsidRDefault="001049EF" w:rsidP="001049EF">
      <w:pPr>
        <w:rPr>
          <w:rFonts w:ascii="Arial" w:hAnsi="Arial" w:cs="Arial"/>
        </w:rPr>
      </w:pPr>
      <w:r>
        <w:rPr>
          <w:rFonts w:ascii="Arial" w:hAnsi="Arial" w:cs="Arial"/>
        </w:rPr>
        <w:t>Также требуется создать константу «</w:t>
      </w:r>
      <w:r w:rsidRPr="001049EF">
        <w:rPr>
          <w:rFonts w:ascii="Arial" w:hAnsi="Arial" w:cs="Arial"/>
        </w:rPr>
        <w:t>Дата начала ведения учета по загруженности РЦ</w:t>
      </w:r>
      <w:r>
        <w:rPr>
          <w:rFonts w:ascii="Arial" w:hAnsi="Arial" w:cs="Arial"/>
        </w:rPr>
        <w:t>», и записи в регистр должны делать только те документы, дата которых больше значения, указанного в константе.</w:t>
      </w:r>
    </w:p>
    <w:p w:rsidR="00BD1BD7" w:rsidRPr="00BD1BD7" w:rsidRDefault="00BD1BD7" w:rsidP="00BD1BD7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BD1BD7">
        <w:rPr>
          <w:rFonts w:ascii="Arial" w:hAnsi="Arial" w:cs="Arial"/>
          <w:b/>
        </w:rPr>
        <w:t>Справочник «Тех</w:t>
      </w:r>
      <w:r w:rsidR="00E320F1">
        <w:rPr>
          <w:rFonts w:ascii="Arial" w:hAnsi="Arial" w:cs="Arial"/>
          <w:b/>
        </w:rPr>
        <w:t>нологические</w:t>
      </w:r>
      <w:r w:rsidRPr="00BD1BD7">
        <w:rPr>
          <w:rFonts w:ascii="Arial" w:hAnsi="Arial" w:cs="Arial"/>
          <w:b/>
        </w:rPr>
        <w:t xml:space="preserve"> карты</w:t>
      </w:r>
      <w:r w:rsidR="00E320F1">
        <w:rPr>
          <w:rFonts w:ascii="Arial" w:hAnsi="Arial" w:cs="Arial"/>
          <w:b/>
        </w:rPr>
        <w:t xml:space="preserve"> производства</w:t>
      </w:r>
      <w:r w:rsidRPr="00BD1BD7">
        <w:rPr>
          <w:rFonts w:ascii="Arial" w:hAnsi="Arial" w:cs="Arial"/>
          <w:b/>
        </w:rPr>
        <w:t>»</w:t>
      </w:r>
    </w:p>
    <w:p w:rsidR="00BD1BD7" w:rsidRDefault="00BD1BD7" w:rsidP="006F4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табличную часть необходимо добавить колонку «Длительность». Значение рассчитывается при изменении Времени и Количества.</w:t>
      </w:r>
    </w:p>
    <w:p w:rsidR="00BD1BD7" w:rsidRDefault="00BD1BD7" w:rsidP="00BD1BD7">
      <w:pPr>
        <w:rPr>
          <w:rFonts w:ascii="Arial" w:hAnsi="Arial" w:cs="Arial"/>
        </w:rPr>
      </w:pPr>
      <w:r>
        <w:rPr>
          <w:rFonts w:ascii="Arial" w:hAnsi="Arial" w:cs="Arial"/>
        </w:rPr>
        <w:t>Длительность = Время * Количество</w:t>
      </w:r>
    </w:p>
    <w:p w:rsidR="00BD1BD7" w:rsidRDefault="00BD1BD7" w:rsidP="00BD1BD7">
      <w:pPr>
        <w:rPr>
          <w:rFonts w:ascii="Arial" w:hAnsi="Arial" w:cs="Arial"/>
        </w:rPr>
      </w:pPr>
      <w:r>
        <w:rPr>
          <w:rFonts w:ascii="Arial" w:hAnsi="Arial" w:cs="Arial"/>
        </w:rPr>
        <w:t>Под табличной частью необходимо расположить данные с итоговыми показателями:</w:t>
      </w:r>
    </w:p>
    <w:p w:rsidR="00BD1BD7" w:rsidRPr="00D82E15" w:rsidRDefault="00BD1BD7" w:rsidP="00D82E15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D82E15">
        <w:rPr>
          <w:rFonts w:ascii="Arial" w:hAnsi="Arial" w:cs="Arial"/>
        </w:rPr>
        <w:t>Длительность, сек. = Итог по колонке «Длительность»</w:t>
      </w:r>
      <w:r w:rsidR="00D82E15" w:rsidRPr="00D82E15">
        <w:rPr>
          <w:rFonts w:ascii="Arial" w:hAnsi="Arial" w:cs="Arial"/>
        </w:rPr>
        <w:t>;</w:t>
      </w:r>
    </w:p>
    <w:p w:rsidR="00BD1BD7" w:rsidRDefault="00BD1BD7" w:rsidP="00D82E15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D82E15">
        <w:rPr>
          <w:rFonts w:ascii="Arial" w:hAnsi="Arial" w:cs="Arial"/>
        </w:rPr>
        <w:t xml:space="preserve">Длительность, ч. = Итог по колонке «Длительность» / </w:t>
      </w:r>
      <w:r w:rsidR="00D82E15" w:rsidRPr="00D82E15">
        <w:rPr>
          <w:rFonts w:ascii="Arial" w:hAnsi="Arial" w:cs="Arial"/>
        </w:rPr>
        <w:t>3600;</w:t>
      </w:r>
    </w:p>
    <w:p w:rsidR="00D82E15" w:rsidRPr="00D82E15" w:rsidRDefault="00E320F1" w:rsidP="00D82E15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Количество в смену</w:t>
      </w:r>
      <w:r w:rsidR="00D82E15">
        <w:rPr>
          <w:rFonts w:ascii="Arial" w:hAnsi="Arial" w:cs="Arial"/>
        </w:rPr>
        <w:t xml:space="preserve"> (7,5 ч.) = 7,5</w:t>
      </w:r>
      <w:r>
        <w:rPr>
          <w:rFonts w:ascii="Arial" w:hAnsi="Arial" w:cs="Arial"/>
        </w:rPr>
        <w:t xml:space="preserve"> / </w:t>
      </w:r>
      <w:r w:rsidRPr="00D82E15">
        <w:rPr>
          <w:rFonts w:ascii="Arial" w:hAnsi="Arial" w:cs="Arial"/>
        </w:rPr>
        <w:t xml:space="preserve">Длительность, </w:t>
      </w:r>
      <w:proofErr w:type="gramStart"/>
      <w:r w:rsidRPr="00D82E15">
        <w:rPr>
          <w:rFonts w:ascii="Arial" w:hAnsi="Arial" w:cs="Arial"/>
        </w:rPr>
        <w:t>ч</w:t>
      </w:r>
      <w:proofErr w:type="gramEnd"/>
      <w:r w:rsidRPr="00D82E15">
        <w:rPr>
          <w:rFonts w:ascii="Arial" w:hAnsi="Arial" w:cs="Arial"/>
        </w:rPr>
        <w:t>.</w:t>
      </w:r>
    </w:p>
    <w:p w:rsidR="00BD1BD7" w:rsidRPr="00E320F1" w:rsidRDefault="00E320F1" w:rsidP="00BD1BD7">
      <w:pPr>
        <w:rPr>
          <w:rFonts w:ascii="Arial" w:hAnsi="Arial" w:cs="Arial"/>
          <w:i/>
          <w:u w:val="single"/>
        </w:rPr>
      </w:pPr>
      <w:r w:rsidRPr="00E320F1">
        <w:rPr>
          <w:rFonts w:ascii="Arial" w:hAnsi="Arial" w:cs="Arial"/>
          <w:i/>
          <w:u w:val="single"/>
        </w:rPr>
        <w:t>Печатная форма</w:t>
      </w:r>
    </w:p>
    <w:p w:rsidR="00E320F1" w:rsidRPr="00BD1BD7" w:rsidRDefault="00E320F1" w:rsidP="00BD1BD7">
      <w:pPr>
        <w:rPr>
          <w:rFonts w:ascii="Arial" w:hAnsi="Arial" w:cs="Arial"/>
        </w:rPr>
      </w:pPr>
      <w:r>
        <w:rPr>
          <w:rFonts w:ascii="Arial" w:hAnsi="Arial" w:cs="Arial"/>
        </w:rPr>
        <w:t>Требуется создать печатную форму «Тех. карта»</w:t>
      </w:r>
      <w:r w:rsidR="003F7085">
        <w:rPr>
          <w:rFonts w:ascii="Arial" w:hAnsi="Arial" w:cs="Arial"/>
        </w:rPr>
        <w:t xml:space="preserve"> по предоставленному макету:</w:t>
      </w:r>
    </w:p>
    <w:p w:rsidR="0084360F" w:rsidRDefault="003F7085" w:rsidP="0063620A">
      <w:pPr>
        <w:rPr>
          <w:rFonts w:ascii="Arial" w:hAnsi="Arial" w:cs="Arial"/>
        </w:rPr>
      </w:pPr>
      <w:r w:rsidRPr="003F7085"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2168437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20A" w:rsidRDefault="0042189B" w:rsidP="0084360F">
      <w:pPr>
        <w:rPr>
          <w:rFonts w:ascii="Arial" w:hAnsi="Arial" w:cs="Arial"/>
        </w:rPr>
      </w:pPr>
      <w:r>
        <w:rPr>
          <w:rFonts w:ascii="Arial" w:hAnsi="Arial" w:cs="Arial"/>
        </w:rPr>
        <w:t>В печатную форму также требуется добавить логотип, как в печатной форме «Сопроводительный лист».</w:t>
      </w:r>
    </w:p>
    <w:p w:rsidR="00DC7538" w:rsidRPr="00DC7538" w:rsidRDefault="00DC7538" w:rsidP="00DC7538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DC7538">
        <w:rPr>
          <w:rFonts w:ascii="Arial" w:hAnsi="Arial" w:cs="Arial"/>
          <w:b/>
        </w:rPr>
        <w:t>Отчет «Анализ производства по дням»</w:t>
      </w:r>
    </w:p>
    <w:p w:rsidR="00DC7538" w:rsidRDefault="00DC7538" w:rsidP="006379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отчет по предоставленному макету.</w:t>
      </w:r>
      <w:r w:rsidR="009F13F3">
        <w:rPr>
          <w:rFonts w:ascii="Arial" w:hAnsi="Arial" w:cs="Arial"/>
        </w:rPr>
        <w:t xml:space="preserve"> </w:t>
      </w:r>
      <w:r w:rsidR="009F13F3" w:rsidRPr="009F13F3">
        <w:rPr>
          <w:rFonts w:ascii="Arial" w:hAnsi="Arial" w:cs="Arial"/>
          <w:highlight w:val="cyan"/>
        </w:rPr>
        <w:t>Просьба внимательно проверить макет, он незначительно видоизменен</w:t>
      </w:r>
      <w:r w:rsidR="005A7FFD">
        <w:rPr>
          <w:rFonts w:ascii="Arial" w:hAnsi="Arial" w:cs="Arial"/>
          <w:highlight w:val="cyan"/>
        </w:rPr>
        <w:t>, в том числе в соответствии с договоренностями, достигнутыми на встрече</w:t>
      </w:r>
      <w:r w:rsidR="009F13F3" w:rsidRPr="005A7FFD">
        <w:rPr>
          <w:rFonts w:ascii="Arial" w:hAnsi="Arial" w:cs="Arial"/>
          <w:highlight w:val="cyan"/>
        </w:rPr>
        <w:t>.</w:t>
      </w:r>
      <w:r w:rsidR="005A7FFD" w:rsidRPr="005A7FFD">
        <w:rPr>
          <w:rFonts w:ascii="Arial" w:hAnsi="Arial" w:cs="Arial"/>
          <w:highlight w:val="cyan"/>
        </w:rPr>
        <w:t xml:space="preserve"> Нет возражений по форме?</w:t>
      </w:r>
    </w:p>
    <w:p w:rsidR="007E5783" w:rsidRDefault="009F13F3" w:rsidP="007E5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Показатели отчета описаны в ячейк</w:t>
      </w:r>
      <w:r w:rsidR="005F55FC">
        <w:rPr>
          <w:rFonts w:ascii="Arial" w:hAnsi="Arial" w:cs="Arial"/>
        </w:rPr>
        <w:t>ах, выделе</w:t>
      </w:r>
      <w:r w:rsidR="007E5783">
        <w:rPr>
          <w:rFonts w:ascii="Arial" w:hAnsi="Arial" w:cs="Arial"/>
        </w:rPr>
        <w:t xml:space="preserve">нных оранжевым цветом. </w:t>
      </w:r>
    </w:p>
    <w:p w:rsidR="005F55FC" w:rsidRPr="005F55FC" w:rsidRDefault="007E5783" w:rsidP="007E578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Примечание: к</w:t>
      </w:r>
      <w:r w:rsidR="005F55FC">
        <w:rPr>
          <w:rFonts w:ascii="Arial" w:hAnsi="Arial" w:cs="Arial"/>
        </w:rPr>
        <w:t xml:space="preserve">оличество рабочих часов рассчитывается как Количество рабочих дней (по производственному календарю) * 8 </w:t>
      </w:r>
      <w:r w:rsidR="005F55FC" w:rsidRPr="005F55FC">
        <w:rPr>
          <w:rFonts w:ascii="Arial" w:hAnsi="Arial" w:cs="Arial"/>
          <w:highlight w:val="cyan"/>
        </w:rPr>
        <w:t>(</w:t>
      </w:r>
      <w:r w:rsidR="005F55FC">
        <w:rPr>
          <w:rFonts w:ascii="Arial" w:hAnsi="Arial" w:cs="Arial"/>
          <w:highlight w:val="cyan"/>
        </w:rPr>
        <w:t>В</w:t>
      </w:r>
      <w:r w:rsidR="005F55FC" w:rsidRPr="005F55FC">
        <w:rPr>
          <w:rFonts w:ascii="Arial" w:hAnsi="Arial" w:cs="Arial"/>
          <w:highlight w:val="cyan"/>
        </w:rPr>
        <w:t>ы говорили, что для расчетов используется смена в 7,5 часов.</w:t>
      </w:r>
      <w:proofErr w:type="gramEnd"/>
      <w:r w:rsidR="005F55FC" w:rsidRPr="005F55FC">
        <w:rPr>
          <w:rFonts w:ascii="Arial" w:hAnsi="Arial" w:cs="Arial"/>
          <w:highlight w:val="cyan"/>
        </w:rPr>
        <w:t xml:space="preserve"> </w:t>
      </w:r>
      <w:proofErr w:type="gramStart"/>
      <w:r w:rsidR="005F55FC" w:rsidRPr="005F55FC">
        <w:rPr>
          <w:rFonts w:ascii="Arial" w:hAnsi="Arial" w:cs="Arial"/>
          <w:highlight w:val="cyan"/>
        </w:rPr>
        <w:t>Это не так?)</w:t>
      </w:r>
      <w:proofErr w:type="gramEnd"/>
    </w:p>
    <w:p w:rsidR="009F13F3" w:rsidRDefault="00DC7538" w:rsidP="006379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Отчет строится по данным «Заказов на производство»</w:t>
      </w:r>
      <w:r w:rsidR="009F13F3">
        <w:rPr>
          <w:rFonts w:ascii="Arial" w:hAnsi="Arial" w:cs="Arial"/>
        </w:rPr>
        <w:t>.</w:t>
      </w:r>
    </w:p>
    <w:p w:rsidR="009F13F3" w:rsidRDefault="009F13F3" w:rsidP="006F4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настройках отчета нужна возможность задать период, а также отбор по статусам Заказов на производство. </w:t>
      </w:r>
      <w:r w:rsidRPr="009F13F3">
        <w:rPr>
          <w:rFonts w:ascii="Arial" w:hAnsi="Arial" w:cs="Arial"/>
          <w:highlight w:val="cyan"/>
        </w:rPr>
        <w:t>Какие еще отборы нужны</w:t>
      </w:r>
      <w:r w:rsidR="005A7FFD">
        <w:rPr>
          <w:rFonts w:ascii="Arial" w:hAnsi="Arial" w:cs="Arial"/>
        </w:rPr>
        <w:t>?</w:t>
      </w:r>
    </w:p>
    <w:p w:rsidR="009F13F3" w:rsidRDefault="009F13F3" w:rsidP="006F4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 должны попасть все заказы, созданные в указанном периоде + заказы, имеющие остаток по продукции к выпуску.</w:t>
      </w:r>
    </w:p>
    <w:p w:rsidR="005A7FFD" w:rsidRDefault="005A7FFD" w:rsidP="006F4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Колонки отчета – это дни, входящие в период отчета, в которых был выпуск готовой продукции. Если выпуска не было, колонку выводить не нужно.</w:t>
      </w:r>
    </w:p>
    <w:p w:rsidR="005A7FFD" w:rsidRDefault="004B330B" w:rsidP="00DC7538">
      <w:pPr>
        <w:rPr>
          <w:rFonts w:ascii="Arial" w:hAnsi="Arial" w:cs="Arial"/>
        </w:rPr>
      </w:pPr>
      <w:r>
        <w:rPr>
          <w:rFonts w:ascii="Arial" w:hAnsi="Arial" w:cs="Arial"/>
        </w:rPr>
        <w:t>Строки отчета должны иметь фон, соответствующий статусу:</w:t>
      </w:r>
    </w:p>
    <w:p w:rsidR="004B330B" w:rsidRDefault="004B330B" w:rsidP="004B330B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На согласовании - </w:t>
      </w:r>
      <w:proofErr w:type="gramStart"/>
      <w:r>
        <w:rPr>
          <w:rFonts w:ascii="Arial" w:hAnsi="Arial" w:cs="Arial"/>
        </w:rPr>
        <w:t>белый</w:t>
      </w:r>
      <w:proofErr w:type="gramEnd"/>
    </w:p>
    <w:p w:rsidR="004B330B" w:rsidRDefault="004B330B" w:rsidP="004B330B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Принят</w:t>
      </w:r>
      <w:proofErr w:type="gramEnd"/>
      <w:r>
        <w:rPr>
          <w:rFonts w:ascii="Arial" w:hAnsi="Arial" w:cs="Arial"/>
        </w:rPr>
        <w:t xml:space="preserve"> в производство - голубой</w:t>
      </w:r>
    </w:p>
    <w:p w:rsidR="004B330B" w:rsidRDefault="004B330B" w:rsidP="004B330B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Завершен - зеленый</w:t>
      </w:r>
    </w:p>
    <w:p w:rsidR="004B330B" w:rsidRDefault="004B330B" w:rsidP="004B330B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Отменен – </w:t>
      </w:r>
      <w:r w:rsidRPr="004B330B">
        <w:rPr>
          <w:rFonts w:ascii="Arial" w:hAnsi="Arial" w:cs="Arial"/>
          <w:highlight w:val="cyan"/>
        </w:rPr>
        <w:t>белый?</w:t>
      </w:r>
    </w:p>
    <w:p w:rsidR="004B330B" w:rsidRPr="0084360F" w:rsidRDefault="004B330B" w:rsidP="004B330B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Образцы – </w:t>
      </w:r>
      <w:proofErr w:type="gramStart"/>
      <w:r w:rsidRPr="004B330B">
        <w:rPr>
          <w:rFonts w:ascii="Arial" w:hAnsi="Arial" w:cs="Arial"/>
          <w:highlight w:val="cyan"/>
        </w:rPr>
        <w:t>белый</w:t>
      </w:r>
      <w:proofErr w:type="gramEnd"/>
      <w:r w:rsidRPr="004B330B">
        <w:rPr>
          <w:rFonts w:ascii="Arial" w:hAnsi="Arial" w:cs="Arial"/>
          <w:highlight w:val="cyan"/>
        </w:rPr>
        <w:t>?</w:t>
      </w:r>
    </w:p>
    <w:p w:rsidR="004B330B" w:rsidRDefault="00AB4E32" w:rsidP="006F4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нажатии правой кнопкой на строку отчета должно появиться контекстное меню для выбора объекта, который должен быть открыт:</w:t>
      </w:r>
    </w:p>
    <w:p w:rsidR="00AB4E32" w:rsidRDefault="00AB4E32" w:rsidP="00AB4E32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Заказ покупателя</w:t>
      </w:r>
    </w:p>
    <w:p w:rsidR="00AB4E32" w:rsidRDefault="00AB4E32" w:rsidP="00AB4E32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Заказ на производство</w:t>
      </w:r>
    </w:p>
    <w:p w:rsidR="00AB4E32" w:rsidRPr="00AB4E32" w:rsidRDefault="00AB4E32" w:rsidP="00AB4E32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Номенклатура</w:t>
      </w:r>
    </w:p>
    <w:p w:rsidR="00AB4E32" w:rsidRDefault="00AB4E32" w:rsidP="00AB4E32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Спецификация</w:t>
      </w:r>
    </w:p>
    <w:p w:rsidR="00AB4E32" w:rsidRDefault="00AB4E32" w:rsidP="00AB4E32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Тех. карта</w:t>
      </w:r>
    </w:p>
    <w:p w:rsidR="006F4898" w:rsidRDefault="006F4898" w:rsidP="006F4898">
      <w:pPr>
        <w:pStyle w:val="a3"/>
        <w:rPr>
          <w:rFonts w:ascii="Arial" w:hAnsi="Arial" w:cs="Arial"/>
        </w:rPr>
      </w:pPr>
    </w:p>
    <w:p w:rsidR="005F55FC" w:rsidRPr="005F55FC" w:rsidRDefault="005F55FC" w:rsidP="005F55FC">
      <w:pPr>
        <w:rPr>
          <w:rFonts w:ascii="Arial" w:hAnsi="Arial" w:cs="Arial"/>
        </w:rPr>
      </w:pPr>
      <w:r w:rsidRPr="005F55FC">
        <w:rPr>
          <w:rFonts w:ascii="Arial" w:hAnsi="Arial" w:cs="Arial"/>
          <w:highlight w:val="cyan"/>
        </w:rPr>
        <w:t>Что означает строка «Предъявление в ОТК</w:t>
      </w:r>
      <w:proofErr w:type="gramStart"/>
      <w:r w:rsidRPr="005F55FC">
        <w:rPr>
          <w:rFonts w:ascii="Arial" w:hAnsi="Arial" w:cs="Arial"/>
          <w:highlight w:val="cyan"/>
        </w:rPr>
        <w:t xml:space="preserve"> ,</w:t>
      </w:r>
      <w:proofErr w:type="gramEnd"/>
      <w:r w:rsidRPr="005F55FC">
        <w:rPr>
          <w:rFonts w:ascii="Arial" w:hAnsi="Arial" w:cs="Arial"/>
          <w:highlight w:val="cyan"/>
        </w:rPr>
        <w:t xml:space="preserve"> упаковка»? Откуда берутся эти данные?</w:t>
      </w:r>
    </w:p>
    <w:p w:rsidR="006F4898" w:rsidRDefault="006F4898" w:rsidP="006F4898">
      <w:pPr>
        <w:rPr>
          <w:rFonts w:ascii="Arial" w:hAnsi="Arial" w:cs="Arial"/>
        </w:rPr>
      </w:pPr>
      <w:bookmarkStart w:id="0" w:name="_GoBack"/>
      <w:bookmarkEnd w:id="0"/>
    </w:p>
    <w:sectPr w:rsidR="006F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D65AE"/>
    <w:multiLevelType w:val="hybridMultilevel"/>
    <w:tmpl w:val="CF00E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D5EAD"/>
    <w:multiLevelType w:val="hybridMultilevel"/>
    <w:tmpl w:val="3DB0D976"/>
    <w:lvl w:ilvl="0" w:tplc="1A988B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32119"/>
    <w:multiLevelType w:val="hybridMultilevel"/>
    <w:tmpl w:val="816A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72"/>
    <w:rsid w:val="000E7672"/>
    <w:rsid w:val="001049EF"/>
    <w:rsid w:val="00195117"/>
    <w:rsid w:val="00323B32"/>
    <w:rsid w:val="003F7085"/>
    <w:rsid w:val="0042189B"/>
    <w:rsid w:val="004A5AEE"/>
    <w:rsid w:val="004B330B"/>
    <w:rsid w:val="00576FA2"/>
    <w:rsid w:val="005A7FFD"/>
    <w:rsid w:val="005F55FC"/>
    <w:rsid w:val="0063620A"/>
    <w:rsid w:val="0063798A"/>
    <w:rsid w:val="0066318E"/>
    <w:rsid w:val="006F4898"/>
    <w:rsid w:val="00750FDC"/>
    <w:rsid w:val="007E5783"/>
    <w:rsid w:val="00841063"/>
    <w:rsid w:val="0084360F"/>
    <w:rsid w:val="00883CE1"/>
    <w:rsid w:val="009F13F3"/>
    <w:rsid w:val="00AB4E32"/>
    <w:rsid w:val="00B373E4"/>
    <w:rsid w:val="00B53D60"/>
    <w:rsid w:val="00BD1BD7"/>
    <w:rsid w:val="00D82E15"/>
    <w:rsid w:val="00DC7538"/>
    <w:rsid w:val="00E320F1"/>
    <w:rsid w:val="00E51CD2"/>
    <w:rsid w:val="00EF5B7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2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2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ПитерСофт</dc:creator>
  <cp:keywords/>
  <dc:description/>
  <cp:lastModifiedBy>Loc</cp:lastModifiedBy>
  <cp:revision>41</cp:revision>
  <dcterms:created xsi:type="dcterms:W3CDTF">2016-05-27T06:44:00Z</dcterms:created>
  <dcterms:modified xsi:type="dcterms:W3CDTF">2016-06-01T19:41:00Z</dcterms:modified>
</cp:coreProperties>
</file>