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0108A" w14:textId="77777777" w:rsidR="00B823FF" w:rsidRPr="0085055D" w:rsidRDefault="008B415B" w:rsidP="00166FAE">
      <w:pPr>
        <w:pStyle w:val="a3"/>
        <w:spacing w:line="244" w:lineRule="exact"/>
        <w:rPr>
          <w:sz w:val="20"/>
          <w:lang w:val="ru-RU"/>
        </w:rPr>
      </w:pPr>
      <w:r w:rsidRPr="00A46C14">
        <w:rPr>
          <w:sz w:val="20"/>
        </w:rPr>
        <w:t>ДОГОВОР №</w:t>
      </w:r>
      <w:r w:rsidR="0085055D">
        <w:rPr>
          <w:sz w:val="20"/>
          <w:lang w:val="ru-RU"/>
        </w:rPr>
        <w:t xml:space="preserve"> </w:t>
      </w:r>
      <w:r w:rsidR="0085055D" w:rsidRPr="0085055D">
        <w:rPr>
          <w:sz w:val="20"/>
          <w:highlight w:val="yellow"/>
          <w:lang w:val="ru-RU"/>
        </w:rPr>
        <w:t>___________</w:t>
      </w:r>
    </w:p>
    <w:p w14:paraId="64274ADC" w14:textId="77777777" w:rsidR="00B823FF" w:rsidRPr="00A46C14" w:rsidRDefault="00A46C14" w:rsidP="00166FAE">
      <w:pPr>
        <w:pStyle w:val="a3"/>
        <w:spacing w:line="244" w:lineRule="exact"/>
        <w:rPr>
          <w:sz w:val="20"/>
        </w:rPr>
      </w:pPr>
      <w:bookmarkStart w:id="0" w:name="OLE_LINK1"/>
      <w:r w:rsidRPr="00A46C14">
        <w:rPr>
          <w:color w:val="auto"/>
          <w:sz w:val="20"/>
        </w:rPr>
        <w:t>монтаж оборудования для устройства наружной канализации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671"/>
      </w:tblGrid>
      <w:tr w:rsidR="009759ED" w:rsidRPr="00A46C14" w14:paraId="298C12FD" w14:textId="77777777" w:rsidTr="00A5071B">
        <w:tc>
          <w:tcPr>
            <w:tcW w:w="5069" w:type="dxa"/>
            <w:shd w:val="clear" w:color="auto" w:fill="FFFF00"/>
            <w:vAlign w:val="center"/>
          </w:tcPr>
          <w:bookmarkEnd w:id="0"/>
          <w:p w14:paraId="526FC225" w14:textId="77777777" w:rsidR="009759ED" w:rsidRPr="00A46C14" w:rsidRDefault="009759ED" w:rsidP="00A5071B">
            <w:r w:rsidRPr="00A46C14">
              <w:t xml:space="preserve">г. </w:t>
            </w:r>
          </w:p>
        </w:tc>
        <w:tc>
          <w:tcPr>
            <w:tcW w:w="5671" w:type="dxa"/>
            <w:vAlign w:val="center"/>
          </w:tcPr>
          <w:p w14:paraId="2477F8AF" w14:textId="77777777" w:rsidR="009759ED" w:rsidRPr="00A46C14" w:rsidRDefault="0085055D" w:rsidP="00387196">
            <w:pPr>
              <w:jc w:val="right"/>
            </w:pPr>
            <w:r w:rsidRPr="00A5071B">
              <w:rPr>
                <w:highlight w:val="yellow"/>
                <w:shd w:val="clear" w:color="auto" w:fill="FFFF00"/>
              </w:rPr>
              <w:t>«   »</w:t>
            </w:r>
            <w:r>
              <w:t xml:space="preserve">                     </w:t>
            </w:r>
            <w:r w:rsidR="00173005" w:rsidRPr="00D933A5">
              <w:t>201</w:t>
            </w:r>
            <w:r w:rsidR="00387196">
              <w:t>6</w:t>
            </w:r>
            <w:r w:rsidR="00173005" w:rsidRPr="00D933A5">
              <w:t xml:space="preserve"> г.</w:t>
            </w:r>
          </w:p>
        </w:tc>
      </w:tr>
    </w:tbl>
    <w:p w14:paraId="7DC13D56" w14:textId="77777777" w:rsidR="009759ED" w:rsidRPr="00A46C14" w:rsidRDefault="009759ED" w:rsidP="009759ED">
      <w:pPr>
        <w:pStyle w:val="a3"/>
        <w:tabs>
          <w:tab w:val="left" w:pos="1440"/>
        </w:tabs>
        <w:jc w:val="both"/>
        <w:rPr>
          <w:sz w:val="20"/>
        </w:rPr>
      </w:pPr>
      <w:r w:rsidRPr="00A46C14">
        <w:rPr>
          <w:sz w:val="20"/>
        </w:rPr>
        <w:tab/>
      </w:r>
    </w:p>
    <w:p w14:paraId="795B0CBE" w14:textId="77777777" w:rsidR="00FD03EB" w:rsidRPr="00A46C14" w:rsidRDefault="00C5192D" w:rsidP="00387196">
      <w:pPr>
        <w:jc w:val="both"/>
      </w:pPr>
      <w:r w:rsidRPr="00C5192D">
        <w:rPr>
          <w:b/>
        </w:rPr>
        <w:t>ООО «</w:t>
      </w:r>
      <w:r w:rsidR="00387196">
        <w:rPr>
          <w:b/>
        </w:rPr>
        <w:t>СЛАВАКВА СЕРВИС</w:t>
      </w:r>
      <w:r w:rsidRPr="00C5192D">
        <w:rPr>
          <w:b/>
        </w:rPr>
        <w:t>»,</w:t>
      </w:r>
      <w:r w:rsidRPr="00C5192D">
        <w:t xml:space="preserve"> именуемое в дальнейшем «</w:t>
      </w:r>
      <w:r w:rsidRPr="00C5192D">
        <w:rPr>
          <w:b/>
        </w:rPr>
        <w:t>Исполнитель</w:t>
      </w:r>
      <w:r w:rsidRPr="00C5192D">
        <w:t xml:space="preserve">», в лице Генерального директора </w:t>
      </w:r>
      <w:r w:rsidR="00387196" w:rsidRPr="000976A9">
        <w:t xml:space="preserve">Никитина </w:t>
      </w:r>
      <w:r w:rsidR="00387196">
        <w:t>А.В.,</w:t>
      </w:r>
      <w:r w:rsidR="00387196" w:rsidRPr="000976A9">
        <w:t xml:space="preserve"> </w:t>
      </w:r>
      <w:r w:rsidRPr="00C5192D">
        <w:t>действующего на основании Устава, и</w:t>
      </w:r>
      <w:r w:rsidR="006350F7" w:rsidRPr="0085055D">
        <w:rPr>
          <w:b/>
          <w:highlight w:val="yellow"/>
        </w:rPr>
        <w:t>_________________________</w:t>
      </w:r>
      <w:r w:rsidRPr="00C5192D">
        <w:rPr>
          <w:b/>
        </w:rPr>
        <w:t>,</w:t>
      </w:r>
      <w:r>
        <w:t xml:space="preserve"> именуемый</w:t>
      </w:r>
      <w:r w:rsidRPr="00C5192D">
        <w:t xml:space="preserve"> в дальнейшем «</w:t>
      </w:r>
      <w:r w:rsidRPr="00C5192D">
        <w:rPr>
          <w:b/>
        </w:rPr>
        <w:t>Заказчик</w:t>
      </w:r>
      <w:r w:rsidRPr="00C5192D">
        <w:t>», заключили  Договор о нижеследующем:</w:t>
      </w:r>
    </w:p>
    <w:p w14:paraId="3504C2A5" w14:textId="77777777" w:rsidR="005D6284" w:rsidRPr="00C5192D" w:rsidRDefault="005D6284" w:rsidP="00DA5C2F">
      <w:pPr>
        <w:numPr>
          <w:ilvl w:val="0"/>
          <w:numId w:val="1"/>
        </w:numPr>
        <w:spacing w:line="244" w:lineRule="exact"/>
        <w:jc w:val="center"/>
        <w:rPr>
          <w:b/>
          <w:caps/>
        </w:rPr>
      </w:pPr>
      <w:r w:rsidRPr="00C5192D">
        <w:rPr>
          <w:b/>
          <w:caps/>
        </w:rPr>
        <w:t>Предмет договора</w:t>
      </w:r>
    </w:p>
    <w:p w14:paraId="12AC03E5" w14:textId="77777777" w:rsidR="00075165" w:rsidRPr="00A46C14" w:rsidRDefault="00075165" w:rsidP="00075165">
      <w:pPr>
        <w:pStyle w:val="a3"/>
        <w:numPr>
          <w:ilvl w:val="1"/>
          <w:numId w:val="1"/>
        </w:numPr>
        <w:tabs>
          <w:tab w:val="clear" w:pos="660"/>
          <w:tab w:val="num" w:pos="0"/>
          <w:tab w:val="num" w:pos="426"/>
        </w:tabs>
        <w:ind w:left="0" w:firstLine="0"/>
        <w:jc w:val="both"/>
        <w:rPr>
          <w:sz w:val="20"/>
        </w:rPr>
      </w:pPr>
      <w:r w:rsidRPr="00C5192D">
        <w:rPr>
          <w:b/>
          <w:bCs/>
          <w:iCs/>
          <w:sz w:val="20"/>
        </w:rPr>
        <w:t>Исполнитель</w:t>
      </w:r>
      <w:r w:rsidRPr="00A46C14">
        <w:rPr>
          <w:sz w:val="20"/>
        </w:rPr>
        <w:t xml:space="preserve"> обязуется  произвести монтаж</w:t>
      </w:r>
      <w:r w:rsidR="007E6119">
        <w:rPr>
          <w:sz w:val="20"/>
          <w:lang w:val="ru-RU"/>
        </w:rPr>
        <w:t>ные работы</w:t>
      </w:r>
      <w:r w:rsidRPr="00A46C14">
        <w:rPr>
          <w:sz w:val="20"/>
        </w:rPr>
        <w:t xml:space="preserve"> и запуск в эксплуатацию оборудования, а </w:t>
      </w:r>
      <w:r w:rsidRPr="00C5192D">
        <w:rPr>
          <w:b/>
          <w:bCs/>
          <w:iCs/>
          <w:sz w:val="20"/>
        </w:rPr>
        <w:t>Заказчик</w:t>
      </w:r>
      <w:r w:rsidRPr="00A46C14">
        <w:rPr>
          <w:sz w:val="20"/>
        </w:rPr>
        <w:t xml:space="preserve"> обязуется </w:t>
      </w:r>
      <w:r w:rsidR="00C5192D">
        <w:rPr>
          <w:sz w:val="20"/>
        </w:rPr>
        <w:t>оплатить</w:t>
      </w:r>
      <w:r w:rsidR="007E6119">
        <w:rPr>
          <w:sz w:val="20"/>
          <w:lang w:val="ru-RU"/>
        </w:rPr>
        <w:t xml:space="preserve"> монтажные</w:t>
      </w:r>
      <w:r w:rsidRPr="00A46C14">
        <w:rPr>
          <w:sz w:val="20"/>
        </w:rPr>
        <w:t xml:space="preserve"> работы в порядке и на условиях, предусмотренных настоящим Договором.</w:t>
      </w:r>
    </w:p>
    <w:p w14:paraId="6C1E1466" w14:textId="77777777" w:rsidR="00426084" w:rsidRPr="00A46C14" w:rsidRDefault="00C5192D" w:rsidP="00DA5C2F">
      <w:pPr>
        <w:pStyle w:val="a3"/>
        <w:numPr>
          <w:ilvl w:val="1"/>
          <w:numId w:val="1"/>
        </w:numPr>
        <w:tabs>
          <w:tab w:val="clear" w:pos="660"/>
          <w:tab w:val="num" w:pos="0"/>
          <w:tab w:val="left" w:pos="426"/>
          <w:tab w:val="num" w:pos="1134"/>
        </w:tabs>
        <w:spacing w:line="244" w:lineRule="exact"/>
        <w:ind w:left="0" w:firstLine="0"/>
        <w:jc w:val="both"/>
        <w:rPr>
          <w:sz w:val="20"/>
        </w:rPr>
      </w:pPr>
      <w:r>
        <w:rPr>
          <w:sz w:val="20"/>
          <w:lang w:val="ru-RU"/>
        </w:rPr>
        <w:t>В</w:t>
      </w:r>
      <w:r w:rsidR="00EA5F66" w:rsidRPr="00A46C14">
        <w:rPr>
          <w:sz w:val="20"/>
        </w:rPr>
        <w:t xml:space="preserve">иды и объем выполняемых </w:t>
      </w:r>
      <w:r w:rsidR="00B506A2">
        <w:rPr>
          <w:sz w:val="20"/>
          <w:lang w:val="ru-RU"/>
        </w:rPr>
        <w:t>Работ</w:t>
      </w:r>
      <w:r w:rsidR="00426084" w:rsidRPr="00A46C14">
        <w:rPr>
          <w:sz w:val="20"/>
        </w:rPr>
        <w:t xml:space="preserve"> Стороны согласовывают в Приложени</w:t>
      </w:r>
      <w:r>
        <w:rPr>
          <w:sz w:val="20"/>
          <w:lang w:val="ru-RU"/>
        </w:rPr>
        <w:t>и №1</w:t>
      </w:r>
      <w:r w:rsidR="00974BD7" w:rsidRPr="00A46C14">
        <w:rPr>
          <w:sz w:val="20"/>
        </w:rPr>
        <w:t xml:space="preserve"> </w:t>
      </w:r>
      <w:r w:rsidR="00426084" w:rsidRPr="00A46C14">
        <w:rPr>
          <w:sz w:val="20"/>
        </w:rPr>
        <w:t>к настоящему Договору. Приложение подписывается обеими сторонами одновременно с Договором, и является его неотъемлемой частью.</w:t>
      </w:r>
      <w:r w:rsidR="00387196">
        <w:rPr>
          <w:sz w:val="20"/>
          <w:lang w:val="ru-RU"/>
        </w:rPr>
        <w:t xml:space="preserve"> </w:t>
      </w:r>
    </w:p>
    <w:p w14:paraId="59016D56" w14:textId="77777777" w:rsidR="00D52410" w:rsidRPr="00A46C14" w:rsidRDefault="00426084" w:rsidP="00DA5C2F">
      <w:pPr>
        <w:pStyle w:val="a3"/>
        <w:numPr>
          <w:ilvl w:val="1"/>
          <w:numId w:val="1"/>
        </w:numPr>
        <w:tabs>
          <w:tab w:val="clear" w:pos="660"/>
          <w:tab w:val="num" w:pos="0"/>
          <w:tab w:val="left" w:pos="426"/>
          <w:tab w:val="num" w:pos="1134"/>
        </w:tabs>
        <w:spacing w:line="244" w:lineRule="exact"/>
        <w:ind w:left="0" w:firstLine="0"/>
        <w:jc w:val="both"/>
        <w:rPr>
          <w:sz w:val="20"/>
        </w:rPr>
      </w:pPr>
      <w:r w:rsidRPr="00A46C14">
        <w:rPr>
          <w:sz w:val="20"/>
        </w:rPr>
        <w:t xml:space="preserve">Если в процессе </w:t>
      </w:r>
      <w:r w:rsidR="00D52410" w:rsidRPr="00A46C14">
        <w:rPr>
          <w:sz w:val="20"/>
        </w:rPr>
        <w:t>выполнения настоящего Договора</w:t>
      </w:r>
      <w:r w:rsidRPr="00A46C14">
        <w:rPr>
          <w:sz w:val="20"/>
        </w:rPr>
        <w:t xml:space="preserve"> по желанию </w:t>
      </w:r>
      <w:r w:rsidRPr="00C5192D">
        <w:rPr>
          <w:b/>
          <w:sz w:val="20"/>
        </w:rPr>
        <w:t>Заказчика</w:t>
      </w:r>
      <w:r w:rsidRPr="00A46C14">
        <w:rPr>
          <w:sz w:val="20"/>
        </w:rPr>
        <w:t xml:space="preserve"> будут внесены изменения, требующие </w:t>
      </w:r>
      <w:r w:rsidR="00D52410" w:rsidRPr="00A46C14">
        <w:rPr>
          <w:sz w:val="20"/>
        </w:rPr>
        <w:t>расходов</w:t>
      </w:r>
      <w:r w:rsidR="00ED4504" w:rsidRPr="00A46C14">
        <w:rPr>
          <w:sz w:val="20"/>
        </w:rPr>
        <w:t xml:space="preserve"> </w:t>
      </w:r>
      <w:r w:rsidR="00D52410" w:rsidRPr="00A46C14">
        <w:rPr>
          <w:sz w:val="20"/>
        </w:rPr>
        <w:t xml:space="preserve">со стороны </w:t>
      </w:r>
      <w:r w:rsidR="00D52410" w:rsidRPr="00C5192D">
        <w:rPr>
          <w:b/>
          <w:sz w:val="20"/>
        </w:rPr>
        <w:t>Исполнителя</w:t>
      </w:r>
      <w:r w:rsidR="00ED4504" w:rsidRPr="00A46C14">
        <w:rPr>
          <w:sz w:val="20"/>
        </w:rPr>
        <w:t>, то С</w:t>
      </w:r>
      <w:r w:rsidRPr="00A46C14">
        <w:rPr>
          <w:sz w:val="20"/>
        </w:rPr>
        <w:t xml:space="preserve">тороны заключают дополнительное соглашение к настоящему Договору. </w:t>
      </w:r>
      <w:r w:rsidRPr="00C5192D">
        <w:rPr>
          <w:b/>
          <w:sz w:val="20"/>
        </w:rPr>
        <w:t>Заказчик</w:t>
      </w:r>
      <w:r w:rsidRPr="00A46C14">
        <w:rPr>
          <w:sz w:val="20"/>
        </w:rPr>
        <w:t xml:space="preserve"> обязуется выплатить полную стоимость дополнительного оборудования, материалов и </w:t>
      </w:r>
      <w:r w:rsidR="00B506A2">
        <w:rPr>
          <w:sz w:val="20"/>
        </w:rPr>
        <w:t>Работ</w:t>
      </w:r>
      <w:r w:rsidR="005D6284" w:rsidRPr="00A46C14">
        <w:rPr>
          <w:sz w:val="20"/>
        </w:rPr>
        <w:t>.</w:t>
      </w:r>
    </w:p>
    <w:p w14:paraId="26CC65D1" w14:textId="77777777" w:rsidR="005D6284" w:rsidRPr="00C5192D" w:rsidRDefault="005D6284" w:rsidP="00DA5C2F">
      <w:pPr>
        <w:numPr>
          <w:ilvl w:val="0"/>
          <w:numId w:val="1"/>
        </w:numPr>
        <w:spacing w:line="244" w:lineRule="exact"/>
        <w:jc w:val="center"/>
        <w:rPr>
          <w:b/>
          <w:caps/>
        </w:rPr>
      </w:pPr>
      <w:r w:rsidRPr="00C5192D">
        <w:rPr>
          <w:b/>
          <w:caps/>
        </w:rPr>
        <w:t>ЦЕНА, ПОРЯДОК РАСЧЕТОВ</w:t>
      </w:r>
    </w:p>
    <w:p w14:paraId="0A6ADA25" w14:textId="77777777" w:rsidR="005D6284" w:rsidRPr="00A46C14" w:rsidRDefault="005D6284" w:rsidP="00DA5C2F">
      <w:pPr>
        <w:numPr>
          <w:ilvl w:val="1"/>
          <w:numId w:val="1"/>
        </w:numPr>
        <w:tabs>
          <w:tab w:val="clear" w:pos="660"/>
          <w:tab w:val="left" w:pos="426"/>
        </w:tabs>
        <w:spacing w:line="244" w:lineRule="exact"/>
        <w:ind w:left="0" w:firstLine="0"/>
        <w:jc w:val="both"/>
      </w:pPr>
      <w:r w:rsidRPr="00A46C14">
        <w:t xml:space="preserve">Цены на </w:t>
      </w:r>
      <w:r w:rsidR="00817BF4" w:rsidRPr="00A46C14">
        <w:t xml:space="preserve">выполняемые </w:t>
      </w:r>
      <w:r w:rsidR="00B506A2">
        <w:t>Работы</w:t>
      </w:r>
      <w:r w:rsidR="00817BF4" w:rsidRPr="00A46C14">
        <w:t xml:space="preserve"> </w:t>
      </w:r>
      <w:r w:rsidRPr="00A46C14">
        <w:t>согласовываются Сторонами в Приложени</w:t>
      </w:r>
      <w:r w:rsidR="00C5192D">
        <w:t>и №1</w:t>
      </w:r>
      <w:r w:rsidR="0053388C">
        <w:t xml:space="preserve"> к настоящему Договору, которые являются его неотъемлемой частью.</w:t>
      </w:r>
    </w:p>
    <w:p w14:paraId="403F8167" w14:textId="77777777" w:rsidR="005D6284" w:rsidRPr="00A46C14" w:rsidRDefault="005D6284" w:rsidP="00DA5C2F">
      <w:pPr>
        <w:numPr>
          <w:ilvl w:val="1"/>
          <w:numId w:val="1"/>
        </w:numPr>
        <w:tabs>
          <w:tab w:val="clear" w:pos="660"/>
          <w:tab w:val="left" w:pos="426"/>
        </w:tabs>
        <w:spacing w:line="244" w:lineRule="exact"/>
        <w:ind w:left="0" w:firstLine="0"/>
        <w:jc w:val="both"/>
      </w:pPr>
      <w:r w:rsidRPr="00A46C14">
        <w:t xml:space="preserve">Оплата </w:t>
      </w:r>
      <w:r w:rsidR="00B506A2">
        <w:rPr>
          <w:iCs/>
        </w:rPr>
        <w:t>Работ</w:t>
      </w:r>
      <w:r w:rsidRPr="00A46C14">
        <w:t xml:space="preserve"> производится </w:t>
      </w:r>
      <w:r w:rsidR="00817BF4" w:rsidRPr="00C5192D">
        <w:rPr>
          <w:b/>
        </w:rPr>
        <w:t>Заказчиком</w:t>
      </w:r>
      <w:r w:rsidR="00817BF4" w:rsidRPr="00A46C14">
        <w:t xml:space="preserve"> </w:t>
      </w:r>
      <w:r w:rsidRPr="00A46C14">
        <w:t xml:space="preserve">в рублях РФ на основании счета </w:t>
      </w:r>
      <w:r w:rsidR="0087531E" w:rsidRPr="00C5192D">
        <w:rPr>
          <w:b/>
        </w:rPr>
        <w:t>Исполнителя</w:t>
      </w:r>
      <w:r w:rsidRPr="00A46C14">
        <w:t>. Стороны могут о</w:t>
      </w:r>
      <w:r w:rsidR="00C5192D">
        <w:t>говорить другие способы оплаты.</w:t>
      </w:r>
    </w:p>
    <w:p w14:paraId="5F541C97" w14:textId="77777777" w:rsidR="002751A1" w:rsidRPr="00C5192D" w:rsidRDefault="002751A1" w:rsidP="00B44912">
      <w:pPr>
        <w:numPr>
          <w:ilvl w:val="1"/>
          <w:numId w:val="1"/>
        </w:numPr>
        <w:tabs>
          <w:tab w:val="clear" w:pos="660"/>
          <w:tab w:val="num" w:pos="0"/>
          <w:tab w:val="num" w:pos="426"/>
        </w:tabs>
        <w:ind w:left="0" w:firstLine="0"/>
        <w:jc w:val="both"/>
        <w:rPr>
          <w:color w:val="auto"/>
        </w:rPr>
      </w:pPr>
      <w:r w:rsidRPr="00C5192D">
        <w:rPr>
          <w:b/>
          <w:color w:val="auto"/>
        </w:rPr>
        <w:t>Заказчик</w:t>
      </w:r>
      <w:r w:rsidRPr="00C5192D">
        <w:rPr>
          <w:color w:val="auto"/>
        </w:rPr>
        <w:t xml:space="preserve"> обязуется произ</w:t>
      </w:r>
      <w:r w:rsidR="00CD4ACD" w:rsidRPr="00C5192D">
        <w:rPr>
          <w:color w:val="auto"/>
        </w:rPr>
        <w:t>вести</w:t>
      </w:r>
      <w:r w:rsidRPr="00C5192D">
        <w:rPr>
          <w:color w:val="auto"/>
        </w:rPr>
        <w:t xml:space="preserve"> 100% оплату за </w:t>
      </w:r>
      <w:r w:rsidR="00C5192D">
        <w:rPr>
          <w:iCs/>
          <w:color w:val="auto"/>
        </w:rPr>
        <w:t>выполняемые Р</w:t>
      </w:r>
      <w:r w:rsidRPr="00C5192D">
        <w:rPr>
          <w:iCs/>
          <w:color w:val="auto"/>
        </w:rPr>
        <w:t>аботы</w:t>
      </w:r>
      <w:r w:rsidRPr="00C5192D">
        <w:rPr>
          <w:color w:val="auto"/>
        </w:rPr>
        <w:t xml:space="preserve"> </w:t>
      </w:r>
      <w:r w:rsidR="00C5192D">
        <w:rPr>
          <w:color w:val="auto"/>
        </w:rPr>
        <w:t>на момент окончания Работ и подписания Акта выполненных работ</w:t>
      </w:r>
      <w:r w:rsidRPr="00C5192D">
        <w:rPr>
          <w:color w:val="auto"/>
        </w:rPr>
        <w:t xml:space="preserve">. </w:t>
      </w:r>
    </w:p>
    <w:p w14:paraId="38D9B455" w14:textId="77777777" w:rsidR="002751A1" w:rsidRPr="00C5192D" w:rsidRDefault="002751A1" w:rsidP="00B44912">
      <w:pPr>
        <w:tabs>
          <w:tab w:val="num" w:pos="0"/>
        </w:tabs>
        <w:jc w:val="both"/>
        <w:rPr>
          <w:color w:val="auto"/>
        </w:rPr>
      </w:pPr>
      <w:r w:rsidRPr="00C5192D">
        <w:rPr>
          <w:color w:val="auto"/>
        </w:rPr>
        <w:t xml:space="preserve">Оплата стоимости </w:t>
      </w:r>
      <w:r w:rsidR="00C5192D">
        <w:rPr>
          <w:color w:val="auto"/>
        </w:rPr>
        <w:t>Р</w:t>
      </w:r>
      <w:r w:rsidRPr="00C5192D">
        <w:rPr>
          <w:color w:val="auto"/>
        </w:rPr>
        <w:t>абот по Договору производится в следующем порядке:</w:t>
      </w:r>
    </w:p>
    <w:p w14:paraId="12E7F4CD" w14:textId="77777777" w:rsidR="002751A1" w:rsidRPr="00C5192D" w:rsidRDefault="002751A1" w:rsidP="00B44912">
      <w:pPr>
        <w:pStyle w:val="a3"/>
        <w:tabs>
          <w:tab w:val="num" w:pos="0"/>
        </w:tabs>
        <w:jc w:val="both"/>
        <w:rPr>
          <w:color w:val="auto"/>
          <w:sz w:val="20"/>
        </w:rPr>
      </w:pPr>
      <w:r w:rsidRPr="00C5192D">
        <w:rPr>
          <w:b/>
          <w:color w:val="auto"/>
          <w:sz w:val="20"/>
        </w:rPr>
        <w:t>1 этап:</w:t>
      </w:r>
      <w:r w:rsidRPr="00C5192D">
        <w:rPr>
          <w:color w:val="auto"/>
          <w:sz w:val="20"/>
        </w:rPr>
        <w:t xml:space="preserve"> При подписании Договора </w:t>
      </w:r>
      <w:r w:rsidRPr="00C5192D">
        <w:rPr>
          <w:b/>
          <w:color w:val="auto"/>
          <w:sz w:val="20"/>
        </w:rPr>
        <w:t>Заказчик</w:t>
      </w:r>
      <w:r w:rsidRPr="00C5192D">
        <w:rPr>
          <w:color w:val="auto"/>
          <w:sz w:val="20"/>
        </w:rPr>
        <w:t xml:space="preserve"> выплачивает </w:t>
      </w:r>
      <w:r w:rsidRPr="00C5192D">
        <w:rPr>
          <w:b/>
          <w:color w:val="auto"/>
          <w:sz w:val="20"/>
        </w:rPr>
        <w:t>Исполнителю</w:t>
      </w:r>
      <w:r w:rsidRPr="00C5192D">
        <w:rPr>
          <w:color w:val="auto"/>
          <w:sz w:val="20"/>
        </w:rPr>
        <w:t xml:space="preserve"> </w:t>
      </w:r>
      <w:r w:rsidRPr="00A5071B">
        <w:rPr>
          <w:color w:val="auto"/>
          <w:sz w:val="20"/>
          <w:highlight w:val="yellow"/>
        </w:rPr>
        <w:t>70%</w:t>
      </w:r>
      <w:r w:rsidRPr="00C5192D">
        <w:rPr>
          <w:color w:val="auto"/>
          <w:sz w:val="20"/>
        </w:rPr>
        <w:t xml:space="preserve"> стоимости выполняемых работ, в соответствии с Предварительной сметой на монтаж (Приложение №</w:t>
      </w:r>
      <w:r w:rsidR="00C5192D">
        <w:rPr>
          <w:color w:val="auto"/>
          <w:sz w:val="20"/>
          <w:lang w:val="ru-RU"/>
        </w:rPr>
        <w:t>1</w:t>
      </w:r>
      <w:r w:rsidRPr="00C5192D">
        <w:rPr>
          <w:color w:val="auto"/>
          <w:sz w:val="20"/>
        </w:rPr>
        <w:t xml:space="preserve"> к настоящему Договору).</w:t>
      </w:r>
    </w:p>
    <w:p w14:paraId="67A720BB" w14:textId="77777777" w:rsidR="002751A1" w:rsidRPr="00C5192D" w:rsidRDefault="002751A1" w:rsidP="00B44912">
      <w:pPr>
        <w:tabs>
          <w:tab w:val="num" w:pos="0"/>
        </w:tabs>
        <w:jc w:val="both"/>
        <w:rPr>
          <w:color w:val="auto"/>
        </w:rPr>
      </w:pPr>
      <w:r w:rsidRPr="00C5192D">
        <w:rPr>
          <w:b/>
          <w:color w:val="auto"/>
        </w:rPr>
        <w:t>2 этап:</w:t>
      </w:r>
      <w:r w:rsidRPr="00C5192D">
        <w:rPr>
          <w:color w:val="auto"/>
        </w:rPr>
        <w:t xml:space="preserve"> После подписани</w:t>
      </w:r>
      <w:r w:rsidR="00C5192D">
        <w:rPr>
          <w:color w:val="auto"/>
        </w:rPr>
        <w:t>я Сторонами А</w:t>
      </w:r>
      <w:r w:rsidRPr="00C5192D">
        <w:rPr>
          <w:color w:val="auto"/>
        </w:rPr>
        <w:t>кта выполненных работ</w:t>
      </w:r>
      <w:r w:rsidR="00C5192D">
        <w:rPr>
          <w:color w:val="auto"/>
        </w:rPr>
        <w:t>,</w:t>
      </w:r>
      <w:r w:rsidRPr="00C5192D">
        <w:rPr>
          <w:color w:val="auto"/>
        </w:rPr>
        <w:t xml:space="preserve"> </w:t>
      </w:r>
      <w:r w:rsidRPr="00C5192D">
        <w:rPr>
          <w:b/>
          <w:color w:val="auto"/>
        </w:rPr>
        <w:t>Заказчик</w:t>
      </w:r>
      <w:r w:rsidRPr="00C5192D">
        <w:rPr>
          <w:color w:val="auto"/>
        </w:rPr>
        <w:t xml:space="preserve"> выплачивает </w:t>
      </w:r>
      <w:r w:rsidRPr="00C5192D">
        <w:rPr>
          <w:b/>
          <w:color w:val="auto"/>
        </w:rPr>
        <w:t>Исполнителю</w:t>
      </w:r>
      <w:r w:rsidRPr="00C5192D">
        <w:rPr>
          <w:color w:val="auto"/>
        </w:rPr>
        <w:t xml:space="preserve"> оставшуюся стоимость выполненных работ и дополнительных материалов, в соответствии с </w:t>
      </w:r>
      <w:r w:rsidR="00C5192D">
        <w:rPr>
          <w:color w:val="auto"/>
        </w:rPr>
        <w:t>Актом выполненных работ</w:t>
      </w:r>
      <w:r w:rsidRPr="00C5192D">
        <w:rPr>
          <w:color w:val="auto"/>
        </w:rPr>
        <w:t xml:space="preserve"> (</w:t>
      </w:r>
      <w:r w:rsidR="00C5192D">
        <w:rPr>
          <w:color w:val="auto"/>
        </w:rPr>
        <w:t>Акт выполненных работ</w:t>
      </w:r>
      <w:r w:rsidRPr="00C5192D">
        <w:rPr>
          <w:color w:val="auto"/>
        </w:rPr>
        <w:t xml:space="preserve"> составляется по факту выполненных работ и является его неотъемлемой частью).</w:t>
      </w:r>
    </w:p>
    <w:p w14:paraId="119F91FC" w14:textId="77777777" w:rsidR="00C83CDC" w:rsidRPr="00173005" w:rsidRDefault="00C83CDC" w:rsidP="00DA5C2F">
      <w:pPr>
        <w:numPr>
          <w:ilvl w:val="0"/>
          <w:numId w:val="1"/>
        </w:numPr>
        <w:spacing w:line="244" w:lineRule="exact"/>
        <w:jc w:val="center"/>
        <w:rPr>
          <w:b/>
        </w:rPr>
      </w:pPr>
      <w:r w:rsidRPr="00173005">
        <w:rPr>
          <w:b/>
          <w:caps/>
        </w:rPr>
        <w:t>Сроки выполнения работ</w:t>
      </w:r>
    </w:p>
    <w:p w14:paraId="31B0212D" w14:textId="77777777" w:rsidR="00F12EB4" w:rsidRPr="00C5192D" w:rsidRDefault="00974BD7" w:rsidP="0001463E">
      <w:pPr>
        <w:numPr>
          <w:ilvl w:val="1"/>
          <w:numId w:val="1"/>
        </w:numPr>
        <w:tabs>
          <w:tab w:val="clear" w:pos="660"/>
          <w:tab w:val="num" w:pos="0"/>
          <w:tab w:val="num" w:pos="426"/>
          <w:tab w:val="num" w:pos="851"/>
        </w:tabs>
        <w:ind w:left="0" w:firstLine="0"/>
        <w:jc w:val="both"/>
      </w:pPr>
      <w:r w:rsidRPr="00C5192D">
        <w:rPr>
          <w:b/>
          <w:color w:val="auto"/>
        </w:rPr>
        <w:t>Исполнитель</w:t>
      </w:r>
      <w:r w:rsidRPr="00C5192D">
        <w:rPr>
          <w:color w:val="auto"/>
        </w:rPr>
        <w:t xml:space="preserve"> обязуется в течение </w:t>
      </w:r>
      <w:r w:rsidR="00954ABE" w:rsidRPr="00C5192D">
        <w:rPr>
          <w:color w:val="auto"/>
        </w:rPr>
        <w:t>15</w:t>
      </w:r>
      <w:r w:rsidR="00F12EB4" w:rsidRPr="00C5192D">
        <w:rPr>
          <w:color w:val="auto"/>
        </w:rPr>
        <w:t xml:space="preserve"> (</w:t>
      </w:r>
      <w:r w:rsidR="00954ABE" w:rsidRPr="00C5192D">
        <w:rPr>
          <w:color w:val="auto"/>
        </w:rPr>
        <w:t>пятнадцати</w:t>
      </w:r>
      <w:r w:rsidR="00F12EB4" w:rsidRPr="00C5192D">
        <w:rPr>
          <w:color w:val="auto"/>
        </w:rPr>
        <w:t>)</w:t>
      </w:r>
      <w:r w:rsidRPr="00C5192D">
        <w:rPr>
          <w:color w:val="auto"/>
        </w:rPr>
        <w:t xml:space="preserve"> рабочих дней </w:t>
      </w:r>
      <w:r w:rsidRPr="00C5192D">
        <w:rPr>
          <w:bCs/>
          <w:iCs/>
        </w:rPr>
        <w:t xml:space="preserve">от момента оплаты Заказчиком материалов и работ, согласно </w:t>
      </w:r>
      <w:r w:rsidRPr="00C5192D">
        <w:t xml:space="preserve">п. </w:t>
      </w:r>
      <w:r w:rsidR="00075165" w:rsidRPr="00C5192D">
        <w:t>2</w:t>
      </w:r>
      <w:r w:rsidRPr="00C5192D">
        <w:t>.3</w:t>
      </w:r>
      <w:r w:rsidR="003A377C" w:rsidRPr="00C5192D">
        <w:t xml:space="preserve"> </w:t>
      </w:r>
      <w:r w:rsidRPr="00C5192D">
        <w:t>настоящего Договора,</w:t>
      </w:r>
      <w:r w:rsidRPr="00C5192D">
        <w:rPr>
          <w:color w:val="auto"/>
        </w:rPr>
        <w:t xml:space="preserve"> осуществить монтаж и </w:t>
      </w:r>
      <w:r w:rsidRPr="00C5192D">
        <w:t>запуск в эксплуатацию оборудования на объекте Заказ</w:t>
      </w:r>
      <w:r w:rsidR="00C5192D">
        <w:t xml:space="preserve">чика, расположенного по адресу: </w:t>
      </w:r>
      <w:r w:rsidR="0085055D" w:rsidRPr="0085055D">
        <w:rPr>
          <w:b/>
          <w:highlight w:val="yellow"/>
        </w:rPr>
        <w:t>________________________________</w:t>
      </w:r>
    </w:p>
    <w:p w14:paraId="4CF590C4" w14:textId="77777777" w:rsidR="00974BD7" w:rsidRPr="00C5192D" w:rsidRDefault="00974BD7" w:rsidP="0001463E">
      <w:pPr>
        <w:numPr>
          <w:ilvl w:val="1"/>
          <w:numId w:val="1"/>
        </w:numPr>
        <w:tabs>
          <w:tab w:val="clear" w:pos="660"/>
          <w:tab w:val="num" w:pos="0"/>
          <w:tab w:val="num" w:pos="426"/>
          <w:tab w:val="num" w:pos="851"/>
        </w:tabs>
        <w:ind w:left="0" w:firstLine="0"/>
        <w:jc w:val="both"/>
      </w:pPr>
      <w:r w:rsidRPr="00C5192D">
        <w:t xml:space="preserve">Дата начала работ сообщается </w:t>
      </w:r>
      <w:r w:rsidRPr="00C5192D">
        <w:rPr>
          <w:b/>
        </w:rPr>
        <w:t>Исполнителем</w:t>
      </w:r>
      <w:r w:rsidRPr="00C5192D">
        <w:t xml:space="preserve"> </w:t>
      </w:r>
      <w:r w:rsidRPr="00C5192D">
        <w:rPr>
          <w:b/>
        </w:rPr>
        <w:t>Заказчику</w:t>
      </w:r>
      <w:r w:rsidRPr="00C5192D">
        <w:t xml:space="preserve"> доступными средствами связи (телефон,  электронная почта и т.д.) не позднее, чем за 2 суток до начала работ по монтажу.</w:t>
      </w:r>
    </w:p>
    <w:p w14:paraId="03BF8BBE" w14:textId="77777777" w:rsidR="00974BD7" w:rsidRPr="00C5192D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C5192D">
        <w:t>В случае неготовности объекта к проведению монтажа  срок, указанный в п.</w:t>
      </w:r>
      <w:r w:rsidR="00C5192D">
        <w:t>3</w:t>
      </w:r>
      <w:r w:rsidRPr="00C5192D">
        <w:t xml:space="preserve">.1., не считается нарушенным </w:t>
      </w:r>
      <w:r w:rsidRPr="00C5192D">
        <w:rPr>
          <w:b/>
        </w:rPr>
        <w:t>Исполнителем</w:t>
      </w:r>
      <w:r w:rsidRPr="00C5192D">
        <w:t>. Сроки могут быть изменены по соглашению сторон.</w:t>
      </w:r>
    </w:p>
    <w:p w14:paraId="6660B803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C5192D">
        <w:rPr>
          <w:b/>
        </w:rPr>
        <w:t>Заказчик</w:t>
      </w:r>
      <w:r w:rsidRPr="00A46C14">
        <w:t xml:space="preserve"> не позднее, чем за одни сутки извещает </w:t>
      </w:r>
      <w:r w:rsidRPr="00C5192D">
        <w:rPr>
          <w:b/>
        </w:rPr>
        <w:t>Исполнителя</w:t>
      </w:r>
      <w:r w:rsidRPr="00A46C14">
        <w:t xml:space="preserve"> доступными средствами связи (телефон, электронная почта и т.д.) о готовности принять специалиста Исполнителя на участке для завершения исполнения договорных обязательств.</w:t>
      </w:r>
    </w:p>
    <w:p w14:paraId="27802994" w14:textId="77777777" w:rsidR="00974BD7" w:rsidRPr="00173005" w:rsidRDefault="00974BD7" w:rsidP="0001463E">
      <w:pPr>
        <w:numPr>
          <w:ilvl w:val="0"/>
          <w:numId w:val="1"/>
        </w:numPr>
        <w:tabs>
          <w:tab w:val="clear" w:pos="720"/>
          <w:tab w:val="num" w:pos="426"/>
          <w:tab w:val="num" w:pos="851"/>
        </w:tabs>
        <w:ind w:left="0" w:firstLine="0"/>
        <w:jc w:val="center"/>
        <w:rPr>
          <w:b/>
          <w:caps/>
        </w:rPr>
      </w:pPr>
      <w:r w:rsidRPr="00173005">
        <w:rPr>
          <w:b/>
          <w:caps/>
        </w:rPr>
        <w:t>Сдача и приемка работ</w:t>
      </w:r>
    </w:p>
    <w:p w14:paraId="7AC7C81C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173005">
        <w:rPr>
          <w:b/>
        </w:rPr>
        <w:t>Исполнитель</w:t>
      </w:r>
      <w:r w:rsidRPr="00A46C14">
        <w:t xml:space="preserve"> обязуется в оговоренный срок выполнить монтаж оборудования, а также произвести запуск в эксплуатацию оборудования.</w:t>
      </w:r>
    </w:p>
    <w:p w14:paraId="5D54E6F6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173005">
        <w:rPr>
          <w:b/>
        </w:rPr>
        <w:t>Исполнитель</w:t>
      </w:r>
      <w:r w:rsidRPr="00A46C14">
        <w:t xml:space="preserve"> уведомляет </w:t>
      </w:r>
      <w:r w:rsidRPr="00173005">
        <w:rPr>
          <w:b/>
        </w:rPr>
        <w:t>Заказчика</w:t>
      </w:r>
      <w:r w:rsidRPr="00A46C14">
        <w:t xml:space="preserve"> о дне запуска в эксплуатацию оборудования</w:t>
      </w:r>
      <w:r w:rsidRPr="00A46C14">
        <w:rPr>
          <w:color w:val="auto"/>
        </w:rPr>
        <w:t xml:space="preserve"> </w:t>
      </w:r>
      <w:r w:rsidRPr="00A46C14">
        <w:t xml:space="preserve">не позднее, чем за 3 дня до даты </w:t>
      </w:r>
      <w:r w:rsidR="00173005">
        <w:t>начала Работ</w:t>
      </w:r>
      <w:r w:rsidRPr="00A46C14">
        <w:t>.</w:t>
      </w:r>
    </w:p>
    <w:p w14:paraId="1D2D50E6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173005">
        <w:rPr>
          <w:b/>
        </w:rPr>
        <w:t>Заказчик</w:t>
      </w:r>
      <w:r w:rsidRPr="00A46C14">
        <w:t xml:space="preserve"> обязан сообщить о готовности или неготовности приступить к приемке работ.</w:t>
      </w:r>
    </w:p>
    <w:p w14:paraId="6E853FC0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A46C14">
        <w:t xml:space="preserve">В случае неготовности </w:t>
      </w:r>
      <w:r w:rsidRPr="00173005">
        <w:rPr>
          <w:b/>
        </w:rPr>
        <w:t>Заказчика</w:t>
      </w:r>
      <w:r w:rsidRPr="00A46C14">
        <w:t xml:space="preserve"> принять работы </w:t>
      </w:r>
      <w:r w:rsidRPr="00173005">
        <w:rPr>
          <w:b/>
        </w:rPr>
        <w:t>Исполнитель</w:t>
      </w:r>
      <w:r w:rsidRPr="00A46C14">
        <w:t xml:space="preserve"> не несет ответственности за нарушение сроков выполнения работ, указанных в п.4.1. настоящего Договора.</w:t>
      </w:r>
    </w:p>
    <w:p w14:paraId="08EB8B6F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173005">
        <w:rPr>
          <w:b/>
        </w:rPr>
        <w:t>Заказчик</w:t>
      </w:r>
      <w:r w:rsidRPr="00A46C14">
        <w:t xml:space="preserve"> обеспечивает в день приемки явку</w:t>
      </w:r>
      <w:r w:rsidR="00173005">
        <w:t xml:space="preserve"> себя либо</w:t>
      </w:r>
      <w:r w:rsidRPr="00A46C14">
        <w:t xml:space="preserve"> уполномоченных представителей.</w:t>
      </w:r>
    </w:p>
    <w:p w14:paraId="4F50DD57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A46C14">
        <w:t>Сдача результата работ (запуск в эксплуат</w:t>
      </w:r>
      <w:r w:rsidR="00173005">
        <w:t>ацию оборудования) оформляются А</w:t>
      </w:r>
      <w:r w:rsidRPr="00A46C14">
        <w:t xml:space="preserve">ктом выполненных работ, подписанным уполномоченными представителями </w:t>
      </w:r>
      <w:r w:rsidR="00173005">
        <w:t>сторон.</w:t>
      </w:r>
    </w:p>
    <w:p w14:paraId="6C483F66" w14:textId="77777777" w:rsidR="00974BD7" w:rsidRPr="00A46C14" w:rsidRDefault="00974BD7" w:rsidP="0001463E">
      <w:pPr>
        <w:numPr>
          <w:ilvl w:val="1"/>
          <w:numId w:val="1"/>
        </w:numPr>
        <w:tabs>
          <w:tab w:val="clear" w:pos="660"/>
          <w:tab w:val="num" w:pos="426"/>
          <w:tab w:val="num" w:pos="851"/>
        </w:tabs>
        <w:ind w:left="0" w:firstLine="0"/>
        <w:jc w:val="both"/>
      </w:pPr>
      <w:r w:rsidRPr="00A46C14">
        <w:t>При отказе одной из сторон от подписания акта в нем делается отметка об этом. Сторона, не подписавшая акт, обязана в течение трех дней письменно сообщить о причинах отказа и обосновать их. При несообщении этих сведений односторонний акт считается подписанным и действительным.</w:t>
      </w:r>
    </w:p>
    <w:p w14:paraId="2AB5225E" w14:textId="77777777" w:rsidR="00A72998" w:rsidRPr="00173005" w:rsidRDefault="00F039E2" w:rsidP="00F039E2">
      <w:pPr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173005">
        <w:rPr>
          <w:b/>
          <w:caps/>
        </w:rPr>
        <w:t>Гарантийный срок на</w:t>
      </w:r>
      <w:r w:rsidR="00472C75" w:rsidRPr="00173005">
        <w:rPr>
          <w:b/>
          <w:caps/>
        </w:rPr>
        <w:t xml:space="preserve"> </w:t>
      </w:r>
      <w:r w:rsidR="00B506A2" w:rsidRPr="00173005">
        <w:rPr>
          <w:b/>
          <w:caps/>
        </w:rPr>
        <w:t>РАБОТЫ</w:t>
      </w:r>
    </w:p>
    <w:p w14:paraId="01F442CC" w14:textId="77777777" w:rsidR="00A72998" w:rsidRPr="00A46C14" w:rsidRDefault="00A72998" w:rsidP="00974BD7">
      <w:pPr>
        <w:pStyle w:val="a3"/>
        <w:numPr>
          <w:ilvl w:val="1"/>
          <w:numId w:val="1"/>
        </w:numPr>
        <w:tabs>
          <w:tab w:val="left" w:pos="426"/>
        </w:tabs>
        <w:spacing w:line="244" w:lineRule="exact"/>
        <w:ind w:left="0" w:firstLine="0"/>
        <w:jc w:val="both"/>
        <w:rPr>
          <w:sz w:val="20"/>
        </w:rPr>
      </w:pPr>
      <w:r w:rsidRPr="00840FA1">
        <w:rPr>
          <w:b/>
          <w:sz w:val="20"/>
        </w:rPr>
        <w:t>Исполнитель</w:t>
      </w:r>
      <w:r w:rsidRPr="00A46C14">
        <w:rPr>
          <w:sz w:val="20"/>
        </w:rPr>
        <w:t xml:space="preserve"> дает гарантию на свои </w:t>
      </w:r>
      <w:r w:rsidR="00B506A2">
        <w:rPr>
          <w:sz w:val="20"/>
          <w:lang w:val="ru-RU"/>
        </w:rPr>
        <w:t>Работы</w:t>
      </w:r>
      <w:r w:rsidRPr="00A46C14">
        <w:rPr>
          <w:sz w:val="20"/>
        </w:rPr>
        <w:t xml:space="preserve"> сроком 12 месяцев от даты подписания Акта приема-передачи выполненных </w:t>
      </w:r>
      <w:r w:rsidR="00B506A2">
        <w:rPr>
          <w:sz w:val="20"/>
          <w:lang w:val="ru-RU"/>
        </w:rPr>
        <w:t>работ</w:t>
      </w:r>
      <w:r w:rsidRPr="00A46C14">
        <w:rPr>
          <w:sz w:val="20"/>
        </w:rPr>
        <w:t>.</w:t>
      </w:r>
    </w:p>
    <w:p w14:paraId="12B34D00" w14:textId="77777777" w:rsidR="00A72998" w:rsidRPr="00A46C14" w:rsidRDefault="00A72998" w:rsidP="00974BD7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0"/>
        </w:rPr>
      </w:pPr>
      <w:r w:rsidRPr="00A46C14">
        <w:rPr>
          <w:sz w:val="20"/>
        </w:rPr>
        <w:t xml:space="preserve">В случае поступления сточных вод в объеме, не соответствующем производительности очистной станции указанной в техническом паспорте на изделие, и имеющих концентрацию загрязняющих веществ не соответствующих СНиП 2.04.03-85 </w:t>
      </w:r>
      <w:r w:rsidR="00040DED" w:rsidRPr="00A46C14">
        <w:rPr>
          <w:sz w:val="20"/>
        </w:rPr>
        <w:t>Исполнитель</w:t>
      </w:r>
      <w:r w:rsidRPr="00A46C14">
        <w:rPr>
          <w:sz w:val="20"/>
        </w:rPr>
        <w:t xml:space="preserve"> снимает с себя ответственность за качественные показатели очищенной воды.</w:t>
      </w:r>
    </w:p>
    <w:p w14:paraId="039DB805" w14:textId="77777777" w:rsidR="00A72998" w:rsidRPr="00173005" w:rsidRDefault="00266758" w:rsidP="00974BD7">
      <w:pPr>
        <w:pStyle w:val="a3"/>
        <w:numPr>
          <w:ilvl w:val="0"/>
          <w:numId w:val="1"/>
        </w:numPr>
        <w:tabs>
          <w:tab w:val="left" w:pos="426"/>
        </w:tabs>
        <w:rPr>
          <w:b/>
          <w:sz w:val="20"/>
        </w:rPr>
      </w:pPr>
      <w:r w:rsidRPr="00173005">
        <w:rPr>
          <w:b/>
          <w:caps/>
          <w:sz w:val="20"/>
        </w:rPr>
        <w:t>Дополнительные обязанности Заказчика</w:t>
      </w:r>
    </w:p>
    <w:p w14:paraId="54A95914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>Предоставить объект, на котором будут осуществляться работы по монтажу, в состоянии, обеспечивающем их нормальное проведение, а именно:</w:t>
      </w:r>
    </w:p>
    <w:p w14:paraId="7FCB361E" w14:textId="77777777" w:rsidR="00974BD7" w:rsidRPr="00A46C14" w:rsidRDefault="00974BD7" w:rsidP="00075165">
      <w:pPr>
        <w:numPr>
          <w:ilvl w:val="2"/>
          <w:numId w:val="1"/>
        </w:numPr>
        <w:tabs>
          <w:tab w:val="clear" w:pos="1080"/>
          <w:tab w:val="num" w:pos="426"/>
          <w:tab w:val="num" w:pos="993"/>
        </w:tabs>
        <w:ind w:left="0" w:right="18" w:firstLine="426"/>
        <w:jc w:val="both"/>
      </w:pPr>
      <w:r w:rsidRPr="00A46C14">
        <w:t>наличие освещения;</w:t>
      </w:r>
    </w:p>
    <w:p w14:paraId="31E825A5" w14:textId="77777777" w:rsidR="00974BD7" w:rsidRPr="00A46C14" w:rsidRDefault="00974BD7" w:rsidP="00075165">
      <w:pPr>
        <w:numPr>
          <w:ilvl w:val="2"/>
          <w:numId w:val="1"/>
        </w:numPr>
        <w:tabs>
          <w:tab w:val="clear" w:pos="1080"/>
          <w:tab w:val="num" w:pos="426"/>
          <w:tab w:val="num" w:pos="993"/>
        </w:tabs>
        <w:ind w:left="0" w:right="18" w:firstLine="426"/>
        <w:jc w:val="both"/>
      </w:pPr>
      <w:r w:rsidRPr="00A46C14">
        <w:t>наличие водоснабжения;</w:t>
      </w:r>
    </w:p>
    <w:p w14:paraId="31F8F173" w14:textId="77777777" w:rsidR="00974BD7" w:rsidRPr="00A46C14" w:rsidRDefault="00173005" w:rsidP="00075165">
      <w:pPr>
        <w:numPr>
          <w:ilvl w:val="2"/>
          <w:numId w:val="1"/>
        </w:numPr>
        <w:tabs>
          <w:tab w:val="clear" w:pos="1080"/>
          <w:tab w:val="num" w:pos="426"/>
          <w:tab w:val="num" w:pos="993"/>
        </w:tabs>
        <w:ind w:left="0" w:right="18" w:firstLine="426"/>
        <w:jc w:val="both"/>
      </w:pPr>
      <w:r>
        <w:lastRenderedPageBreak/>
        <w:t>наличие песка в объеме, необходимом для проведения Работ;</w:t>
      </w:r>
    </w:p>
    <w:p w14:paraId="36539FB2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>Назначить ответственное лицо на объекте для оперативного решения производственных вопросов.</w:t>
      </w:r>
    </w:p>
    <w:p w14:paraId="41223E1D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>Предоставить помещение для складирования материалов и инструмента, а также обеспечить их сохранность, в том числе предоставить охраняемое место стоянки транспорта Исполнителя на время проведения монтажных работ.</w:t>
      </w:r>
    </w:p>
    <w:p w14:paraId="59B5BF31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>Обеспечить проезд автотранспорта к объекту для доставки оборудования и материалов.</w:t>
      </w:r>
    </w:p>
    <w:p w14:paraId="2C74A0C8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>Заказчик за свой счет обеспечивает объект электроэнергией и водой в необходимом количестве для заливки станции.</w:t>
      </w:r>
    </w:p>
    <w:p w14:paraId="1148D44D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>Для осуществления запуска оборудования обеспечить наличие электрощита и свободный доступ к нему.</w:t>
      </w:r>
    </w:p>
    <w:p w14:paraId="320557EE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firstLine="0"/>
        <w:jc w:val="both"/>
      </w:pPr>
      <w:r w:rsidRPr="00A46C14">
        <w:t>В случае расположения объекта канализован</w:t>
      </w:r>
      <w:r w:rsidR="00173005">
        <w:t xml:space="preserve">ия в зонах санитарной охраны </w:t>
      </w:r>
      <w:r w:rsidRPr="00A46C14">
        <w:t>или в случае отведения очищенных с</w:t>
      </w:r>
      <w:r w:rsidR="00173005">
        <w:t>токов в водные объекты, очистную установку</w:t>
      </w:r>
      <w:r w:rsidRPr="00A46C14">
        <w:t xml:space="preserve"> </w:t>
      </w:r>
      <w:r w:rsidRPr="00173005">
        <w:rPr>
          <w:b/>
        </w:rPr>
        <w:t>Заказчик</w:t>
      </w:r>
      <w:r w:rsidRPr="00A46C14">
        <w:t xml:space="preserve"> обязан комплектовать системой доочистки и обеззараживания очищенной воды.</w:t>
      </w:r>
    </w:p>
    <w:p w14:paraId="120B03A8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firstLine="0"/>
        <w:jc w:val="both"/>
      </w:pPr>
      <w:r w:rsidRPr="00173005">
        <w:rPr>
          <w:b/>
        </w:rPr>
        <w:t>Заказчик</w:t>
      </w:r>
      <w:r w:rsidRPr="00A46C14">
        <w:t xml:space="preserve"> обязан предусматривать вытяжную вентиляцию очистной установки через стояк внутренней канализационной сети здания. Над стояком необходимо предусматривать вытяжную часть, которая должна быть выведена на кровлю на высоту не менее 0,3 м.</w:t>
      </w:r>
    </w:p>
    <w:p w14:paraId="4B97EE5E" w14:textId="77777777" w:rsidR="00974BD7" w:rsidRPr="00A46C14" w:rsidRDefault="00974BD7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 w:rsidRPr="00A46C14">
        <w:t xml:space="preserve">При возникновении обстоятельств, препятствующих выполнению монтажных работ (в том числе, крупные камни, валуны, булыжники, асфальтовое покрытие, железобетонные плиты, бетонное основание, фундаменты, подземные реки, ручьи и т.д.), </w:t>
      </w:r>
      <w:r w:rsidRPr="00173005">
        <w:rPr>
          <w:b/>
        </w:rPr>
        <w:t>Заказчик</w:t>
      </w:r>
      <w:r w:rsidRPr="00A46C14">
        <w:t xml:space="preserve"> обязан принять меры по устранению таких препятствий, либо согласовать дополнительные работы по устранению данных</w:t>
      </w:r>
      <w:r w:rsidR="00173005">
        <w:t xml:space="preserve"> препятствий силами </w:t>
      </w:r>
      <w:r w:rsidR="00173005" w:rsidRPr="00173005">
        <w:rPr>
          <w:b/>
        </w:rPr>
        <w:t>Исполнителя</w:t>
      </w:r>
      <w:r w:rsidR="00173005">
        <w:t>.</w:t>
      </w:r>
    </w:p>
    <w:p w14:paraId="1EA057AE" w14:textId="77777777" w:rsidR="00974BD7" w:rsidRPr="00A46C14" w:rsidRDefault="00173005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>
        <w:rPr>
          <w:color w:val="auto"/>
        </w:rPr>
        <w:t xml:space="preserve"> </w:t>
      </w:r>
      <w:r w:rsidR="00974BD7" w:rsidRPr="00A46C14">
        <w:rPr>
          <w:color w:val="auto"/>
        </w:rPr>
        <w:t xml:space="preserve">Если в процессе исполнения настоящего Договора по желанию </w:t>
      </w:r>
      <w:r w:rsidR="00974BD7" w:rsidRPr="00173005">
        <w:rPr>
          <w:b/>
          <w:color w:val="auto"/>
        </w:rPr>
        <w:t>Заказчика</w:t>
      </w:r>
      <w:r w:rsidR="00974BD7" w:rsidRPr="00A46C14">
        <w:rPr>
          <w:color w:val="auto"/>
        </w:rPr>
        <w:t xml:space="preserve"> будут внесены изменения, требующие дополнительных расходов со стороны </w:t>
      </w:r>
      <w:r w:rsidR="00974BD7" w:rsidRPr="00173005">
        <w:rPr>
          <w:b/>
          <w:color w:val="auto"/>
        </w:rPr>
        <w:t>Исполнителя</w:t>
      </w:r>
      <w:r w:rsidR="00974BD7" w:rsidRPr="00A46C14">
        <w:rPr>
          <w:color w:val="auto"/>
        </w:rPr>
        <w:t>, то стороны заключают дополнительное соглашение к настоящему Договору (либо указывают дополнительный объем работ в окончательной смете). Заказчик обязуется выплатить полную стоимость понесенных Исполнителем дополнительных расходов.</w:t>
      </w:r>
    </w:p>
    <w:p w14:paraId="08506549" w14:textId="77777777" w:rsidR="00974BD7" w:rsidRPr="00A46C14" w:rsidRDefault="00173005" w:rsidP="00075165">
      <w:pPr>
        <w:numPr>
          <w:ilvl w:val="1"/>
          <w:numId w:val="1"/>
        </w:numPr>
        <w:tabs>
          <w:tab w:val="clear" w:pos="660"/>
          <w:tab w:val="num" w:pos="426"/>
        </w:tabs>
        <w:ind w:left="0" w:right="18" w:firstLine="0"/>
        <w:jc w:val="both"/>
      </w:pPr>
      <w:r>
        <w:t xml:space="preserve"> </w:t>
      </w:r>
      <w:r w:rsidR="00974BD7" w:rsidRPr="00A46C14">
        <w:t xml:space="preserve">В случае невыполнения </w:t>
      </w:r>
      <w:r w:rsidR="00974BD7" w:rsidRPr="00173005">
        <w:rPr>
          <w:b/>
        </w:rPr>
        <w:t>Заказчиком</w:t>
      </w:r>
      <w:r w:rsidR="00974BD7" w:rsidRPr="00A46C14">
        <w:t xml:space="preserve"> дополнительных обязанностей </w:t>
      </w:r>
      <w:r w:rsidR="00974BD7" w:rsidRPr="00173005">
        <w:rPr>
          <w:b/>
        </w:rPr>
        <w:t>Исполнитель</w:t>
      </w:r>
      <w:r w:rsidR="00974BD7" w:rsidRPr="00A46C14">
        <w:t xml:space="preserve"> освобождается  от ответственности за нарушение сроков выполнения работ и увеличения сметной стоимости.</w:t>
      </w:r>
    </w:p>
    <w:p w14:paraId="0F4A6868" w14:textId="77777777" w:rsidR="005D6284" w:rsidRPr="00173005" w:rsidRDefault="005D6284" w:rsidP="00974BD7">
      <w:pPr>
        <w:numPr>
          <w:ilvl w:val="0"/>
          <w:numId w:val="1"/>
        </w:numPr>
        <w:spacing w:line="244" w:lineRule="exact"/>
        <w:jc w:val="center"/>
        <w:rPr>
          <w:b/>
          <w:caps/>
        </w:rPr>
      </w:pPr>
      <w:r w:rsidRPr="00173005">
        <w:rPr>
          <w:b/>
          <w:caps/>
        </w:rPr>
        <w:t>Арбитраж, ответственность сторон, претензии</w:t>
      </w:r>
    </w:p>
    <w:p w14:paraId="34940AD0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right="18" w:firstLine="0"/>
        <w:jc w:val="both"/>
      </w:pPr>
      <w:r w:rsidRPr="00A46C14">
        <w:t>Стороны будут принимать все усилия к тому, чтобы разрешение всех споров осуществлялось путем переговоров. В случае если Стороны не достигнут соглашения по спорным вопросам в результате проведения переговоров, то разрешение споров продолжается в претензионном порядке. Срок на рассмотрение претензии устанавливается равным 10 (Десяти) календарным дням. Все письменные требования и претензии направляются Сторонами</w:t>
      </w:r>
      <w:r w:rsidR="00B5364B" w:rsidRPr="00A46C14">
        <w:t xml:space="preserve"> </w:t>
      </w:r>
      <w:r w:rsidRPr="00A46C14">
        <w:t>в оригиналах, по почте, заказными письмами с уведомлением. В случае, если Стороны не достигнут соглашения по спорным вопросам путем направления претензий, споры передаются на рассмотрение в суд в соответствии с законодательством РФ.</w:t>
      </w:r>
    </w:p>
    <w:p w14:paraId="2E6FADC6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right="18" w:firstLine="0"/>
        <w:jc w:val="both"/>
      </w:pPr>
      <w:r w:rsidRPr="00A46C14">
        <w:t>За нарушение условий настоящего договора Стороны несут ответственность в соответствии с настоящим Договором и действующим законодательством РФ.</w:t>
      </w:r>
    </w:p>
    <w:p w14:paraId="0D6A411A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right="18" w:firstLine="0"/>
        <w:jc w:val="both"/>
      </w:pPr>
      <w:r w:rsidRPr="00A46C14">
        <w:t>За просрочку исполнения своих обязательств по настоящему Договору, Сторона, нарушившая свои обязательства, выплачивает добросовестной Стороне пени в размере 0,1% от суммы неисполненного обязательства за каждый день просрочки выполнения вышеуказанных обязательств, но не более 5% от суммы неисполненного обязательства.</w:t>
      </w:r>
    </w:p>
    <w:p w14:paraId="40503074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right="18" w:firstLine="0"/>
        <w:jc w:val="both"/>
      </w:pPr>
      <w:r w:rsidRPr="00A46C14">
        <w:t>Вопрос о начислении пени и штрафных санкций всегда остается на усмотрение пострадавшей Стороны. Пени и штрафы в целях налогового учета начисляются только после письменного признания (полного либо частичного) претензии</w:t>
      </w:r>
      <w:r w:rsidR="00B5364B" w:rsidRPr="00A46C14">
        <w:t xml:space="preserve"> </w:t>
      </w:r>
      <w:r w:rsidRPr="00A46C14">
        <w:t>пострадавшей Стороной или вступления в силу судебного решения.</w:t>
      </w:r>
    </w:p>
    <w:p w14:paraId="5F5F99D8" w14:textId="77777777" w:rsidR="00040DED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right="18" w:firstLine="0"/>
        <w:jc w:val="both"/>
      </w:pPr>
      <w:r w:rsidRPr="00A46C14">
        <w:t>Уплата штрафных санкций не освобождает Сторону, нарушившую условия Договора, от исполнения своих обязательств по данному Договору.</w:t>
      </w:r>
    </w:p>
    <w:p w14:paraId="719DED26" w14:textId="77777777" w:rsidR="005D6284" w:rsidRPr="00173005" w:rsidRDefault="005D6284" w:rsidP="00974BD7">
      <w:pPr>
        <w:numPr>
          <w:ilvl w:val="0"/>
          <w:numId w:val="1"/>
        </w:numPr>
        <w:spacing w:line="244" w:lineRule="exact"/>
        <w:ind w:right="18"/>
        <w:jc w:val="center"/>
        <w:rPr>
          <w:b/>
        </w:rPr>
      </w:pPr>
      <w:r w:rsidRPr="00173005">
        <w:rPr>
          <w:b/>
          <w:caps/>
        </w:rPr>
        <w:t>Форс-мажорные обстоятельства</w:t>
      </w:r>
    </w:p>
    <w:p w14:paraId="529FCA68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Ни одна из Сторон не несет ответственности за частичное или полное неисполнение своих обязательств по данному Договору в случае, если это неисполнение явилось следствием обстоятельств непреодолимой силы, а именно: пожара, наводнения, землетрясения, забастовок, войны, актов или действий органов власти, а так же других обстоятельств непреодолимой силы, находящихся за пределами контроля сторон.</w:t>
      </w:r>
    </w:p>
    <w:p w14:paraId="5724DE82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 xml:space="preserve">Для стороны, для которой наступили обстоятельства, упомянутые в п. </w:t>
      </w:r>
      <w:r w:rsidR="00C2706B">
        <w:t>9</w:t>
      </w:r>
      <w:r w:rsidRPr="00A46C14">
        <w:t>.1 настоящего Договора, срок выполнения обязательств продлевается на период действия упомянутых обязательств.</w:t>
      </w:r>
    </w:p>
    <w:p w14:paraId="3C78FC31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Сторона, подвергшаяся действию обстоятельств непреодол</w:t>
      </w:r>
      <w:r w:rsidR="00166FAE" w:rsidRPr="00A46C14">
        <w:t>имой силы, должна в течение 7 (С</w:t>
      </w:r>
      <w:r w:rsidRPr="00A46C14">
        <w:t>еми) дней с даты их возникновения письменно уведомить другую сторону о наступлении таких обстоятельств и их прекращении. Не уведомление в течение 7 дней с момента возникновения вышеупомянутых обстоятельств лишает сторону, подвергшуюся их действию, права ссылаться на них как на основание освобождения выполнения обязательств по настоящему Договору.</w:t>
      </w:r>
    </w:p>
    <w:p w14:paraId="086FAAE9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Сертификат(ы), выданные соответствующими Торгово-Промышленными Палатами региона действия обстоятельств непреодолимой силы, будут являться достаточным свидетельством возникновения вышеупомянутых обстоятельств и их продолжительности.</w:t>
      </w:r>
    </w:p>
    <w:p w14:paraId="3EFC6E95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 xml:space="preserve">Если обстоятельства, указанные в п. </w:t>
      </w:r>
      <w:r w:rsidR="0018466B" w:rsidRPr="00A46C14">
        <w:t>8</w:t>
      </w:r>
      <w:r w:rsidRPr="00A46C14">
        <w:t>.1 настоящего Договора продолжают действовать более трех месяцев с момента их возникновения, каждая сторона вправе отказаться от дальнейшего исполнения обязательств по настоящему Договору. При прекращении действия Договора по форс-мажорным обстоятельствам</w:t>
      </w:r>
      <w:r w:rsidR="00B5364B" w:rsidRPr="00A46C14">
        <w:t xml:space="preserve"> </w:t>
      </w:r>
      <w:r w:rsidRPr="00A46C14">
        <w:t>Стороны</w:t>
      </w:r>
      <w:r w:rsidR="00B5364B" w:rsidRPr="00A46C14">
        <w:t xml:space="preserve"> </w:t>
      </w:r>
      <w:r w:rsidRPr="00A46C14">
        <w:t>производят взаиморасчеты в течение 15 дней с даты прекращения Договора или фиксируют взаимные претензии и задолженности в Протоколе, если взаиморасчет невозможно провести по причине действия форс-мажорных обстоятельств.</w:t>
      </w:r>
    </w:p>
    <w:p w14:paraId="752B1DF9" w14:textId="77777777" w:rsidR="005D6284" w:rsidRPr="00173005" w:rsidRDefault="005D6284" w:rsidP="00075165">
      <w:pPr>
        <w:numPr>
          <w:ilvl w:val="0"/>
          <w:numId w:val="1"/>
        </w:numPr>
        <w:tabs>
          <w:tab w:val="num" w:pos="426"/>
        </w:tabs>
        <w:spacing w:line="244" w:lineRule="exact"/>
        <w:jc w:val="center"/>
        <w:rPr>
          <w:b/>
          <w:bCs/>
        </w:rPr>
      </w:pPr>
      <w:r w:rsidRPr="00173005">
        <w:rPr>
          <w:b/>
          <w:bCs/>
        </w:rPr>
        <w:t>СРОК ДЕЙСТВИЯ ДОГОВОРА. ПОРЯДОК ЕГО ИЗМЕНЕНИЯ, ДОПОЛНЕНИЯ И РАСТОРЖЕНИЯ</w:t>
      </w:r>
    </w:p>
    <w:p w14:paraId="1229BD1D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Настоящий Договор вступает в силу с момента его подписания Сторонами и действует до выполнения сторонами своих обязательств, а в части взаиморасчетов – до полного их погашения.</w:t>
      </w:r>
    </w:p>
    <w:p w14:paraId="6648CB7D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rPr>
          <w:rFonts w:eastAsia="SimSun"/>
          <w:lang w:eastAsia="zh-CN"/>
        </w:rPr>
        <w:lastRenderedPageBreak/>
        <w:t>Прекращение (окончание) срока действия настоящего Договора влечет за собой</w:t>
      </w:r>
      <w:r w:rsidR="00B5364B" w:rsidRPr="00A46C14">
        <w:rPr>
          <w:rFonts w:eastAsia="SimSun"/>
          <w:lang w:eastAsia="zh-CN"/>
        </w:rPr>
        <w:t xml:space="preserve"> </w:t>
      </w:r>
      <w:r w:rsidRPr="00A46C14">
        <w:rPr>
          <w:rFonts w:eastAsia="SimSun"/>
          <w:lang w:eastAsia="zh-CN"/>
        </w:rPr>
        <w:t>прекращение</w:t>
      </w:r>
      <w:r w:rsidR="00B5364B" w:rsidRPr="00A46C14">
        <w:rPr>
          <w:rFonts w:eastAsia="SimSun"/>
          <w:lang w:eastAsia="zh-CN"/>
        </w:rPr>
        <w:t xml:space="preserve"> </w:t>
      </w:r>
      <w:r w:rsidRPr="00A46C14">
        <w:rPr>
          <w:rFonts w:eastAsia="SimSun"/>
          <w:lang w:eastAsia="zh-CN"/>
        </w:rPr>
        <w:t>обязательств сторон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14:paraId="11B35EF8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Односторонний отказ от исполнения настоящего Договора (полностью или частично) регулируются в соответствии с действующим законодательством РФ.</w:t>
      </w:r>
    </w:p>
    <w:p w14:paraId="294EFA6E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Досрочное расторжение настоящего Договора возможно только при наличии соглашения Сторон. В иных случаях досрочное расторжение настоящего Договора возможно только в судебном порядке.</w:t>
      </w:r>
    </w:p>
    <w:p w14:paraId="55EA197D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Все изменения, дополнения</w:t>
      </w:r>
      <w:r w:rsidR="00B5364B" w:rsidRPr="00A46C14">
        <w:t xml:space="preserve"> </w:t>
      </w:r>
      <w:r w:rsidRPr="00A46C14">
        <w:t>к настоящему Договору должны быть выполнены в письменной форме и подписаны Сторонами.</w:t>
      </w:r>
    </w:p>
    <w:p w14:paraId="10E0ADD9" w14:textId="77777777" w:rsidR="005D6284" w:rsidRPr="00173005" w:rsidRDefault="005D6284" w:rsidP="00075165">
      <w:pPr>
        <w:numPr>
          <w:ilvl w:val="0"/>
          <w:numId w:val="1"/>
        </w:numPr>
        <w:tabs>
          <w:tab w:val="num" w:pos="426"/>
        </w:tabs>
        <w:spacing w:line="244" w:lineRule="exact"/>
        <w:jc w:val="center"/>
        <w:rPr>
          <w:b/>
          <w:caps/>
        </w:rPr>
      </w:pPr>
      <w:r w:rsidRPr="00173005">
        <w:rPr>
          <w:b/>
          <w:caps/>
        </w:rPr>
        <w:t>Конфиденциальность</w:t>
      </w:r>
    </w:p>
    <w:p w14:paraId="167A24B8" w14:textId="77777777" w:rsidR="002343A3" w:rsidRPr="002343A3" w:rsidRDefault="002343A3" w:rsidP="002343A3">
      <w:pPr>
        <w:pStyle w:val="21"/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  <w:rPr>
          <w:sz w:val="20"/>
        </w:rPr>
      </w:pPr>
      <w:r w:rsidRPr="002343A3">
        <w:rPr>
          <w:sz w:val="20"/>
        </w:rPr>
        <w:t xml:space="preserve">Стороны договорились, что информация, полученная в процессе заключения договора, в том числе об объеме и ассортименте товара, условиях поставки, объеме работ, </w:t>
      </w:r>
      <w:r>
        <w:rPr>
          <w:sz w:val="20"/>
        </w:rPr>
        <w:t>стоимости</w:t>
      </w:r>
      <w:r w:rsidRPr="002343A3">
        <w:rPr>
          <w:sz w:val="20"/>
        </w:rPr>
        <w:t xml:space="preserve"> товара и работ, условиях поставки, выполнении работ и оплаты является конфиденциальной и не подлежит разглашению третьим лицам кроме случаев, урегулированных законодательством РФ.</w:t>
      </w:r>
    </w:p>
    <w:p w14:paraId="66DF53E0" w14:textId="77777777" w:rsidR="005D6284" w:rsidRPr="00A46C14" w:rsidRDefault="005D6284" w:rsidP="00075165">
      <w:pPr>
        <w:pStyle w:val="21"/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  <w:rPr>
          <w:sz w:val="20"/>
        </w:rPr>
      </w:pPr>
      <w:r w:rsidRPr="00A46C14">
        <w:rPr>
          <w:sz w:val="20"/>
        </w:rPr>
        <w:t>Стороны обязуется сохранять в тайне всю коммерческую информацию, не относящуюся к категории общедоступной, которую они получили друг от друга во время срока действия Договора, даже если она не была обозначена как секретная или конфиденциальная.</w:t>
      </w:r>
    </w:p>
    <w:p w14:paraId="20A19896" w14:textId="77777777" w:rsidR="00040DED" w:rsidRPr="00A46C14" w:rsidRDefault="00AB71AC" w:rsidP="00075165">
      <w:pPr>
        <w:pStyle w:val="21"/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  <w:rPr>
          <w:sz w:val="20"/>
        </w:rPr>
      </w:pPr>
      <w:r w:rsidRPr="00A46C14">
        <w:rPr>
          <w:sz w:val="20"/>
        </w:rPr>
        <w:t>Заказчик</w:t>
      </w:r>
      <w:r w:rsidR="005D6284" w:rsidRPr="00A46C14">
        <w:rPr>
          <w:sz w:val="20"/>
        </w:rPr>
        <w:t xml:space="preserve"> обязан не допускать к имеющимся в связи с выполнением Договора документам лиц, не имеющих на это соответствующих полномочий.</w:t>
      </w:r>
    </w:p>
    <w:p w14:paraId="72676EA8" w14:textId="77777777" w:rsidR="005D6284" w:rsidRPr="00173005" w:rsidRDefault="005D6284" w:rsidP="00974BD7">
      <w:pPr>
        <w:numPr>
          <w:ilvl w:val="0"/>
          <w:numId w:val="1"/>
        </w:numPr>
        <w:spacing w:line="244" w:lineRule="exact"/>
        <w:jc w:val="center"/>
        <w:rPr>
          <w:b/>
          <w:caps/>
        </w:rPr>
      </w:pPr>
      <w:r w:rsidRPr="00173005">
        <w:rPr>
          <w:b/>
          <w:caps/>
        </w:rPr>
        <w:t>Заключительные положения</w:t>
      </w:r>
    </w:p>
    <w:p w14:paraId="050D1DC5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Настоящий</w:t>
      </w:r>
      <w:r w:rsidR="00B5364B" w:rsidRPr="00A46C14">
        <w:t xml:space="preserve"> </w:t>
      </w:r>
      <w:r w:rsidRPr="00A46C14">
        <w:t>Договор подразумевает и представляет полное согласие между Сторонами относительно предмета этого Договора.</w:t>
      </w:r>
    </w:p>
    <w:p w14:paraId="633BB00F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  <w:tab w:val="left" w:pos="1260"/>
        </w:tabs>
        <w:spacing w:line="244" w:lineRule="exact"/>
        <w:ind w:left="0" w:firstLine="0"/>
        <w:jc w:val="both"/>
      </w:pPr>
      <w:r w:rsidRPr="00A46C14">
        <w:t>С момента подписания настоящего Договора все предыдущие переговоры и переписка по нему считаются утратившими силу.</w:t>
      </w:r>
    </w:p>
    <w:p w14:paraId="03DE10B6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Настоящий Договор составлен в 2-х экземплярах, на русском языке, каждый из которых является подлинным и имеет одинаковую юридическую силу.</w:t>
      </w:r>
    </w:p>
    <w:p w14:paraId="7933C0C0" w14:textId="77777777" w:rsidR="00854EE1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 xml:space="preserve">Ни одна из Сторон не вправе передавать третьим лицам полностью или частично свои права или обязательства по настоящему Договору без предварительного письменного согласия другой Стороны. </w:t>
      </w:r>
    </w:p>
    <w:p w14:paraId="51766D26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Все Приложения к настоящему Договору оформленные в соответствие с условиями настоящего Договора являются его неотъемлемой частью.</w:t>
      </w:r>
    </w:p>
    <w:p w14:paraId="47463E1F" w14:textId="77777777" w:rsidR="005D6284" w:rsidRPr="00A46C14" w:rsidRDefault="005D6284" w:rsidP="00075165">
      <w:pPr>
        <w:numPr>
          <w:ilvl w:val="1"/>
          <w:numId w:val="1"/>
        </w:numPr>
        <w:tabs>
          <w:tab w:val="clear" w:pos="660"/>
          <w:tab w:val="num" w:pos="426"/>
        </w:tabs>
        <w:spacing w:line="244" w:lineRule="exact"/>
        <w:ind w:left="0" w:firstLine="0"/>
        <w:jc w:val="both"/>
      </w:pPr>
      <w:r w:rsidRPr="00A46C14">
        <w:t>По всем иным вопросам, не предусмотренным настоящим Договором, Стороны руководствуются нормами действующего законодательства РФ.</w:t>
      </w:r>
    </w:p>
    <w:p w14:paraId="6CC9F3A4" w14:textId="77777777" w:rsidR="00974BD7" w:rsidRPr="00A46C14" w:rsidRDefault="00974BD7" w:rsidP="00974BD7">
      <w:pPr>
        <w:spacing w:line="244" w:lineRule="exact"/>
        <w:jc w:val="both"/>
      </w:pPr>
    </w:p>
    <w:p w14:paraId="1A94C641" w14:textId="77777777" w:rsidR="005D6284" w:rsidRPr="00173005" w:rsidRDefault="00271CEB" w:rsidP="00166FAE">
      <w:pPr>
        <w:spacing w:line="244" w:lineRule="exact"/>
        <w:jc w:val="center"/>
        <w:rPr>
          <w:b/>
        </w:rPr>
      </w:pPr>
      <w:r>
        <w:rPr>
          <w:b/>
        </w:rPr>
        <w:t>12</w:t>
      </w:r>
      <w:r w:rsidR="00974BD7" w:rsidRPr="00173005">
        <w:rPr>
          <w:b/>
        </w:rPr>
        <w:t xml:space="preserve">. </w:t>
      </w:r>
      <w:r w:rsidR="005D6284" w:rsidRPr="00173005">
        <w:rPr>
          <w:b/>
        </w:rPr>
        <w:t>ЮРИДИЧЕСКИЕ И ИНЫЕ РЕКВИЗИТЫ СТОРОН</w:t>
      </w:r>
    </w:p>
    <w:tbl>
      <w:tblPr>
        <w:tblW w:w="1122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52"/>
        <w:gridCol w:w="473"/>
        <w:gridCol w:w="5305"/>
        <w:gridCol w:w="141"/>
        <w:gridCol w:w="709"/>
        <w:gridCol w:w="677"/>
        <w:gridCol w:w="1014"/>
        <w:gridCol w:w="517"/>
        <w:gridCol w:w="534"/>
        <w:gridCol w:w="1442"/>
        <w:gridCol w:w="69"/>
        <w:gridCol w:w="95"/>
      </w:tblGrid>
      <w:tr w:rsidR="005D6284" w:rsidRPr="00A46C14" w14:paraId="23F56066" w14:textId="77777777" w:rsidTr="00387196">
        <w:trPr>
          <w:gridBefore w:val="1"/>
          <w:wBefore w:w="252" w:type="dxa"/>
        </w:trPr>
        <w:tc>
          <w:tcPr>
            <w:tcW w:w="5778" w:type="dxa"/>
            <w:gridSpan w:val="2"/>
          </w:tcPr>
          <w:p w14:paraId="58865FD6" w14:textId="77777777" w:rsidR="005D6284" w:rsidRPr="00A46C14" w:rsidRDefault="00271CEB" w:rsidP="00166FAE">
            <w:pPr>
              <w:spacing w:line="244" w:lineRule="exact"/>
            </w:pPr>
            <w:r>
              <w:t>12</w:t>
            </w:r>
            <w:r w:rsidR="005D6284" w:rsidRPr="00A46C14">
              <w:t>.1. «</w:t>
            </w:r>
            <w:r w:rsidR="00D12F70" w:rsidRPr="00A46C14">
              <w:t>ИСПОЛНИТЕЛЬ</w:t>
            </w:r>
            <w:r w:rsidR="005D6284" w:rsidRPr="00A46C14">
              <w:t>»</w:t>
            </w:r>
          </w:p>
          <w:p w14:paraId="361785BC" w14:textId="77777777" w:rsidR="00387196" w:rsidRDefault="00387196" w:rsidP="00387196">
            <w:pPr>
              <w:rPr>
                <w:b/>
              </w:rPr>
            </w:pPr>
            <w:r w:rsidRPr="00E711AF">
              <w:rPr>
                <w:b/>
              </w:rPr>
              <w:t>ООО</w:t>
            </w:r>
            <w:r>
              <w:rPr>
                <w:b/>
              </w:rPr>
              <w:t xml:space="preserve"> </w:t>
            </w:r>
            <w:r w:rsidRPr="00E711AF">
              <w:rPr>
                <w:b/>
              </w:rPr>
              <w:t xml:space="preserve">"СЛАВАКВА СЕРВИС" </w:t>
            </w:r>
          </w:p>
          <w:p w14:paraId="3F7253D7" w14:textId="77777777" w:rsidR="00387196" w:rsidRDefault="00387196" w:rsidP="00387196">
            <w:r>
              <w:t xml:space="preserve">Юр. адрес: г. Санкт-Петербург, Пискарёвский пр., д.150, корп.2 оф 318 </w:t>
            </w:r>
          </w:p>
          <w:p w14:paraId="20073114" w14:textId="77777777" w:rsidR="00A5071B" w:rsidRDefault="00A5071B" w:rsidP="00387196">
            <w:r>
              <w:t xml:space="preserve">Ф. адрес: </w:t>
            </w:r>
            <w:r w:rsidRPr="00A5071B">
              <w:rPr>
                <w:highlight w:val="yellow"/>
              </w:rPr>
              <w:t>___________________________________________</w:t>
            </w:r>
          </w:p>
          <w:p w14:paraId="4EF29B2A" w14:textId="77777777" w:rsidR="00387196" w:rsidRDefault="00387196" w:rsidP="00387196">
            <w:r>
              <w:t xml:space="preserve">ОГРН 1157847279369 </w:t>
            </w:r>
          </w:p>
          <w:p w14:paraId="4C377E5D" w14:textId="77777777" w:rsidR="00387196" w:rsidRDefault="00387196" w:rsidP="00387196">
            <w:r>
              <w:t xml:space="preserve">ИНН 7806187597  КПП </w:t>
            </w:r>
            <w:r w:rsidR="00A5071B">
              <w:rPr>
                <w:shd w:val="clear" w:color="auto" w:fill="FFFF00"/>
              </w:rPr>
              <w:t>____________</w:t>
            </w:r>
          </w:p>
          <w:p w14:paraId="07F7830A" w14:textId="77777777" w:rsidR="00387196" w:rsidRDefault="00387196" w:rsidP="00387196">
            <w:r>
              <w:t>Наименование банка Ф ОНЛАЙН ПАО "ХАНТЫ-МАНСИЙСКИЙ БАНК ОТКРЫТИЕ"</w:t>
            </w:r>
          </w:p>
          <w:p w14:paraId="3D6AD486" w14:textId="77777777" w:rsidR="00387196" w:rsidRDefault="00387196" w:rsidP="00387196">
            <w:r>
              <w:t>Р/С 40702810301270002992</w:t>
            </w:r>
          </w:p>
          <w:p w14:paraId="4667F3DE" w14:textId="77777777" w:rsidR="00387196" w:rsidRDefault="00387196" w:rsidP="00387196">
            <w:r>
              <w:t>БИК 044583999</w:t>
            </w:r>
          </w:p>
          <w:p w14:paraId="1D0367AA" w14:textId="77777777" w:rsidR="00387196" w:rsidRDefault="00387196" w:rsidP="00387196">
            <w:r>
              <w:t>К/С 30101810600000000999</w:t>
            </w:r>
          </w:p>
          <w:p w14:paraId="26AC9A55" w14:textId="77777777" w:rsidR="00387196" w:rsidRPr="003C0E94" w:rsidRDefault="00387196" w:rsidP="00387196">
            <w:r>
              <w:t>Тел</w:t>
            </w:r>
            <w:r w:rsidRPr="003C0E94">
              <w:t xml:space="preserve">.: </w:t>
            </w:r>
            <w:r w:rsidR="00A5071B">
              <w:t xml:space="preserve"> </w:t>
            </w:r>
            <w:r w:rsidR="00A5071B" w:rsidRPr="00A5071B">
              <w:rPr>
                <w:shd w:val="clear" w:color="auto" w:fill="FFFF00"/>
              </w:rPr>
              <w:t>_______________</w:t>
            </w:r>
          </w:p>
          <w:p w14:paraId="46A983D9" w14:textId="77777777" w:rsidR="00387196" w:rsidRPr="00A5071B" w:rsidRDefault="00387196" w:rsidP="00387196">
            <w:pPr>
              <w:jc w:val="both"/>
            </w:pPr>
            <w:r>
              <w:rPr>
                <w:lang w:val="en-US"/>
              </w:rPr>
              <w:t>E</w:t>
            </w:r>
            <w:r w:rsidRPr="003C0E94">
              <w:t>-</w:t>
            </w:r>
            <w:r>
              <w:rPr>
                <w:lang w:val="en-US"/>
              </w:rPr>
              <w:t>mail</w:t>
            </w:r>
            <w:r w:rsidRPr="003C0E94">
              <w:t xml:space="preserve">: </w:t>
            </w:r>
            <w:r w:rsidR="00A5071B" w:rsidRPr="00A5071B">
              <w:rPr>
                <w:highlight w:val="yellow"/>
              </w:rPr>
              <w:t>_____________</w:t>
            </w:r>
          </w:p>
          <w:p w14:paraId="7033F4EB" w14:textId="77777777" w:rsidR="00387196" w:rsidRPr="003C0E94" w:rsidRDefault="00387196" w:rsidP="00387196">
            <w:pPr>
              <w:ind w:firstLine="284"/>
              <w:jc w:val="both"/>
            </w:pPr>
          </w:p>
          <w:p w14:paraId="1447DA74" w14:textId="77777777" w:rsidR="00387196" w:rsidRPr="001A527E" w:rsidRDefault="00387196" w:rsidP="00387196">
            <w:pPr>
              <w:jc w:val="both"/>
              <w:rPr>
                <w:b/>
              </w:rPr>
            </w:pPr>
            <w:r w:rsidRPr="001A527E">
              <w:rPr>
                <w:b/>
              </w:rPr>
              <w:t>Генеральный директор</w:t>
            </w:r>
          </w:p>
          <w:p w14:paraId="23944A04" w14:textId="77777777" w:rsidR="00387196" w:rsidRDefault="00387196" w:rsidP="00387196">
            <w:pPr>
              <w:jc w:val="both"/>
            </w:pPr>
          </w:p>
          <w:p w14:paraId="0AE845EF" w14:textId="77777777" w:rsidR="00387196" w:rsidRPr="00D933A5" w:rsidRDefault="00387196" w:rsidP="00387196">
            <w:pPr>
              <w:jc w:val="both"/>
            </w:pPr>
          </w:p>
          <w:p w14:paraId="0BCFAA6F" w14:textId="77777777" w:rsidR="00387196" w:rsidRPr="00D933A5" w:rsidRDefault="00387196" w:rsidP="00387196">
            <w:pPr>
              <w:ind w:firstLine="284"/>
              <w:jc w:val="both"/>
            </w:pPr>
          </w:p>
          <w:p w14:paraId="38CA182D" w14:textId="77777777" w:rsidR="00387196" w:rsidRPr="00D933A5" w:rsidRDefault="00387196" w:rsidP="00387196">
            <w:pPr>
              <w:jc w:val="both"/>
            </w:pPr>
            <w:r w:rsidRPr="00D933A5">
              <w:t>_____________________ /</w:t>
            </w:r>
            <w:r w:rsidRPr="00E711AF">
              <w:rPr>
                <w:b/>
              </w:rPr>
              <w:t>Никитин А.В./</w:t>
            </w:r>
          </w:p>
          <w:p w14:paraId="3C0E4480" w14:textId="77777777" w:rsidR="005D6284" w:rsidRPr="00A46C14" w:rsidRDefault="00387196" w:rsidP="00387196">
            <w:pPr>
              <w:jc w:val="both"/>
            </w:pPr>
            <w:r w:rsidRPr="00D933A5">
              <w:t>М.П.</w:t>
            </w:r>
          </w:p>
        </w:tc>
        <w:tc>
          <w:tcPr>
            <w:tcW w:w="5198" w:type="dxa"/>
            <w:gridSpan w:val="9"/>
          </w:tcPr>
          <w:p w14:paraId="0A66A74A" w14:textId="77777777" w:rsidR="005D6284" w:rsidRPr="00A46C14" w:rsidRDefault="00271CEB" w:rsidP="00166FAE">
            <w:pPr>
              <w:spacing w:line="244" w:lineRule="exact"/>
            </w:pPr>
            <w:r>
              <w:t>12</w:t>
            </w:r>
            <w:bookmarkStart w:id="1" w:name="_GoBack"/>
            <w:bookmarkEnd w:id="1"/>
            <w:r w:rsidR="005D6284" w:rsidRPr="00A46C14">
              <w:t>.2. «</w:t>
            </w:r>
            <w:r w:rsidR="00D12F70" w:rsidRPr="00A46C14">
              <w:t>ЗАКАЗЧИК</w:t>
            </w:r>
            <w:r w:rsidR="005D6284" w:rsidRPr="00A46C14">
              <w:t>»</w:t>
            </w:r>
          </w:p>
          <w:p w14:paraId="1F2C6B9F" w14:textId="77777777" w:rsidR="00AC0921" w:rsidRDefault="0085055D" w:rsidP="00F12EB4">
            <w:pPr>
              <w:rPr>
                <w:b/>
              </w:rPr>
            </w:pPr>
            <w:r w:rsidRPr="0085055D">
              <w:rPr>
                <w:b/>
                <w:highlight w:val="yellow"/>
              </w:rPr>
              <w:t>ФИО</w:t>
            </w:r>
          </w:p>
          <w:p w14:paraId="06296CE9" w14:textId="77777777" w:rsidR="006350F7" w:rsidRDefault="006350F7" w:rsidP="00F12EB4">
            <w:pPr>
              <w:rPr>
                <w:b/>
              </w:rPr>
            </w:pPr>
          </w:p>
          <w:p w14:paraId="7E43D852" w14:textId="77777777" w:rsidR="006350F7" w:rsidRDefault="006350F7" w:rsidP="00F12EB4"/>
          <w:p w14:paraId="0BCEAC0A" w14:textId="77777777" w:rsidR="00AC0921" w:rsidRDefault="00AC0921" w:rsidP="00F12EB4"/>
          <w:p w14:paraId="12AAC4FE" w14:textId="77777777" w:rsidR="00AC0921" w:rsidRDefault="00AC0921" w:rsidP="00F12EB4"/>
          <w:p w14:paraId="3C53F115" w14:textId="77777777" w:rsidR="00AC0921" w:rsidRDefault="00AC0921" w:rsidP="00F12EB4"/>
          <w:p w14:paraId="7B547DEE" w14:textId="77777777" w:rsidR="00AC0921" w:rsidRPr="00E73821" w:rsidRDefault="00AC0921" w:rsidP="00F12EB4"/>
          <w:p w14:paraId="7370025A" w14:textId="77777777" w:rsidR="00F12EB4" w:rsidRPr="00E73821" w:rsidRDefault="00F12EB4" w:rsidP="00F12EB4"/>
          <w:p w14:paraId="2B17304E" w14:textId="77777777" w:rsidR="00F12EB4" w:rsidRPr="00E73821" w:rsidRDefault="00F12EB4" w:rsidP="00F12EB4"/>
          <w:p w14:paraId="33A4F2AF" w14:textId="77777777" w:rsidR="00F12EB4" w:rsidRDefault="00F12EB4" w:rsidP="00F12EB4"/>
          <w:p w14:paraId="59FEEEF3" w14:textId="77777777" w:rsidR="00173005" w:rsidRDefault="00173005" w:rsidP="00F12EB4"/>
          <w:p w14:paraId="2421D624" w14:textId="77777777" w:rsidR="00173005" w:rsidRDefault="00173005" w:rsidP="00F12EB4"/>
          <w:p w14:paraId="4120F234" w14:textId="77777777" w:rsidR="00B15B5E" w:rsidRDefault="00B15B5E" w:rsidP="00F12EB4"/>
          <w:p w14:paraId="27F8878A" w14:textId="77777777" w:rsidR="00B15B5E" w:rsidRDefault="00B15B5E" w:rsidP="00F12EB4"/>
          <w:p w14:paraId="04747A06" w14:textId="77777777" w:rsidR="00A5071B" w:rsidRDefault="00A5071B" w:rsidP="00F12EB4"/>
          <w:p w14:paraId="0379F733" w14:textId="77777777" w:rsidR="009521B2" w:rsidRDefault="009521B2" w:rsidP="00F12EB4"/>
          <w:p w14:paraId="790D09C9" w14:textId="77777777" w:rsidR="009521B2" w:rsidRPr="00E73821" w:rsidRDefault="009521B2" w:rsidP="00F12EB4"/>
          <w:p w14:paraId="043D4EF2" w14:textId="77777777" w:rsidR="00F12EB4" w:rsidRPr="00E73821" w:rsidRDefault="00F12EB4" w:rsidP="00F12EB4"/>
          <w:p w14:paraId="3F0A552F" w14:textId="77777777" w:rsidR="00F12EB4" w:rsidRPr="00E73821" w:rsidRDefault="009521B2" w:rsidP="00F12EB4">
            <w:pPr>
              <w:jc w:val="both"/>
            </w:pPr>
            <w:r w:rsidRPr="00FD7F4D">
              <w:t>_________________</w:t>
            </w:r>
            <w:r w:rsidR="00173005">
              <w:rPr>
                <w:b/>
                <w:sz w:val="16"/>
                <w:szCs w:val="16"/>
              </w:rPr>
              <w:t>/</w:t>
            </w:r>
            <w:r w:rsidR="00173005">
              <w:rPr>
                <w:b/>
                <w:bCs/>
                <w:sz w:val="16"/>
                <w:szCs w:val="16"/>
              </w:rPr>
              <w:t xml:space="preserve"> </w:t>
            </w:r>
            <w:r w:rsidR="00A5071B" w:rsidRPr="00A5071B">
              <w:rPr>
                <w:b/>
                <w:bCs/>
                <w:sz w:val="16"/>
                <w:szCs w:val="16"/>
                <w:shd w:val="clear" w:color="auto" w:fill="FFFF00"/>
              </w:rPr>
              <w:t>_____________________</w:t>
            </w:r>
            <w:r w:rsidR="00A5071B">
              <w:rPr>
                <w:b/>
                <w:bCs/>
                <w:sz w:val="16"/>
                <w:szCs w:val="16"/>
              </w:rPr>
              <w:t xml:space="preserve"> </w:t>
            </w:r>
            <w:r w:rsidR="00173005">
              <w:rPr>
                <w:b/>
                <w:bCs/>
                <w:sz w:val="16"/>
                <w:szCs w:val="16"/>
              </w:rPr>
              <w:t>/</w:t>
            </w:r>
          </w:p>
          <w:p w14:paraId="0A72B98E" w14:textId="77777777" w:rsidR="00DC3FFC" w:rsidRDefault="00DC3FFC" w:rsidP="00F12EB4"/>
          <w:p w14:paraId="6E452904" w14:textId="77777777" w:rsidR="00387196" w:rsidRDefault="00387196" w:rsidP="00F12EB4"/>
          <w:p w14:paraId="6E4373A3" w14:textId="77777777" w:rsidR="00387196" w:rsidRDefault="00387196" w:rsidP="00F12EB4"/>
          <w:p w14:paraId="2CB837B7" w14:textId="77777777" w:rsidR="00387196" w:rsidRDefault="00387196" w:rsidP="00F12EB4"/>
          <w:p w14:paraId="323E38EE" w14:textId="77777777" w:rsidR="00A5071B" w:rsidRDefault="00A5071B" w:rsidP="00F12EB4"/>
          <w:p w14:paraId="181AC6F3" w14:textId="77777777" w:rsidR="00387196" w:rsidRDefault="00387196" w:rsidP="00F12EB4"/>
          <w:p w14:paraId="564F0C80" w14:textId="77777777" w:rsidR="00387196" w:rsidRDefault="00387196" w:rsidP="00F12EB4"/>
          <w:p w14:paraId="319F7B7E" w14:textId="77777777" w:rsidR="00387196" w:rsidRDefault="00387196" w:rsidP="00F12EB4"/>
          <w:p w14:paraId="4E516751" w14:textId="77777777" w:rsidR="00387196" w:rsidRPr="00F12EB4" w:rsidRDefault="00387196" w:rsidP="00F12EB4"/>
        </w:tc>
      </w:tr>
      <w:tr w:rsidR="00C5192D" w:rsidRPr="00173005" w14:paraId="092C7FA4" w14:textId="77777777" w:rsidTr="003A3831">
        <w:trPr>
          <w:gridAfter w:val="1"/>
          <w:wAfter w:w="95" w:type="dxa"/>
          <w:trHeight w:val="374"/>
        </w:trPr>
        <w:tc>
          <w:tcPr>
            <w:tcW w:w="111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F7F5" w14:textId="77777777" w:rsidR="00C5192D" w:rsidRPr="00173005" w:rsidRDefault="00C5192D" w:rsidP="00DB5DE4">
            <w:pPr>
              <w:ind w:firstLine="284"/>
              <w:jc w:val="right"/>
              <w:rPr>
                <w:b/>
                <w:bCs/>
                <w:szCs w:val="16"/>
              </w:rPr>
            </w:pPr>
            <w:r w:rsidRPr="00173005">
              <w:rPr>
                <w:bCs/>
                <w:i/>
              </w:rPr>
              <w:lastRenderedPageBreak/>
              <w:br w:type="page"/>
            </w:r>
            <w:r w:rsidR="00173005" w:rsidRPr="00173005">
              <w:rPr>
                <w:b/>
                <w:bCs/>
                <w:szCs w:val="16"/>
              </w:rPr>
              <w:t>Приложение</w:t>
            </w:r>
            <w:r w:rsidRPr="00173005">
              <w:rPr>
                <w:b/>
                <w:bCs/>
                <w:szCs w:val="16"/>
              </w:rPr>
              <w:t xml:space="preserve"> №1</w:t>
            </w:r>
          </w:p>
          <w:p w14:paraId="23582FBF" w14:textId="77777777" w:rsidR="00C5192D" w:rsidRPr="00173005" w:rsidRDefault="00C5192D" w:rsidP="003A3831">
            <w:pPr>
              <w:jc w:val="right"/>
              <w:rPr>
                <w:b/>
                <w:bCs/>
                <w:i/>
              </w:rPr>
            </w:pPr>
            <w:r w:rsidRPr="00173005">
              <w:rPr>
                <w:b/>
                <w:bCs/>
                <w:szCs w:val="16"/>
              </w:rPr>
              <w:t>к Договору №</w:t>
            </w:r>
            <w:r w:rsidR="0085055D">
              <w:rPr>
                <w:b/>
                <w:bCs/>
                <w:szCs w:val="16"/>
              </w:rPr>
              <w:t xml:space="preserve"> </w:t>
            </w:r>
            <w:r w:rsidR="0085055D" w:rsidRPr="0085055D">
              <w:rPr>
                <w:b/>
                <w:bCs/>
                <w:szCs w:val="16"/>
                <w:highlight w:val="yellow"/>
              </w:rPr>
              <w:t>_____________</w:t>
            </w:r>
            <w:r w:rsidRPr="00173005">
              <w:rPr>
                <w:b/>
                <w:bCs/>
                <w:szCs w:val="16"/>
              </w:rPr>
              <w:t xml:space="preserve"> </w:t>
            </w:r>
            <w:r w:rsidRPr="00173005">
              <w:rPr>
                <w:b/>
                <w:szCs w:val="16"/>
              </w:rPr>
              <w:t xml:space="preserve">  </w:t>
            </w:r>
            <w:r w:rsidRPr="00173005">
              <w:rPr>
                <w:b/>
                <w:bCs/>
                <w:szCs w:val="16"/>
              </w:rPr>
              <w:t>от</w:t>
            </w:r>
            <w:r w:rsidR="003A3831">
              <w:rPr>
                <w:b/>
                <w:bCs/>
                <w:szCs w:val="16"/>
              </w:rPr>
              <w:t xml:space="preserve"> </w:t>
            </w:r>
            <w:r w:rsidR="003A3831" w:rsidRPr="00974971">
              <w:rPr>
                <w:highlight w:val="yellow"/>
              </w:rPr>
              <w:t>«   »</w:t>
            </w:r>
            <w:r w:rsidR="003A3831">
              <w:t xml:space="preserve">              </w:t>
            </w:r>
            <w:r w:rsidR="003A3831" w:rsidRPr="003A3831">
              <w:rPr>
                <w:b/>
              </w:rPr>
              <w:t>2016 г.</w:t>
            </w:r>
          </w:p>
        </w:tc>
      </w:tr>
      <w:tr w:rsidR="00C5192D" w:rsidRPr="00173005" w14:paraId="5065FAC8" w14:textId="77777777" w:rsidTr="00387196">
        <w:trPr>
          <w:gridAfter w:val="3"/>
          <w:wAfter w:w="1606" w:type="dxa"/>
          <w:trHeight w:val="329"/>
        </w:trPr>
        <w:tc>
          <w:tcPr>
            <w:tcW w:w="9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7479" w14:textId="77777777" w:rsidR="00C5192D" w:rsidRPr="00173005" w:rsidRDefault="00C5192D" w:rsidP="00DB5DE4">
            <w:pPr>
              <w:ind w:firstLine="284"/>
              <w:jc w:val="both"/>
            </w:pPr>
          </w:p>
        </w:tc>
      </w:tr>
      <w:tr w:rsidR="00C5192D" w:rsidRPr="0067506B" w14:paraId="3027B680" w14:textId="77777777" w:rsidTr="003A3831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340"/>
          <w:jc w:val="center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A6AA" w14:textId="77777777" w:rsidR="00C5192D" w:rsidRPr="00173005" w:rsidRDefault="00C5192D" w:rsidP="00DB5DE4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>№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CA0F" w14:textId="77777777" w:rsidR="00C5192D" w:rsidRPr="00173005" w:rsidRDefault="00C5192D" w:rsidP="00DB5DE4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4767F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>Ед.</w:t>
            </w:r>
          </w:p>
          <w:p w14:paraId="0FA29FD6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>изм.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82F8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>Кол</w:t>
            </w:r>
            <w:r w:rsidR="003A3831">
              <w:rPr>
                <w:b/>
                <w:bCs/>
                <w:szCs w:val="16"/>
              </w:rPr>
              <w:t>-во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F6712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 xml:space="preserve">Цена за ед. 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81E47F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>Стоимость</w:t>
            </w:r>
          </w:p>
        </w:tc>
      </w:tr>
      <w:tr w:rsidR="00C5192D" w:rsidRPr="0067506B" w14:paraId="22C7FB61" w14:textId="77777777" w:rsidTr="003A3831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340"/>
          <w:jc w:val="center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12895" w14:textId="77777777" w:rsidR="00C5192D" w:rsidRPr="00173005" w:rsidRDefault="00C5192D" w:rsidP="00DB5DE4">
            <w:pPr>
              <w:ind w:hang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54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EE566" w14:textId="77777777" w:rsidR="00C5192D" w:rsidRPr="00173005" w:rsidRDefault="00C5192D" w:rsidP="00DB5DE4">
            <w:pPr>
              <w:ind w:hang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34AE8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D5962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AD9CC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022EBE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</w:tr>
      <w:tr w:rsidR="00C5192D" w:rsidRPr="0067506B" w14:paraId="02305BC0" w14:textId="77777777" w:rsidTr="003A3831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312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6F3C" w14:textId="77777777" w:rsidR="00C5192D" w:rsidRPr="00184877" w:rsidRDefault="00C5192D" w:rsidP="00184877">
            <w:pPr>
              <w:ind w:hanging="1"/>
              <w:jc w:val="center"/>
              <w:rPr>
                <w:bCs/>
                <w:szCs w:val="16"/>
              </w:rPr>
            </w:pPr>
            <w:r w:rsidRPr="00184877">
              <w:rPr>
                <w:szCs w:val="16"/>
              </w:rPr>
              <w:t>1</w:t>
            </w:r>
          </w:p>
        </w:tc>
        <w:tc>
          <w:tcPr>
            <w:tcW w:w="5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3713" w14:textId="77777777" w:rsidR="00C5192D" w:rsidRPr="00173005" w:rsidRDefault="00C5192D" w:rsidP="00DB5DE4">
            <w:pPr>
              <w:ind w:hanging="1"/>
              <w:rPr>
                <w:bCs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AB7F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E794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D456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5AA3A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</w:tr>
      <w:tr w:rsidR="00C5192D" w:rsidRPr="0067506B" w14:paraId="27B722AC" w14:textId="77777777" w:rsidTr="003A3831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312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7EB6" w14:textId="77777777" w:rsidR="00C5192D" w:rsidRPr="00184877" w:rsidRDefault="00C5192D" w:rsidP="00184877">
            <w:pPr>
              <w:ind w:hanging="1"/>
              <w:jc w:val="center"/>
              <w:rPr>
                <w:bCs/>
                <w:szCs w:val="16"/>
              </w:rPr>
            </w:pPr>
            <w:r w:rsidRPr="00184877">
              <w:rPr>
                <w:szCs w:val="16"/>
              </w:rPr>
              <w:t>2</w:t>
            </w:r>
          </w:p>
        </w:tc>
        <w:tc>
          <w:tcPr>
            <w:tcW w:w="5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DB2B" w14:textId="77777777" w:rsidR="00C5192D" w:rsidRPr="00173005" w:rsidRDefault="00C5192D" w:rsidP="00DB5DE4">
            <w:pPr>
              <w:ind w:hanging="1"/>
              <w:rPr>
                <w:bCs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E34C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E35A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E092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EF197" w14:textId="77777777" w:rsidR="00C5192D" w:rsidRPr="00173005" w:rsidRDefault="00C5192D" w:rsidP="003A3831">
            <w:pPr>
              <w:ind w:hanging="1"/>
              <w:jc w:val="center"/>
              <w:rPr>
                <w:bCs/>
                <w:szCs w:val="16"/>
              </w:rPr>
            </w:pPr>
          </w:p>
        </w:tc>
      </w:tr>
      <w:tr w:rsidR="00C5192D" w:rsidRPr="0067506B" w14:paraId="6EA56A37" w14:textId="77777777" w:rsidTr="003A3831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330"/>
          <w:jc w:val="center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DAC8" w14:textId="77777777" w:rsidR="00C5192D" w:rsidRPr="00173005" w:rsidRDefault="00C5192D" w:rsidP="00DB5DE4">
            <w:pPr>
              <w:ind w:hang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EA45" w14:textId="77777777" w:rsidR="00C5192D" w:rsidRPr="00173005" w:rsidRDefault="00C5192D" w:rsidP="00173005">
            <w:pPr>
              <w:ind w:hanging="1"/>
              <w:jc w:val="right"/>
              <w:rPr>
                <w:b/>
                <w:bCs/>
                <w:szCs w:val="16"/>
              </w:rPr>
            </w:pPr>
            <w:r w:rsidRPr="00173005">
              <w:rPr>
                <w:b/>
                <w:bCs/>
                <w:szCs w:val="16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3B12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11DC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E330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E801B" w14:textId="77777777" w:rsidR="00C5192D" w:rsidRPr="00173005" w:rsidRDefault="00C5192D" w:rsidP="003A3831">
            <w:pPr>
              <w:ind w:hanging="1"/>
              <w:jc w:val="center"/>
              <w:rPr>
                <w:b/>
                <w:bCs/>
                <w:szCs w:val="16"/>
              </w:rPr>
            </w:pPr>
          </w:p>
        </w:tc>
      </w:tr>
      <w:tr w:rsidR="00C5192D" w:rsidRPr="0067506B" w14:paraId="0C02353E" w14:textId="77777777" w:rsidTr="003A3831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375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BB16" w14:textId="77777777" w:rsidR="00C5192D" w:rsidRPr="00173005" w:rsidRDefault="00C5192D" w:rsidP="00DB5DE4">
            <w:pPr>
              <w:ind w:hanging="1"/>
              <w:jc w:val="both"/>
            </w:pPr>
          </w:p>
        </w:tc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E259E" w14:textId="77777777" w:rsidR="00C5192D" w:rsidRPr="00173005" w:rsidRDefault="00C5192D" w:rsidP="00DB5DE4">
            <w:pPr>
              <w:ind w:hanging="1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5E416" w14:textId="77777777" w:rsidR="00C5192D" w:rsidRPr="00173005" w:rsidRDefault="00C5192D" w:rsidP="00DB5DE4">
            <w:pPr>
              <w:ind w:hanging="1"/>
              <w:jc w:val="both"/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D0A0" w14:textId="77777777" w:rsidR="00C5192D" w:rsidRPr="00173005" w:rsidRDefault="00C5192D" w:rsidP="00DB5DE4">
            <w:pPr>
              <w:ind w:hanging="1"/>
              <w:jc w:val="both"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392E" w14:textId="77777777" w:rsidR="00C5192D" w:rsidRPr="00173005" w:rsidRDefault="00C5192D" w:rsidP="00DB5DE4">
            <w:pPr>
              <w:ind w:hanging="1"/>
              <w:jc w:val="both"/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763F" w14:textId="77777777" w:rsidR="00C5192D" w:rsidRPr="00173005" w:rsidRDefault="00C5192D" w:rsidP="00DB5DE4">
            <w:pPr>
              <w:ind w:hanging="1"/>
              <w:jc w:val="both"/>
            </w:pPr>
          </w:p>
        </w:tc>
      </w:tr>
      <w:tr w:rsidR="00C5192D" w:rsidRPr="0067506B" w14:paraId="4422B038" w14:textId="77777777" w:rsidTr="00387196">
        <w:tblPrEx>
          <w:jc w:val="center"/>
        </w:tblPrEx>
        <w:trPr>
          <w:gridBefore w:val="1"/>
          <w:gridAfter w:val="2"/>
          <w:wBefore w:w="252" w:type="dxa"/>
          <w:wAfter w:w="164" w:type="dxa"/>
          <w:trHeight w:val="630"/>
          <w:jc w:val="center"/>
        </w:trPr>
        <w:tc>
          <w:tcPr>
            <w:tcW w:w="108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43A5" w14:textId="77777777" w:rsidR="00184877" w:rsidRPr="003A3831" w:rsidRDefault="00184877" w:rsidP="00184877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3A3831">
              <w:rPr>
                <w:b/>
                <w:sz w:val="16"/>
                <w:szCs w:val="16"/>
                <w:highlight w:val="yellow"/>
              </w:rPr>
              <w:t>Всего на сумму: ____________________________________ рублей __ копеек</w:t>
            </w:r>
          </w:p>
          <w:p w14:paraId="504CECA7" w14:textId="77777777" w:rsidR="00184877" w:rsidRPr="003A3831" w:rsidRDefault="00184877" w:rsidP="00184877">
            <w:pPr>
              <w:jc w:val="both"/>
              <w:rPr>
                <w:b/>
                <w:sz w:val="16"/>
                <w:szCs w:val="16"/>
                <w:highlight w:val="yellow"/>
              </w:rPr>
            </w:pPr>
          </w:p>
          <w:p w14:paraId="321FA919" w14:textId="77777777" w:rsidR="00184877" w:rsidRPr="00002DD3" w:rsidRDefault="00184877" w:rsidP="00184877">
            <w:pPr>
              <w:jc w:val="both"/>
              <w:rPr>
                <w:b/>
                <w:sz w:val="16"/>
                <w:szCs w:val="16"/>
              </w:rPr>
            </w:pPr>
            <w:r w:rsidRPr="003A3831">
              <w:rPr>
                <w:b/>
                <w:sz w:val="16"/>
                <w:szCs w:val="16"/>
                <w:highlight w:val="yellow"/>
              </w:rPr>
              <w:t>В том числе НДС 18 % в размере _________________________________________ рублей __ копеек.</w:t>
            </w:r>
          </w:p>
          <w:p w14:paraId="03A6E32D" w14:textId="77777777" w:rsidR="006350F7" w:rsidRPr="00173005" w:rsidRDefault="006350F7" w:rsidP="006350F7">
            <w:pPr>
              <w:ind w:hanging="1"/>
              <w:rPr>
                <w:b/>
                <w:szCs w:val="16"/>
              </w:rPr>
            </w:pPr>
          </w:p>
          <w:p w14:paraId="3465E694" w14:textId="77777777" w:rsidR="00C5192D" w:rsidRPr="00173005" w:rsidRDefault="00C5192D" w:rsidP="00DB5DE4">
            <w:pPr>
              <w:ind w:hanging="1"/>
              <w:rPr>
                <w:b/>
                <w:szCs w:val="16"/>
              </w:rPr>
            </w:pPr>
          </w:p>
          <w:p w14:paraId="444B7C34" w14:textId="77777777" w:rsidR="00C5192D" w:rsidRPr="00173005" w:rsidRDefault="00C5192D" w:rsidP="00DB5DE4">
            <w:pPr>
              <w:ind w:hanging="1"/>
              <w:rPr>
                <w:szCs w:val="16"/>
              </w:rPr>
            </w:pPr>
          </w:p>
          <w:p w14:paraId="1EE8B8D3" w14:textId="77777777" w:rsidR="00C5192D" w:rsidRPr="00173005" w:rsidRDefault="00C5192D" w:rsidP="00DB5DE4">
            <w:pPr>
              <w:ind w:hanging="1"/>
              <w:rPr>
                <w:szCs w:val="16"/>
              </w:rPr>
            </w:pPr>
            <w:r w:rsidRPr="00173005">
              <w:rPr>
                <w:szCs w:val="16"/>
              </w:rPr>
              <w:t>Стоимость работ может быть увеличена или уменьшена по факту выполненных работ, с предварительного согласия Заказчика. Составляется окончательная смета.</w:t>
            </w:r>
          </w:p>
          <w:p w14:paraId="610739A3" w14:textId="77777777" w:rsidR="00C5192D" w:rsidRPr="00173005" w:rsidRDefault="00C5192D" w:rsidP="00DB5DE4">
            <w:pPr>
              <w:ind w:hanging="1"/>
              <w:rPr>
                <w:szCs w:val="16"/>
              </w:rPr>
            </w:pPr>
            <w:r w:rsidRPr="00173005">
              <w:rPr>
                <w:szCs w:val="16"/>
              </w:rPr>
              <w:t>Вывоз грунта производится за дополнительную плату.</w:t>
            </w:r>
          </w:p>
          <w:p w14:paraId="6D3B0AE3" w14:textId="77777777" w:rsidR="00C5192D" w:rsidRPr="00173005" w:rsidRDefault="00C5192D" w:rsidP="00DB5DE4">
            <w:pPr>
              <w:ind w:hanging="1"/>
              <w:rPr>
                <w:szCs w:val="16"/>
              </w:rPr>
            </w:pPr>
            <w:r w:rsidRPr="00173005">
              <w:rPr>
                <w:szCs w:val="16"/>
              </w:rPr>
              <w:t xml:space="preserve">При высоком залегании грунтовых вод  во время работ по разработке котлована может пойти «плывун». В таком случае требуется установка опалубки. Смета работ будет увеличена на 15000 руб. </w:t>
            </w:r>
          </w:p>
          <w:p w14:paraId="0D1D9D28" w14:textId="77777777" w:rsidR="00C5192D" w:rsidRPr="00173005" w:rsidRDefault="00C5192D" w:rsidP="00DB5DE4">
            <w:pPr>
              <w:ind w:hanging="1"/>
              <w:rPr>
                <w:b/>
                <w:szCs w:val="16"/>
              </w:rPr>
            </w:pPr>
            <w:r w:rsidRPr="00173005">
              <w:rPr>
                <w:szCs w:val="16"/>
              </w:rPr>
              <w:t>При установке опалубки используются доски толщиной не менее 40мм, шириной от 120мм до 150мм, брус 100*100 мм. Доски могут быть предоставлены Заказчиком, стоимость установки опалубки в таком случае составит 7500 руб.</w:t>
            </w:r>
          </w:p>
        </w:tc>
      </w:tr>
    </w:tbl>
    <w:p w14:paraId="01CF2007" w14:textId="77777777" w:rsidR="00C5192D" w:rsidRDefault="00C5192D" w:rsidP="00C5192D">
      <w:pPr>
        <w:jc w:val="both"/>
        <w:rPr>
          <w:bCs/>
          <w:iCs/>
          <w:sz w:val="16"/>
          <w:szCs w:val="16"/>
        </w:rPr>
      </w:pPr>
    </w:p>
    <w:p w14:paraId="020C4B31" w14:textId="77777777" w:rsidR="00C5192D" w:rsidRDefault="00C5192D" w:rsidP="00C5192D">
      <w:pPr>
        <w:jc w:val="both"/>
        <w:rPr>
          <w:bCs/>
          <w:iCs/>
          <w:sz w:val="16"/>
          <w:szCs w:val="16"/>
        </w:rPr>
      </w:pPr>
    </w:p>
    <w:p w14:paraId="2CAD5572" w14:textId="77777777" w:rsidR="00C5192D" w:rsidRDefault="00C5192D" w:rsidP="00C5192D">
      <w:pPr>
        <w:jc w:val="both"/>
        <w:rPr>
          <w:bCs/>
          <w:iCs/>
          <w:sz w:val="16"/>
          <w:szCs w:val="16"/>
        </w:rPr>
      </w:pPr>
    </w:p>
    <w:p w14:paraId="10B3BB32" w14:textId="77777777" w:rsidR="00C5192D" w:rsidRPr="0067506B" w:rsidRDefault="00C5192D" w:rsidP="00C5192D">
      <w:pPr>
        <w:jc w:val="both"/>
        <w:rPr>
          <w:bCs/>
          <w:iCs/>
          <w:sz w:val="16"/>
          <w:szCs w:val="16"/>
        </w:rPr>
      </w:pPr>
    </w:p>
    <w:p w14:paraId="5A21359E" w14:textId="77777777" w:rsidR="00C5192D" w:rsidRPr="00173005" w:rsidRDefault="00C5192D" w:rsidP="00C5192D">
      <w:pPr>
        <w:ind w:firstLine="284"/>
        <w:jc w:val="both"/>
        <w:rPr>
          <w:bCs/>
          <w:iCs/>
          <w:szCs w:val="16"/>
        </w:rPr>
      </w:pPr>
      <w:r w:rsidRPr="00173005">
        <w:rPr>
          <w:bCs/>
          <w:iCs/>
          <w:szCs w:val="16"/>
        </w:rPr>
        <w:t xml:space="preserve">от  </w:t>
      </w:r>
      <w:r w:rsidR="0085055D">
        <w:rPr>
          <w:b/>
          <w:iCs/>
          <w:szCs w:val="16"/>
        </w:rPr>
        <w:t>ИСПОЛНИТЕЛЯ</w:t>
      </w:r>
      <w:r w:rsidRPr="00173005">
        <w:rPr>
          <w:b/>
          <w:iCs/>
          <w:szCs w:val="16"/>
        </w:rPr>
        <w:t>:</w:t>
      </w:r>
      <w:r w:rsidRPr="00173005">
        <w:rPr>
          <w:bCs/>
          <w:iCs/>
          <w:szCs w:val="16"/>
        </w:rPr>
        <w:tab/>
      </w:r>
      <w:r w:rsidRPr="00173005">
        <w:rPr>
          <w:bCs/>
          <w:iCs/>
          <w:szCs w:val="16"/>
        </w:rPr>
        <w:tab/>
      </w:r>
      <w:r w:rsidRPr="00173005">
        <w:rPr>
          <w:bCs/>
          <w:iCs/>
          <w:szCs w:val="16"/>
        </w:rPr>
        <w:tab/>
      </w:r>
      <w:r w:rsidRPr="00173005">
        <w:rPr>
          <w:bCs/>
          <w:iCs/>
          <w:szCs w:val="16"/>
        </w:rPr>
        <w:tab/>
      </w:r>
      <w:r w:rsidRPr="00173005">
        <w:rPr>
          <w:bCs/>
          <w:iCs/>
          <w:szCs w:val="16"/>
        </w:rPr>
        <w:tab/>
        <w:t xml:space="preserve">от </w:t>
      </w:r>
      <w:r w:rsidR="0085055D">
        <w:rPr>
          <w:b/>
          <w:iCs/>
          <w:szCs w:val="16"/>
        </w:rPr>
        <w:t>ЗАКАЗЧИКА</w:t>
      </w:r>
      <w:r w:rsidRPr="00173005">
        <w:rPr>
          <w:b/>
          <w:iCs/>
          <w:szCs w:val="16"/>
        </w:rPr>
        <w:t>:</w:t>
      </w:r>
    </w:p>
    <w:p w14:paraId="4712E10A" w14:textId="77777777" w:rsidR="00C5192D" w:rsidRPr="00173005" w:rsidRDefault="00C5192D" w:rsidP="00C5192D">
      <w:pPr>
        <w:ind w:firstLine="284"/>
        <w:jc w:val="both"/>
        <w:rPr>
          <w:bCs/>
          <w:iCs/>
          <w:szCs w:val="16"/>
        </w:rPr>
      </w:pPr>
    </w:p>
    <w:p w14:paraId="3A501307" w14:textId="77777777" w:rsidR="00C5192D" w:rsidRPr="00173005" w:rsidRDefault="00C5192D" w:rsidP="00C5192D">
      <w:pPr>
        <w:ind w:firstLine="284"/>
        <w:jc w:val="both"/>
        <w:rPr>
          <w:bCs/>
          <w:iCs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  <w:gridCol w:w="4360"/>
      </w:tblGrid>
      <w:tr w:rsidR="00C5192D" w:rsidRPr="00173005" w14:paraId="21285E0F" w14:textId="77777777" w:rsidTr="00DB5DE4">
        <w:tc>
          <w:tcPr>
            <w:tcW w:w="5778" w:type="dxa"/>
          </w:tcPr>
          <w:p w14:paraId="2CF6B794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  <w:r w:rsidRPr="00173005">
              <w:rPr>
                <w:b/>
                <w:szCs w:val="16"/>
              </w:rPr>
              <w:t>Генеральный директор</w:t>
            </w:r>
          </w:p>
          <w:p w14:paraId="0FED7FE9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2550CAA3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277AA383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26DF9954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6B0A02F4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  <w:r w:rsidRPr="00173005">
              <w:rPr>
                <w:b/>
                <w:szCs w:val="16"/>
              </w:rPr>
              <w:t>_____________________ /Никитин А.</w:t>
            </w:r>
            <w:r w:rsidR="00387196" w:rsidRPr="00173005">
              <w:rPr>
                <w:b/>
                <w:szCs w:val="16"/>
              </w:rPr>
              <w:t>В.</w:t>
            </w:r>
            <w:r w:rsidRPr="00173005">
              <w:rPr>
                <w:b/>
                <w:szCs w:val="16"/>
              </w:rPr>
              <w:t>/</w:t>
            </w:r>
          </w:p>
          <w:p w14:paraId="7A2049DE" w14:textId="77777777" w:rsidR="00C5192D" w:rsidRPr="00173005" w:rsidRDefault="00C5192D" w:rsidP="00DB5DE4">
            <w:pPr>
              <w:ind w:firstLine="284"/>
              <w:jc w:val="both"/>
              <w:rPr>
                <w:szCs w:val="16"/>
              </w:rPr>
            </w:pPr>
            <w:r w:rsidRPr="00173005">
              <w:rPr>
                <w:szCs w:val="16"/>
              </w:rPr>
              <w:t>М.П.</w:t>
            </w:r>
          </w:p>
        </w:tc>
        <w:tc>
          <w:tcPr>
            <w:tcW w:w="4360" w:type="dxa"/>
          </w:tcPr>
          <w:p w14:paraId="43BEB3F9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060B27B6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74FF12D5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78826B8A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3E647835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2F645276" w14:textId="77777777" w:rsidR="00A5071B" w:rsidRPr="00E73821" w:rsidRDefault="00A5071B" w:rsidP="00A5071B">
            <w:pPr>
              <w:jc w:val="both"/>
            </w:pPr>
            <w:r w:rsidRPr="00FD7F4D">
              <w:t>_________________</w:t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5071B">
              <w:rPr>
                <w:b/>
                <w:bCs/>
                <w:sz w:val="16"/>
                <w:szCs w:val="16"/>
                <w:shd w:val="clear" w:color="auto" w:fill="FFFF00"/>
              </w:rPr>
              <w:t>_____________________</w:t>
            </w:r>
            <w:r>
              <w:rPr>
                <w:b/>
                <w:bCs/>
                <w:sz w:val="16"/>
                <w:szCs w:val="16"/>
              </w:rPr>
              <w:t xml:space="preserve"> /</w:t>
            </w:r>
          </w:p>
          <w:p w14:paraId="36BC3E1A" w14:textId="77777777" w:rsidR="00C5192D" w:rsidRPr="00173005" w:rsidRDefault="00C5192D" w:rsidP="00DB5DE4">
            <w:pPr>
              <w:ind w:firstLine="284"/>
              <w:jc w:val="both"/>
              <w:rPr>
                <w:b/>
                <w:szCs w:val="16"/>
              </w:rPr>
            </w:pPr>
          </w:p>
          <w:p w14:paraId="6EA73EFD" w14:textId="77777777" w:rsidR="00C5192D" w:rsidRPr="00173005" w:rsidRDefault="00C5192D" w:rsidP="00DB5DE4">
            <w:pPr>
              <w:ind w:firstLine="284"/>
              <w:jc w:val="both"/>
              <w:rPr>
                <w:szCs w:val="16"/>
              </w:rPr>
            </w:pPr>
          </w:p>
        </w:tc>
      </w:tr>
    </w:tbl>
    <w:p w14:paraId="24AD1987" w14:textId="77777777" w:rsidR="00C5192D" w:rsidRPr="00921863" w:rsidRDefault="00C5192D" w:rsidP="00C5192D">
      <w:pPr>
        <w:tabs>
          <w:tab w:val="right" w:pos="9921"/>
        </w:tabs>
        <w:ind w:firstLine="284"/>
        <w:jc w:val="both"/>
        <w:rPr>
          <w:b/>
        </w:rPr>
      </w:pPr>
    </w:p>
    <w:p w14:paraId="1FB90CBD" w14:textId="77777777" w:rsidR="00C5192D" w:rsidRPr="00807AFC" w:rsidRDefault="00C5192D" w:rsidP="00C5192D"/>
    <w:p w14:paraId="192A6715" w14:textId="77777777" w:rsidR="009521B2" w:rsidRPr="00C5192D" w:rsidRDefault="009521B2" w:rsidP="00C5192D">
      <w:pPr>
        <w:tabs>
          <w:tab w:val="right" w:pos="9921"/>
        </w:tabs>
        <w:jc w:val="center"/>
        <w:rPr>
          <w:bCs/>
        </w:rPr>
      </w:pPr>
    </w:p>
    <w:sectPr w:rsidR="009521B2" w:rsidRPr="00C5192D" w:rsidSect="00387196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567" w:bottom="851" w:left="709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1C33C" w14:textId="77777777" w:rsidR="00324D7F" w:rsidRDefault="00324D7F" w:rsidP="00F60DA9">
      <w:r>
        <w:separator/>
      </w:r>
    </w:p>
  </w:endnote>
  <w:endnote w:type="continuationSeparator" w:id="0">
    <w:p w14:paraId="053D9C35" w14:textId="77777777" w:rsidR="00324D7F" w:rsidRDefault="00324D7F" w:rsidP="00F6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8EAD" w14:textId="77777777" w:rsidR="00D84F7F" w:rsidRPr="001168CF" w:rsidRDefault="00D84F7F" w:rsidP="001168CF">
    <w:pPr>
      <w:pStyle w:val="aa"/>
      <w:jc w:val="right"/>
      <w:rPr>
        <w:sz w:val="16"/>
        <w:szCs w:val="16"/>
      </w:rPr>
    </w:pPr>
    <w:r w:rsidRPr="001168CF">
      <w:rPr>
        <w:sz w:val="16"/>
        <w:szCs w:val="16"/>
      </w:rPr>
      <w:t xml:space="preserve">Страница </w:t>
    </w:r>
    <w:r w:rsidRPr="001168CF">
      <w:rPr>
        <w:b/>
        <w:sz w:val="16"/>
        <w:szCs w:val="16"/>
      </w:rPr>
      <w:fldChar w:fldCharType="begin"/>
    </w:r>
    <w:r w:rsidRPr="001168CF">
      <w:rPr>
        <w:b/>
        <w:sz w:val="16"/>
        <w:szCs w:val="16"/>
      </w:rPr>
      <w:instrText>PAGE</w:instrText>
    </w:r>
    <w:r w:rsidRPr="001168CF">
      <w:rPr>
        <w:b/>
        <w:sz w:val="16"/>
        <w:szCs w:val="16"/>
      </w:rPr>
      <w:fldChar w:fldCharType="separate"/>
    </w:r>
    <w:r w:rsidR="00271CEB">
      <w:rPr>
        <w:b/>
        <w:noProof/>
        <w:sz w:val="16"/>
        <w:szCs w:val="16"/>
      </w:rPr>
      <w:t>3</w:t>
    </w:r>
    <w:r w:rsidRPr="001168CF">
      <w:rPr>
        <w:b/>
        <w:sz w:val="16"/>
        <w:szCs w:val="16"/>
      </w:rPr>
      <w:fldChar w:fldCharType="end"/>
    </w:r>
    <w:r w:rsidRPr="001168CF">
      <w:rPr>
        <w:sz w:val="16"/>
        <w:szCs w:val="16"/>
      </w:rPr>
      <w:t xml:space="preserve"> из </w:t>
    </w:r>
    <w:r w:rsidRPr="001168CF">
      <w:rPr>
        <w:b/>
        <w:sz w:val="16"/>
        <w:szCs w:val="16"/>
      </w:rPr>
      <w:fldChar w:fldCharType="begin"/>
    </w:r>
    <w:r w:rsidRPr="001168CF">
      <w:rPr>
        <w:b/>
        <w:sz w:val="16"/>
        <w:szCs w:val="16"/>
      </w:rPr>
      <w:instrText>NUMPAGES</w:instrText>
    </w:r>
    <w:r w:rsidRPr="001168CF">
      <w:rPr>
        <w:b/>
        <w:sz w:val="16"/>
        <w:szCs w:val="16"/>
      </w:rPr>
      <w:fldChar w:fldCharType="separate"/>
    </w:r>
    <w:r w:rsidR="00271CEB">
      <w:rPr>
        <w:b/>
        <w:noProof/>
        <w:sz w:val="16"/>
        <w:szCs w:val="16"/>
      </w:rPr>
      <w:t>4</w:t>
    </w:r>
    <w:r w:rsidRPr="001168CF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A640D" w14:textId="77777777" w:rsidR="00D84F7F" w:rsidRPr="001168CF" w:rsidRDefault="00D84F7F" w:rsidP="001168CF">
    <w:pPr>
      <w:pStyle w:val="aa"/>
      <w:jc w:val="right"/>
      <w:rPr>
        <w:sz w:val="16"/>
        <w:szCs w:val="16"/>
      </w:rPr>
    </w:pPr>
    <w:r w:rsidRPr="001168CF">
      <w:rPr>
        <w:sz w:val="16"/>
        <w:szCs w:val="16"/>
      </w:rPr>
      <w:t xml:space="preserve">Страница </w:t>
    </w:r>
    <w:r w:rsidRPr="001168CF">
      <w:rPr>
        <w:b/>
        <w:sz w:val="16"/>
        <w:szCs w:val="16"/>
      </w:rPr>
      <w:fldChar w:fldCharType="begin"/>
    </w:r>
    <w:r w:rsidRPr="001168CF">
      <w:rPr>
        <w:b/>
        <w:sz w:val="16"/>
        <w:szCs w:val="16"/>
      </w:rPr>
      <w:instrText>PAGE</w:instrText>
    </w:r>
    <w:r w:rsidRPr="001168CF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1168CF">
      <w:rPr>
        <w:b/>
        <w:sz w:val="16"/>
        <w:szCs w:val="16"/>
      </w:rPr>
      <w:fldChar w:fldCharType="end"/>
    </w:r>
    <w:r w:rsidRPr="001168CF">
      <w:rPr>
        <w:sz w:val="16"/>
        <w:szCs w:val="16"/>
      </w:rPr>
      <w:t xml:space="preserve"> из </w:t>
    </w:r>
    <w:r w:rsidRPr="001168CF">
      <w:rPr>
        <w:b/>
        <w:sz w:val="16"/>
        <w:szCs w:val="16"/>
      </w:rPr>
      <w:fldChar w:fldCharType="begin"/>
    </w:r>
    <w:r w:rsidRPr="001168CF">
      <w:rPr>
        <w:b/>
        <w:sz w:val="16"/>
        <w:szCs w:val="16"/>
      </w:rPr>
      <w:instrText>NUMPAGES</w:instrText>
    </w:r>
    <w:r w:rsidRPr="001168CF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8</w:t>
    </w:r>
    <w:r w:rsidRPr="001168C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161DB" w14:textId="77777777" w:rsidR="00324D7F" w:rsidRDefault="00324D7F" w:rsidP="00F60DA9">
      <w:r>
        <w:separator/>
      </w:r>
    </w:p>
  </w:footnote>
  <w:footnote w:type="continuationSeparator" w:id="0">
    <w:p w14:paraId="51322BAA" w14:textId="77777777" w:rsidR="00324D7F" w:rsidRDefault="00324D7F" w:rsidP="00F60D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5068"/>
      <w:gridCol w:w="5069"/>
    </w:tblGrid>
    <w:tr w:rsidR="00D84F7F" w:rsidRPr="00EF139C" w14:paraId="4136E26D" w14:textId="77777777" w:rsidTr="00E02063">
      <w:trPr>
        <w:jc w:val="center"/>
      </w:trPr>
      <w:tc>
        <w:tcPr>
          <w:tcW w:w="5068" w:type="dxa"/>
          <w:vAlign w:val="center"/>
        </w:tcPr>
        <w:p w14:paraId="7D80BF24" w14:textId="77777777" w:rsidR="00D84F7F" w:rsidRPr="00EF139C" w:rsidRDefault="00D84F7F" w:rsidP="00DC3FFC">
          <w:pPr>
            <w:pStyle w:val="a8"/>
            <w:rPr>
              <w:sz w:val="12"/>
              <w:szCs w:val="12"/>
            </w:rPr>
          </w:pPr>
        </w:p>
      </w:tc>
      <w:tc>
        <w:tcPr>
          <w:tcW w:w="5069" w:type="dxa"/>
          <w:vAlign w:val="center"/>
        </w:tcPr>
        <w:p w14:paraId="4F31B699" w14:textId="77777777" w:rsidR="00D84F7F" w:rsidRPr="00EF139C" w:rsidRDefault="00D84F7F" w:rsidP="00E02063">
          <w:pPr>
            <w:pStyle w:val="a8"/>
            <w:jc w:val="right"/>
            <w:rPr>
              <w:sz w:val="12"/>
              <w:szCs w:val="12"/>
            </w:rPr>
          </w:pPr>
        </w:p>
      </w:tc>
    </w:tr>
  </w:tbl>
  <w:p w14:paraId="71993714" w14:textId="77777777" w:rsidR="00D84F7F" w:rsidRDefault="00D84F7F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5068"/>
      <w:gridCol w:w="5069"/>
    </w:tblGrid>
    <w:tr w:rsidR="00D84F7F" w:rsidRPr="00EF139C" w14:paraId="726E0594" w14:textId="77777777" w:rsidTr="00E02063">
      <w:trPr>
        <w:jc w:val="center"/>
      </w:trPr>
      <w:tc>
        <w:tcPr>
          <w:tcW w:w="5068" w:type="dxa"/>
          <w:vAlign w:val="center"/>
        </w:tcPr>
        <w:p w14:paraId="075D9FA0" w14:textId="77777777" w:rsidR="00D84F7F" w:rsidRPr="00EF139C" w:rsidRDefault="00D84F7F" w:rsidP="0018135D">
          <w:pPr>
            <w:pStyle w:val="a8"/>
            <w:rPr>
              <w:sz w:val="12"/>
              <w:szCs w:val="12"/>
            </w:rPr>
          </w:pPr>
        </w:p>
      </w:tc>
      <w:tc>
        <w:tcPr>
          <w:tcW w:w="5069" w:type="dxa"/>
          <w:vAlign w:val="center"/>
        </w:tcPr>
        <w:p w14:paraId="2DC179E5" w14:textId="77777777" w:rsidR="00D84F7F" w:rsidRPr="00EF139C" w:rsidRDefault="00D84F7F" w:rsidP="00E02063">
          <w:pPr>
            <w:pStyle w:val="a8"/>
            <w:jc w:val="right"/>
            <w:rPr>
              <w:sz w:val="12"/>
              <w:szCs w:val="12"/>
            </w:rPr>
          </w:pPr>
        </w:p>
      </w:tc>
    </w:tr>
  </w:tbl>
  <w:p w14:paraId="01D8F23C" w14:textId="77777777" w:rsidR="00D84F7F" w:rsidRDefault="00D84F7F" w:rsidP="00F60DA9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257"/>
    <w:multiLevelType w:val="multilevel"/>
    <w:tmpl w:val="53D8F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/>
      </w:rPr>
    </w:lvl>
  </w:abstractNum>
  <w:abstractNum w:abstractNumId="1">
    <w:nsid w:val="221F3135"/>
    <w:multiLevelType w:val="multilevel"/>
    <w:tmpl w:val="ADFA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7F33CA3"/>
    <w:multiLevelType w:val="multilevel"/>
    <w:tmpl w:val="404C1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  <w:i/>
      </w:rPr>
    </w:lvl>
  </w:abstractNum>
  <w:abstractNum w:abstractNumId="3">
    <w:nsid w:val="2FB26A12"/>
    <w:multiLevelType w:val="multilevel"/>
    <w:tmpl w:val="625E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0FB4B0D"/>
    <w:multiLevelType w:val="hybridMultilevel"/>
    <w:tmpl w:val="6D5A7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11FD4"/>
    <w:multiLevelType w:val="hybridMultilevel"/>
    <w:tmpl w:val="D102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D0BAA"/>
    <w:multiLevelType w:val="hybridMultilevel"/>
    <w:tmpl w:val="F3C0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A4E21"/>
    <w:multiLevelType w:val="hybridMultilevel"/>
    <w:tmpl w:val="B3D8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17776"/>
    <w:multiLevelType w:val="hybridMultilevel"/>
    <w:tmpl w:val="F2BCD0C0"/>
    <w:lvl w:ilvl="0" w:tplc="BB925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CD"/>
    <w:rsid w:val="00001619"/>
    <w:rsid w:val="000051EB"/>
    <w:rsid w:val="0000774B"/>
    <w:rsid w:val="0001035A"/>
    <w:rsid w:val="0001463E"/>
    <w:rsid w:val="00014FA6"/>
    <w:rsid w:val="000157AF"/>
    <w:rsid w:val="00015CEA"/>
    <w:rsid w:val="000325E2"/>
    <w:rsid w:val="00032A34"/>
    <w:rsid w:val="00035051"/>
    <w:rsid w:val="00035AA6"/>
    <w:rsid w:val="00035D1B"/>
    <w:rsid w:val="0004002B"/>
    <w:rsid w:val="00040325"/>
    <w:rsid w:val="00040DED"/>
    <w:rsid w:val="00044713"/>
    <w:rsid w:val="00046839"/>
    <w:rsid w:val="000505D2"/>
    <w:rsid w:val="00055019"/>
    <w:rsid w:val="000562A6"/>
    <w:rsid w:val="00056729"/>
    <w:rsid w:val="00061EFE"/>
    <w:rsid w:val="0006449E"/>
    <w:rsid w:val="0007054C"/>
    <w:rsid w:val="00070B8E"/>
    <w:rsid w:val="00075165"/>
    <w:rsid w:val="000754C2"/>
    <w:rsid w:val="000756B0"/>
    <w:rsid w:val="000806CD"/>
    <w:rsid w:val="000818F0"/>
    <w:rsid w:val="00082C05"/>
    <w:rsid w:val="000842D9"/>
    <w:rsid w:val="00084BBB"/>
    <w:rsid w:val="00090A07"/>
    <w:rsid w:val="00091CBD"/>
    <w:rsid w:val="000960BF"/>
    <w:rsid w:val="00096F6F"/>
    <w:rsid w:val="000978B2"/>
    <w:rsid w:val="000A6B01"/>
    <w:rsid w:val="000A7F95"/>
    <w:rsid w:val="000B4561"/>
    <w:rsid w:val="000B6789"/>
    <w:rsid w:val="000B7072"/>
    <w:rsid w:val="000C00AB"/>
    <w:rsid w:val="000C1E63"/>
    <w:rsid w:val="000C4E4C"/>
    <w:rsid w:val="000C53D2"/>
    <w:rsid w:val="000D1A0A"/>
    <w:rsid w:val="000D3E4F"/>
    <w:rsid w:val="000D41FB"/>
    <w:rsid w:val="000D578C"/>
    <w:rsid w:val="000E0F6D"/>
    <w:rsid w:val="000E2C00"/>
    <w:rsid w:val="000E2CB7"/>
    <w:rsid w:val="000E4A75"/>
    <w:rsid w:val="000F0217"/>
    <w:rsid w:val="00105684"/>
    <w:rsid w:val="001066DA"/>
    <w:rsid w:val="00107880"/>
    <w:rsid w:val="001104E7"/>
    <w:rsid w:val="0011075F"/>
    <w:rsid w:val="0011159C"/>
    <w:rsid w:val="0011650C"/>
    <w:rsid w:val="001168CF"/>
    <w:rsid w:val="00122C79"/>
    <w:rsid w:val="00127C89"/>
    <w:rsid w:val="001429CE"/>
    <w:rsid w:val="00144693"/>
    <w:rsid w:val="00144F3C"/>
    <w:rsid w:val="0014789A"/>
    <w:rsid w:val="0015211C"/>
    <w:rsid w:val="0015247B"/>
    <w:rsid w:val="00166FAE"/>
    <w:rsid w:val="00172881"/>
    <w:rsid w:val="00173005"/>
    <w:rsid w:val="001737B9"/>
    <w:rsid w:val="001752BD"/>
    <w:rsid w:val="0018135D"/>
    <w:rsid w:val="0018466B"/>
    <w:rsid w:val="00184877"/>
    <w:rsid w:val="001878D9"/>
    <w:rsid w:val="00191359"/>
    <w:rsid w:val="00192ACC"/>
    <w:rsid w:val="00196721"/>
    <w:rsid w:val="00196EEC"/>
    <w:rsid w:val="001A0BAE"/>
    <w:rsid w:val="001A0EE1"/>
    <w:rsid w:val="001A4CE1"/>
    <w:rsid w:val="001A7029"/>
    <w:rsid w:val="001B0E13"/>
    <w:rsid w:val="001B41EE"/>
    <w:rsid w:val="001D11D7"/>
    <w:rsid w:val="001D2431"/>
    <w:rsid w:val="001D591C"/>
    <w:rsid w:val="001D6C93"/>
    <w:rsid w:val="001F4D9E"/>
    <w:rsid w:val="001F57EB"/>
    <w:rsid w:val="001F67A3"/>
    <w:rsid w:val="001F704E"/>
    <w:rsid w:val="00204C46"/>
    <w:rsid w:val="0020599A"/>
    <w:rsid w:val="00206AEE"/>
    <w:rsid w:val="0020750E"/>
    <w:rsid w:val="002101E5"/>
    <w:rsid w:val="002104C1"/>
    <w:rsid w:val="002145BD"/>
    <w:rsid w:val="002152EC"/>
    <w:rsid w:val="002171F4"/>
    <w:rsid w:val="0022423F"/>
    <w:rsid w:val="00224B5D"/>
    <w:rsid w:val="00227F83"/>
    <w:rsid w:val="0023173B"/>
    <w:rsid w:val="00231ECD"/>
    <w:rsid w:val="002343A3"/>
    <w:rsid w:val="002358B5"/>
    <w:rsid w:val="00235D55"/>
    <w:rsid w:val="00236BB2"/>
    <w:rsid w:val="00240484"/>
    <w:rsid w:val="002433A8"/>
    <w:rsid w:val="002456B1"/>
    <w:rsid w:val="00247529"/>
    <w:rsid w:val="002518D8"/>
    <w:rsid w:val="0025334A"/>
    <w:rsid w:val="00260939"/>
    <w:rsid w:val="00261BDC"/>
    <w:rsid w:val="00263D5E"/>
    <w:rsid w:val="00266758"/>
    <w:rsid w:val="00271CEB"/>
    <w:rsid w:val="00273E1B"/>
    <w:rsid w:val="002751A1"/>
    <w:rsid w:val="002754DA"/>
    <w:rsid w:val="00281F26"/>
    <w:rsid w:val="00286028"/>
    <w:rsid w:val="00286D4D"/>
    <w:rsid w:val="002A0E62"/>
    <w:rsid w:val="002B2E01"/>
    <w:rsid w:val="002C233C"/>
    <w:rsid w:val="002C3A09"/>
    <w:rsid w:val="002C76DD"/>
    <w:rsid w:val="002D0DD7"/>
    <w:rsid w:val="002D1E76"/>
    <w:rsid w:val="002D7E11"/>
    <w:rsid w:val="002E0B48"/>
    <w:rsid w:val="002E15B0"/>
    <w:rsid w:val="002F47FA"/>
    <w:rsid w:val="002F7E66"/>
    <w:rsid w:val="00300B74"/>
    <w:rsid w:val="0030209F"/>
    <w:rsid w:val="003030C8"/>
    <w:rsid w:val="003046D4"/>
    <w:rsid w:val="00306445"/>
    <w:rsid w:val="003118EA"/>
    <w:rsid w:val="00311C21"/>
    <w:rsid w:val="00315A4A"/>
    <w:rsid w:val="00315F45"/>
    <w:rsid w:val="00324D7F"/>
    <w:rsid w:val="00333B1E"/>
    <w:rsid w:val="0033562A"/>
    <w:rsid w:val="00342EF0"/>
    <w:rsid w:val="00346095"/>
    <w:rsid w:val="00356A5F"/>
    <w:rsid w:val="00360459"/>
    <w:rsid w:val="00361704"/>
    <w:rsid w:val="00362FE4"/>
    <w:rsid w:val="0036345E"/>
    <w:rsid w:val="00371C78"/>
    <w:rsid w:val="00372575"/>
    <w:rsid w:val="00372E06"/>
    <w:rsid w:val="00373070"/>
    <w:rsid w:val="00375E00"/>
    <w:rsid w:val="00376D20"/>
    <w:rsid w:val="003832A8"/>
    <w:rsid w:val="00386239"/>
    <w:rsid w:val="00387196"/>
    <w:rsid w:val="00390D21"/>
    <w:rsid w:val="00394136"/>
    <w:rsid w:val="003A24ED"/>
    <w:rsid w:val="003A34C7"/>
    <w:rsid w:val="003A377C"/>
    <w:rsid w:val="003A3831"/>
    <w:rsid w:val="003A632F"/>
    <w:rsid w:val="003B1FCA"/>
    <w:rsid w:val="003B2E62"/>
    <w:rsid w:val="003B4863"/>
    <w:rsid w:val="003B60EE"/>
    <w:rsid w:val="003B6267"/>
    <w:rsid w:val="003C4A9C"/>
    <w:rsid w:val="003D7A35"/>
    <w:rsid w:val="003D7B84"/>
    <w:rsid w:val="003E0434"/>
    <w:rsid w:val="003E3A46"/>
    <w:rsid w:val="003E7586"/>
    <w:rsid w:val="003E7B14"/>
    <w:rsid w:val="003F1F2B"/>
    <w:rsid w:val="003F720A"/>
    <w:rsid w:val="004042E3"/>
    <w:rsid w:val="004044EE"/>
    <w:rsid w:val="00415F88"/>
    <w:rsid w:val="00420509"/>
    <w:rsid w:val="00422DA4"/>
    <w:rsid w:val="0042552E"/>
    <w:rsid w:val="00426084"/>
    <w:rsid w:val="00427281"/>
    <w:rsid w:val="00435C3E"/>
    <w:rsid w:val="0043601B"/>
    <w:rsid w:val="004414E1"/>
    <w:rsid w:val="00443736"/>
    <w:rsid w:val="00443BD4"/>
    <w:rsid w:val="00446341"/>
    <w:rsid w:val="004506AC"/>
    <w:rsid w:val="004538A7"/>
    <w:rsid w:val="00464540"/>
    <w:rsid w:val="004713CF"/>
    <w:rsid w:val="0047221C"/>
    <w:rsid w:val="00472C75"/>
    <w:rsid w:val="004760E6"/>
    <w:rsid w:val="00476225"/>
    <w:rsid w:val="004767D5"/>
    <w:rsid w:val="00477ED5"/>
    <w:rsid w:val="0048012F"/>
    <w:rsid w:val="00482419"/>
    <w:rsid w:val="00482D8E"/>
    <w:rsid w:val="00491794"/>
    <w:rsid w:val="00494475"/>
    <w:rsid w:val="00494ED3"/>
    <w:rsid w:val="004A6107"/>
    <w:rsid w:val="004C13A3"/>
    <w:rsid w:val="004C4967"/>
    <w:rsid w:val="004D2340"/>
    <w:rsid w:val="004D3C1E"/>
    <w:rsid w:val="004D6DB5"/>
    <w:rsid w:val="004E1596"/>
    <w:rsid w:val="004E351F"/>
    <w:rsid w:val="004E47B5"/>
    <w:rsid w:val="004E4DFE"/>
    <w:rsid w:val="004E626E"/>
    <w:rsid w:val="004E6434"/>
    <w:rsid w:val="004F18BE"/>
    <w:rsid w:val="004F205D"/>
    <w:rsid w:val="00512685"/>
    <w:rsid w:val="0051280D"/>
    <w:rsid w:val="00512FD9"/>
    <w:rsid w:val="00522B16"/>
    <w:rsid w:val="00525AD2"/>
    <w:rsid w:val="005273FE"/>
    <w:rsid w:val="005277F3"/>
    <w:rsid w:val="005300C9"/>
    <w:rsid w:val="00530825"/>
    <w:rsid w:val="00530C21"/>
    <w:rsid w:val="00531208"/>
    <w:rsid w:val="0053388C"/>
    <w:rsid w:val="00533C17"/>
    <w:rsid w:val="00541A5B"/>
    <w:rsid w:val="00551FE0"/>
    <w:rsid w:val="00554DD4"/>
    <w:rsid w:val="00555929"/>
    <w:rsid w:val="00555F5B"/>
    <w:rsid w:val="00561D20"/>
    <w:rsid w:val="00563643"/>
    <w:rsid w:val="005639D8"/>
    <w:rsid w:val="005642D5"/>
    <w:rsid w:val="005655A9"/>
    <w:rsid w:val="00566234"/>
    <w:rsid w:val="00567E95"/>
    <w:rsid w:val="00581650"/>
    <w:rsid w:val="00583AF1"/>
    <w:rsid w:val="00585329"/>
    <w:rsid w:val="005870B6"/>
    <w:rsid w:val="00594FE8"/>
    <w:rsid w:val="00597027"/>
    <w:rsid w:val="005A2283"/>
    <w:rsid w:val="005A47D9"/>
    <w:rsid w:val="005A7F90"/>
    <w:rsid w:val="005B6C17"/>
    <w:rsid w:val="005C65E5"/>
    <w:rsid w:val="005D6284"/>
    <w:rsid w:val="005F3842"/>
    <w:rsid w:val="005F3C6F"/>
    <w:rsid w:val="006004AE"/>
    <w:rsid w:val="00604FE6"/>
    <w:rsid w:val="00607BA4"/>
    <w:rsid w:val="006116FC"/>
    <w:rsid w:val="006120AC"/>
    <w:rsid w:val="006142B7"/>
    <w:rsid w:val="00615738"/>
    <w:rsid w:val="00623EE6"/>
    <w:rsid w:val="00624209"/>
    <w:rsid w:val="00626402"/>
    <w:rsid w:val="006300CF"/>
    <w:rsid w:val="006350F7"/>
    <w:rsid w:val="00640CB1"/>
    <w:rsid w:val="00642915"/>
    <w:rsid w:val="00644D1B"/>
    <w:rsid w:val="00650AD4"/>
    <w:rsid w:val="00663359"/>
    <w:rsid w:val="00676ABB"/>
    <w:rsid w:val="00677F51"/>
    <w:rsid w:val="00681B51"/>
    <w:rsid w:val="00683439"/>
    <w:rsid w:val="00690F54"/>
    <w:rsid w:val="0069157D"/>
    <w:rsid w:val="00696E92"/>
    <w:rsid w:val="0069717D"/>
    <w:rsid w:val="00697744"/>
    <w:rsid w:val="006A055F"/>
    <w:rsid w:val="006A490C"/>
    <w:rsid w:val="006A4B33"/>
    <w:rsid w:val="006A4C24"/>
    <w:rsid w:val="006A6F08"/>
    <w:rsid w:val="006B1F5B"/>
    <w:rsid w:val="006C7DC5"/>
    <w:rsid w:val="006E48F2"/>
    <w:rsid w:val="006F09FF"/>
    <w:rsid w:val="006F2CCF"/>
    <w:rsid w:val="006F3234"/>
    <w:rsid w:val="006F40A3"/>
    <w:rsid w:val="00703A53"/>
    <w:rsid w:val="0071068C"/>
    <w:rsid w:val="007129BB"/>
    <w:rsid w:val="007133CA"/>
    <w:rsid w:val="007141C8"/>
    <w:rsid w:val="007146DF"/>
    <w:rsid w:val="00715816"/>
    <w:rsid w:val="00720589"/>
    <w:rsid w:val="00726B47"/>
    <w:rsid w:val="0073186F"/>
    <w:rsid w:val="00744173"/>
    <w:rsid w:val="007578BB"/>
    <w:rsid w:val="00757EAB"/>
    <w:rsid w:val="007623C5"/>
    <w:rsid w:val="007659A0"/>
    <w:rsid w:val="00766752"/>
    <w:rsid w:val="007677C8"/>
    <w:rsid w:val="00767B0F"/>
    <w:rsid w:val="007709BA"/>
    <w:rsid w:val="00774FB0"/>
    <w:rsid w:val="00776049"/>
    <w:rsid w:val="00777CA3"/>
    <w:rsid w:val="00782D43"/>
    <w:rsid w:val="00783BED"/>
    <w:rsid w:val="00786B2D"/>
    <w:rsid w:val="007926BF"/>
    <w:rsid w:val="00797CB6"/>
    <w:rsid w:val="007A2684"/>
    <w:rsid w:val="007A4C07"/>
    <w:rsid w:val="007A6B1D"/>
    <w:rsid w:val="007B017C"/>
    <w:rsid w:val="007B0FF7"/>
    <w:rsid w:val="007B663C"/>
    <w:rsid w:val="007C7D10"/>
    <w:rsid w:val="007D16FA"/>
    <w:rsid w:val="007D34D5"/>
    <w:rsid w:val="007D5FAE"/>
    <w:rsid w:val="007D7F71"/>
    <w:rsid w:val="007E0131"/>
    <w:rsid w:val="007E45F3"/>
    <w:rsid w:val="007E6119"/>
    <w:rsid w:val="007E781C"/>
    <w:rsid w:val="007F2DD0"/>
    <w:rsid w:val="007F6B76"/>
    <w:rsid w:val="00802E90"/>
    <w:rsid w:val="00802F0D"/>
    <w:rsid w:val="00805D40"/>
    <w:rsid w:val="00812FCD"/>
    <w:rsid w:val="00815097"/>
    <w:rsid w:val="008159B0"/>
    <w:rsid w:val="00817BF4"/>
    <w:rsid w:val="00824384"/>
    <w:rsid w:val="00825B87"/>
    <w:rsid w:val="008308BF"/>
    <w:rsid w:val="00830F37"/>
    <w:rsid w:val="008320F5"/>
    <w:rsid w:val="0083262B"/>
    <w:rsid w:val="008329F5"/>
    <w:rsid w:val="00834AD5"/>
    <w:rsid w:val="00840FA1"/>
    <w:rsid w:val="00841981"/>
    <w:rsid w:val="00846682"/>
    <w:rsid w:val="00847479"/>
    <w:rsid w:val="0085055D"/>
    <w:rsid w:val="008546DB"/>
    <w:rsid w:val="00854EE1"/>
    <w:rsid w:val="0086110C"/>
    <w:rsid w:val="008663E4"/>
    <w:rsid w:val="00874C06"/>
    <w:rsid w:val="0087531E"/>
    <w:rsid w:val="00882F5A"/>
    <w:rsid w:val="008870BB"/>
    <w:rsid w:val="00887AB1"/>
    <w:rsid w:val="00887DB3"/>
    <w:rsid w:val="00897554"/>
    <w:rsid w:val="008A4F32"/>
    <w:rsid w:val="008A5139"/>
    <w:rsid w:val="008A534F"/>
    <w:rsid w:val="008A5F07"/>
    <w:rsid w:val="008A70EF"/>
    <w:rsid w:val="008B0B50"/>
    <w:rsid w:val="008B0B7B"/>
    <w:rsid w:val="008B0E24"/>
    <w:rsid w:val="008B415B"/>
    <w:rsid w:val="008B73CF"/>
    <w:rsid w:val="008C49A2"/>
    <w:rsid w:val="008C5124"/>
    <w:rsid w:val="008D17E0"/>
    <w:rsid w:val="008E5737"/>
    <w:rsid w:val="00901DDF"/>
    <w:rsid w:val="00905E51"/>
    <w:rsid w:val="00905F45"/>
    <w:rsid w:val="00907D5C"/>
    <w:rsid w:val="00924C60"/>
    <w:rsid w:val="00925AAD"/>
    <w:rsid w:val="00925F5E"/>
    <w:rsid w:val="00926B6A"/>
    <w:rsid w:val="0094027B"/>
    <w:rsid w:val="00941772"/>
    <w:rsid w:val="009425DE"/>
    <w:rsid w:val="00942FBC"/>
    <w:rsid w:val="00946816"/>
    <w:rsid w:val="009521B2"/>
    <w:rsid w:val="009523BD"/>
    <w:rsid w:val="00952FD7"/>
    <w:rsid w:val="00954ABE"/>
    <w:rsid w:val="00957064"/>
    <w:rsid w:val="00957295"/>
    <w:rsid w:val="00965F39"/>
    <w:rsid w:val="00972011"/>
    <w:rsid w:val="00972D31"/>
    <w:rsid w:val="00974BD7"/>
    <w:rsid w:val="009759ED"/>
    <w:rsid w:val="00983D1A"/>
    <w:rsid w:val="0098513D"/>
    <w:rsid w:val="00986131"/>
    <w:rsid w:val="00986E1D"/>
    <w:rsid w:val="00990D19"/>
    <w:rsid w:val="0099439F"/>
    <w:rsid w:val="00994A58"/>
    <w:rsid w:val="00996193"/>
    <w:rsid w:val="00996C32"/>
    <w:rsid w:val="009A0855"/>
    <w:rsid w:val="009A417A"/>
    <w:rsid w:val="009A4220"/>
    <w:rsid w:val="009A4797"/>
    <w:rsid w:val="009A759E"/>
    <w:rsid w:val="009B0F1A"/>
    <w:rsid w:val="009B2BBB"/>
    <w:rsid w:val="009B59C2"/>
    <w:rsid w:val="009C0CE4"/>
    <w:rsid w:val="009C0DAC"/>
    <w:rsid w:val="009C20E3"/>
    <w:rsid w:val="009C7C2C"/>
    <w:rsid w:val="009D033F"/>
    <w:rsid w:val="009D25F3"/>
    <w:rsid w:val="009D489E"/>
    <w:rsid w:val="009E2140"/>
    <w:rsid w:val="009E39DD"/>
    <w:rsid w:val="009F177F"/>
    <w:rsid w:val="00A03FCB"/>
    <w:rsid w:val="00A16E05"/>
    <w:rsid w:val="00A20F5C"/>
    <w:rsid w:val="00A2276F"/>
    <w:rsid w:val="00A22BB0"/>
    <w:rsid w:val="00A24090"/>
    <w:rsid w:val="00A244AE"/>
    <w:rsid w:val="00A32100"/>
    <w:rsid w:val="00A34414"/>
    <w:rsid w:val="00A411F2"/>
    <w:rsid w:val="00A46A12"/>
    <w:rsid w:val="00A46C14"/>
    <w:rsid w:val="00A5071B"/>
    <w:rsid w:val="00A6038B"/>
    <w:rsid w:val="00A65CEA"/>
    <w:rsid w:val="00A72998"/>
    <w:rsid w:val="00A73176"/>
    <w:rsid w:val="00A763CB"/>
    <w:rsid w:val="00A82289"/>
    <w:rsid w:val="00A92718"/>
    <w:rsid w:val="00A93957"/>
    <w:rsid w:val="00AA50FE"/>
    <w:rsid w:val="00AA7682"/>
    <w:rsid w:val="00AB3201"/>
    <w:rsid w:val="00AB71AC"/>
    <w:rsid w:val="00AB71FC"/>
    <w:rsid w:val="00AC0921"/>
    <w:rsid w:val="00AC1587"/>
    <w:rsid w:val="00AC254D"/>
    <w:rsid w:val="00AC7A17"/>
    <w:rsid w:val="00AD0816"/>
    <w:rsid w:val="00AD1860"/>
    <w:rsid w:val="00AD1D15"/>
    <w:rsid w:val="00AD35C0"/>
    <w:rsid w:val="00AD4C27"/>
    <w:rsid w:val="00AD7934"/>
    <w:rsid w:val="00AE1949"/>
    <w:rsid w:val="00AE2C58"/>
    <w:rsid w:val="00AF1D51"/>
    <w:rsid w:val="00AF24E5"/>
    <w:rsid w:val="00AF5C0F"/>
    <w:rsid w:val="00AF5CCC"/>
    <w:rsid w:val="00B1520B"/>
    <w:rsid w:val="00B15B5E"/>
    <w:rsid w:val="00B1796E"/>
    <w:rsid w:val="00B1797A"/>
    <w:rsid w:val="00B234A6"/>
    <w:rsid w:val="00B30862"/>
    <w:rsid w:val="00B3252C"/>
    <w:rsid w:val="00B35D9A"/>
    <w:rsid w:val="00B44912"/>
    <w:rsid w:val="00B506A2"/>
    <w:rsid w:val="00B5159D"/>
    <w:rsid w:val="00B5364B"/>
    <w:rsid w:val="00B57F9C"/>
    <w:rsid w:val="00B6313E"/>
    <w:rsid w:val="00B63BDE"/>
    <w:rsid w:val="00B74EDE"/>
    <w:rsid w:val="00B77CB3"/>
    <w:rsid w:val="00B823FF"/>
    <w:rsid w:val="00B826E8"/>
    <w:rsid w:val="00B82BC0"/>
    <w:rsid w:val="00B91C45"/>
    <w:rsid w:val="00B920E4"/>
    <w:rsid w:val="00B92DEA"/>
    <w:rsid w:val="00B93234"/>
    <w:rsid w:val="00B9323F"/>
    <w:rsid w:val="00B94946"/>
    <w:rsid w:val="00BB2B28"/>
    <w:rsid w:val="00BB338C"/>
    <w:rsid w:val="00BB358D"/>
    <w:rsid w:val="00BB5243"/>
    <w:rsid w:val="00BB5570"/>
    <w:rsid w:val="00BB5973"/>
    <w:rsid w:val="00BB62DD"/>
    <w:rsid w:val="00BC0700"/>
    <w:rsid w:val="00BC1B2F"/>
    <w:rsid w:val="00BD01BC"/>
    <w:rsid w:val="00BD0EE9"/>
    <w:rsid w:val="00BD1BF0"/>
    <w:rsid w:val="00BD4591"/>
    <w:rsid w:val="00BE3E23"/>
    <w:rsid w:val="00BF04B0"/>
    <w:rsid w:val="00BF19D2"/>
    <w:rsid w:val="00C01A40"/>
    <w:rsid w:val="00C0551E"/>
    <w:rsid w:val="00C05B78"/>
    <w:rsid w:val="00C1684B"/>
    <w:rsid w:val="00C16FFD"/>
    <w:rsid w:val="00C17AA8"/>
    <w:rsid w:val="00C2706B"/>
    <w:rsid w:val="00C31A32"/>
    <w:rsid w:val="00C32245"/>
    <w:rsid w:val="00C444C6"/>
    <w:rsid w:val="00C4759C"/>
    <w:rsid w:val="00C50A34"/>
    <w:rsid w:val="00C5192D"/>
    <w:rsid w:val="00C55353"/>
    <w:rsid w:val="00C615FA"/>
    <w:rsid w:val="00C63BAA"/>
    <w:rsid w:val="00C64AFB"/>
    <w:rsid w:val="00C6643B"/>
    <w:rsid w:val="00C700DA"/>
    <w:rsid w:val="00C71135"/>
    <w:rsid w:val="00C75A26"/>
    <w:rsid w:val="00C7650A"/>
    <w:rsid w:val="00C779F5"/>
    <w:rsid w:val="00C82000"/>
    <w:rsid w:val="00C83CDC"/>
    <w:rsid w:val="00C842A9"/>
    <w:rsid w:val="00C90599"/>
    <w:rsid w:val="00C91CB3"/>
    <w:rsid w:val="00C96D1B"/>
    <w:rsid w:val="00CA005A"/>
    <w:rsid w:val="00CA6C92"/>
    <w:rsid w:val="00CA73B4"/>
    <w:rsid w:val="00CB1140"/>
    <w:rsid w:val="00CB424D"/>
    <w:rsid w:val="00CB59DB"/>
    <w:rsid w:val="00CC2DC3"/>
    <w:rsid w:val="00CC61D8"/>
    <w:rsid w:val="00CC6A26"/>
    <w:rsid w:val="00CD4ACD"/>
    <w:rsid w:val="00CE001F"/>
    <w:rsid w:val="00CE3834"/>
    <w:rsid w:val="00CF4644"/>
    <w:rsid w:val="00CF62F7"/>
    <w:rsid w:val="00D024FD"/>
    <w:rsid w:val="00D03BEE"/>
    <w:rsid w:val="00D0463E"/>
    <w:rsid w:val="00D11316"/>
    <w:rsid w:val="00D12F70"/>
    <w:rsid w:val="00D15B32"/>
    <w:rsid w:val="00D2289E"/>
    <w:rsid w:val="00D25CF0"/>
    <w:rsid w:val="00D32093"/>
    <w:rsid w:val="00D41CB9"/>
    <w:rsid w:val="00D441BC"/>
    <w:rsid w:val="00D44251"/>
    <w:rsid w:val="00D44665"/>
    <w:rsid w:val="00D52410"/>
    <w:rsid w:val="00D549BC"/>
    <w:rsid w:val="00D55379"/>
    <w:rsid w:val="00D56DF1"/>
    <w:rsid w:val="00D57880"/>
    <w:rsid w:val="00D6103F"/>
    <w:rsid w:val="00D61B1B"/>
    <w:rsid w:val="00D6713B"/>
    <w:rsid w:val="00D67CE4"/>
    <w:rsid w:val="00D77EDA"/>
    <w:rsid w:val="00D84F7F"/>
    <w:rsid w:val="00D9004B"/>
    <w:rsid w:val="00D90142"/>
    <w:rsid w:val="00D90339"/>
    <w:rsid w:val="00D905B8"/>
    <w:rsid w:val="00D942B5"/>
    <w:rsid w:val="00D944BB"/>
    <w:rsid w:val="00D9523A"/>
    <w:rsid w:val="00D96E65"/>
    <w:rsid w:val="00DA31FC"/>
    <w:rsid w:val="00DA5C2F"/>
    <w:rsid w:val="00DB1A4C"/>
    <w:rsid w:val="00DB779E"/>
    <w:rsid w:val="00DC250F"/>
    <w:rsid w:val="00DC2788"/>
    <w:rsid w:val="00DC3FFC"/>
    <w:rsid w:val="00DC5496"/>
    <w:rsid w:val="00DC7A98"/>
    <w:rsid w:val="00DE0957"/>
    <w:rsid w:val="00DF2C08"/>
    <w:rsid w:val="00DF7468"/>
    <w:rsid w:val="00E00DF5"/>
    <w:rsid w:val="00E01025"/>
    <w:rsid w:val="00E02063"/>
    <w:rsid w:val="00E06DD8"/>
    <w:rsid w:val="00E073CC"/>
    <w:rsid w:val="00E27B89"/>
    <w:rsid w:val="00E340EA"/>
    <w:rsid w:val="00E36A16"/>
    <w:rsid w:val="00E41D54"/>
    <w:rsid w:val="00E51003"/>
    <w:rsid w:val="00E57BCC"/>
    <w:rsid w:val="00E57BD0"/>
    <w:rsid w:val="00E6654A"/>
    <w:rsid w:val="00E67673"/>
    <w:rsid w:val="00E7273D"/>
    <w:rsid w:val="00E769FB"/>
    <w:rsid w:val="00EA0EB5"/>
    <w:rsid w:val="00EA5F66"/>
    <w:rsid w:val="00EA7745"/>
    <w:rsid w:val="00EB1B04"/>
    <w:rsid w:val="00ED1F9C"/>
    <w:rsid w:val="00ED2087"/>
    <w:rsid w:val="00ED4504"/>
    <w:rsid w:val="00ED572D"/>
    <w:rsid w:val="00ED6F42"/>
    <w:rsid w:val="00EE199A"/>
    <w:rsid w:val="00EE2617"/>
    <w:rsid w:val="00EE4F2B"/>
    <w:rsid w:val="00EF0C78"/>
    <w:rsid w:val="00EF5BA9"/>
    <w:rsid w:val="00EF652D"/>
    <w:rsid w:val="00F039E2"/>
    <w:rsid w:val="00F1201B"/>
    <w:rsid w:val="00F12EB4"/>
    <w:rsid w:val="00F1358B"/>
    <w:rsid w:val="00F30418"/>
    <w:rsid w:val="00F31C15"/>
    <w:rsid w:val="00F3376C"/>
    <w:rsid w:val="00F33E47"/>
    <w:rsid w:val="00F342B5"/>
    <w:rsid w:val="00F37873"/>
    <w:rsid w:val="00F40A8E"/>
    <w:rsid w:val="00F4283F"/>
    <w:rsid w:val="00F60D04"/>
    <w:rsid w:val="00F60DA9"/>
    <w:rsid w:val="00F62343"/>
    <w:rsid w:val="00F62CC7"/>
    <w:rsid w:val="00F719D1"/>
    <w:rsid w:val="00F82284"/>
    <w:rsid w:val="00F8252A"/>
    <w:rsid w:val="00F9236C"/>
    <w:rsid w:val="00FA4203"/>
    <w:rsid w:val="00FB22F1"/>
    <w:rsid w:val="00FC1BBB"/>
    <w:rsid w:val="00FC5C3B"/>
    <w:rsid w:val="00FD03EB"/>
    <w:rsid w:val="00FD1045"/>
    <w:rsid w:val="00FE7710"/>
    <w:rsid w:val="00FE7A35"/>
    <w:rsid w:val="00FF3552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749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table" w:styleId="a6">
    <w:name w:val="Table Grid"/>
    <w:basedOn w:val="a1"/>
    <w:rsid w:val="00AD3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07BA4"/>
    <w:rPr>
      <w:rFonts w:ascii="Tahoma" w:hAnsi="Tahoma" w:cs="Tahoma"/>
      <w:sz w:val="16"/>
      <w:szCs w:val="16"/>
    </w:rPr>
  </w:style>
  <w:style w:type="paragraph" w:customStyle="1" w:styleId="FR1">
    <w:name w:val="FR1"/>
    <w:rsid w:val="009E2140"/>
    <w:pPr>
      <w:widowControl w:val="0"/>
      <w:autoSpaceDE w:val="0"/>
      <w:autoSpaceDN w:val="0"/>
      <w:adjustRightInd w:val="0"/>
      <w:ind w:left="1240" w:right="1200" w:hanging="20"/>
    </w:pPr>
    <w:rPr>
      <w:rFonts w:ascii="Arial Narrow" w:hAnsi="Arial Narrow"/>
      <w:i/>
      <w:iCs/>
      <w:sz w:val="16"/>
      <w:szCs w:val="16"/>
    </w:rPr>
  </w:style>
  <w:style w:type="paragraph" w:customStyle="1" w:styleId="BodyTextIndent21">
    <w:name w:val="Body Text Indent 21"/>
    <w:basedOn w:val="a"/>
    <w:rsid w:val="005A2283"/>
    <w:pPr>
      <w:ind w:left="397" w:hanging="397"/>
    </w:pPr>
    <w:rPr>
      <w:color w:val="auto"/>
      <w:sz w:val="24"/>
    </w:rPr>
  </w:style>
  <w:style w:type="paragraph" w:styleId="a8">
    <w:name w:val="header"/>
    <w:basedOn w:val="a"/>
    <w:link w:val="a9"/>
    <w:rsid w:val="00F60D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0DA9"/>
    <w:rPr>
      <w:color w:val="000000"/>
    </w:rPr>
  </w:style>
  <w:style w:type="paragraph" w:styleId="aa">
    <w:name w:val="footer"/>
    <w:basedOn w:val="a"/>
    <w:link w:val="ab"/>
    <w:uiPriority w:val="99"/>
    <w:rsid w:val="00F60D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0DA9"/>
    <w:rPr>
      <w:color w:val="000000"/>
    </w:rPr>
  </w:style>
  <w:style w:type="paragraph" w:customStyle="1" w:styleId="21">
    <w:name w:val="Основной текст с отступом 21"/>
    <w:basedOn w:val="a"/>
    <w:rsid w:val="00FD03EB"/>
    <w:pPr>
      <w:ind w:left="397" w:hanging="397"/>
    </w:pPr>
    <w:rPr>
      <w:color w:val="auto"/>
      <w:sz w:val="24"/>
    </w:rPr>
  </w:style>
  <w:style w:type="character" w:styleId="ac">
    <w:name w:val="Hyperlink"/>
    <w:basedOn w:val="a0"/>
    <w:rsid w:val="00FD03EB"/>
    <w:rPr>
      <w:color w:val="0000FF"/>
      <w:u w:val="single"/>
    </w:rPr>
  </w:style>
  <w:style w:type="character" w:customStyle="1" w:styleId="a4">
    <w:name w:val="Название Знак"/>
    <w:link w:val="a3"/>
    <w:rsid w:val="00075165"/>
    <w:rPr>
      <w:color w:val="000000"/>
      <w:sz w:val="28"/>
    </w:rPr>
  </w:style>
  <w:style w:type="paragraph" w:styleId="HTML">
    <w:name w:val="HTML Preformatted"/>
    <w:basedOn w:val="a"/>
    <w:link w:val="HTML0"/>
    <w:rsid w:val="0006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auto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61EFE"/>
    <w:rPr>
      <w:rFonts w:ascii="Arial Unicode MS" w:eastAsia="Arial Unicode MS" w:hAnsi="Arial Unicode MS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table" w:styleId="a6">
    <w:name w:val="Table Grid"/>
    <w:basedOn w:val="a1"/>
    <w:rsid w:val="00AD3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07BA4"/>
    <w:rPr>
      <w:rFonts w:ascii="Tahoma" w:hAnsi="Tahoma" w:cs="Tahoma"/>
      <w:sz w:val="16"/>
      <w:szCs w:val="16"/>
    </w:rPr>
  </w:style>
  <w:style w:type="paragraph" w:customStyle="1" w:styleId="FR1">
    <w:name w:val="FR1"/>
    <w:rsid w:val="009E2140"/>
    <w:pPr>
      <w:widowControl w:val="0"/>
      <w:autoSpaceDE w:val="0"/>
      <w:autoSpaceDN w:val="0"/>
      <w:adjustRightInd w:val="0"/>
      <w:ind w:left="1240" w:right="1200" w:hanging="20"/>
    </w:pPr>
    <w:rPr>
      <w:rFonts w:ascii="Arial Narrow" w:hAnsi="Arial Narrow"/>
      <w:i/>
      <w:iCs/>
      <w:sz w:val="16"/>
      <w:szCs w:val="16"/>
    </w:rPr>
  </w:style>
  <w:style w:type="paragraph" w:customStyle="1" w:styleId="BodyTextIndent21">
    <w:name w:val="Body Text Indent 21"/>
    <w:basedOn w:val="a"/>
    <w:rsid w:val="005A2283"/>
    <w:pPr>
      <w:ind w:left="397" w:hanging="397"/>
    </w:pPr>
    <w:rPr>
      <w:color w:val="auto"/>
      <w:sz w:val="24"/>
    </w:rPr>
  </w:style>
  <w:style w:type="paragraph" w:styleId="a8">
    <w:name w:val="header"/>
    <w:basedOn w:val="a"/>
    <w:link w:val="a9"/>
    <w:rsid w:val="00F60D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0DA9"/>
    <w:rPr>
      <w:color w:val="000000"/>
    </w:rPr>
  </w:style>
  <w:style w:type="paragraph" w:styleId="aa">
    <w:name w:val="footer"/>
    <w:basedOn w:val="a"/>
    <w:link w:val="ab"/>
    <w:uiPriority w:val="99"/>
    <w:rsid w:val="00F60D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0DA9"/>
    <w:rPr>
      <w:color w:val="000000"/>
    </w:rPr>
  </w:style>
  <w:style w:type="paragraph" w:customStyle="1" w:styleId="21">
    <w:name w:val="Основной текст с отступом 21"/>
    <w:basedOn w:val="a"/>
    <w:rsid w:val="00FD03EB"/>
    <w:pPr>
      <w:ind w:left="397" w:hanging="397"/>
    </w:pPr>
    <w:rPr>
      <w:color w:val="auto"/>
      <w:sz w:val="24"/>
    </w:rPr>
  </w:style>
  <w:style w:type="character" w:styleId="ac">
    <w:name w:val="Hyperlink"/>
    <w:basedOn w:val="a0"/>
    <w:rsid w:val="00FD03EB"/>
    <w:rPr>
      <w:color w:val="0000FF"/>
      <w:u w:val="single"/>
    </w:rPr>
  </w:style>
  <w:style w:type="character" w:customStyle="1" w:styleId="a4">
    <w:name w:val="Название Знак"/>
    <w:link w:val="a3"/>
    <w:rsid w:val="00075165"/>
    <w:rPr>
      <w:color w:val="000000"/>
      <w:sz w:val="28"/>
    </w:rPr>
  </w:style>
  <w:style w:type="paragraph" w:styleId="HTML">
    <w:name w:val="HTML Preformatted"/>
    <w:basedOn w:val="a"/>
    <w:link w:val="HTML0"/>
    <w:rsid w:val="0006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auto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61EFE"/>
    <w:rPr>
      <w:rFonts w:ascii="Arial Unicode MS" w:eastAsia="Arial Unicode MS" w:hAnsi="Arial Unicode MS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5015-60C5-DC44-90AE-131769D6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2129</Words>
  <Characters>12139</Characters>
  <Application>Microsoft Macintosh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__________</vt:lpstr>
      <vt:lpstr>ДОГОВОР № __________</vt:lpstr>
    </vt:vector>
  </TitlesOfParts>
  <Company>HOME</Company>
  <LinksUpToDate>false</LinksUpToDate>
  <CharactersWithSpaces>14240</CharactersWithSpaces>
  <SharedDoc>false</SharedDoc>
  <HLinks>
    <vt:vector size="6" baseType="variant"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mailto:www@sbm-spb.ru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Марина Пахолкова</dc:creator>
  <cp:lastModifiedBy>Василий Никитин</cp:lastModifiedBy>
  <cp:revision>3</cp:revision>
  <cp:lastPrinted>2015-07-23T09:57:00Z</cp:lastPrinted>
  <dcterms:created xsi:type="dcterms:W3CDTF">2016-06-03T15:10:00Z</dcterms:created>
  <dcterms:modified xsi:type="dcterms:W3CDTF">2016-06-11T10:42:00Z</dcterms:modified>
</cp:coreProperties>
</file>