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07E" w:rsidRDefault="00D65D7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Постановка задачи для работы с конфигурацией 1С: Управление торговлей ред. 11.1 (Релиз 11.1.10.185)</w:t>
      </w:r>
    </w:p>
    <w:p w:rsidR="00D65D7C" w:rsidRDefault="00D65D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Состав работ: </w:t>
      </w:r>
      <w:r>
        <w:rPr>
          <w:rFonts w:ascii="Arial" w:hAnsi="Arial" w:cs="Arial"/>
          <w:sz w:val="24"/>
          <w:szCs w:val="24"/>
        </w:rPr>
        <w:t>Созда</w:t>
      </w:r>
      <w:r w:rsidR="00B77166">
        <w:rPr>
          <w:rFonts w:ascii="Arial" w:hAnsi="Arial" w:cs="Arial"/>
          <w:sz w:val="24"/>
          <w:szCs w:val="24"/>
        </w:rPr>
        <w:t>ние двух внешних печатных отчетов</w:t>
      </w:r>
      <w:r>
        <w:rPr>
          <w:rFonts w:ascii="Arial" w:hAnsi="Arial" w:cs="Arial"/>
          <w:sz w:val="24"/>
          <w:szCs w:val="24"/>
        </w:rPr>
        <w:t xml:space="preserve"> для 1С: Управление торговлей ред. 11.1</w:t>
      </w:r>
    </w:p>
    <w:p w:rsidR="00D65D7C" w:rsidRDefault="00D65D7C" w:rsidP="00D65D7C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Создание внешнего печатного отчета </w:t>
      </w:r>
      <w:r w:rsidR="00FB7D49">
        <w:rPr>
          <w:rFonts w:ascii="Arial" w:hAnsi="Arial" w:cs="Arial"/>
          <w:b/>
          <w:sz w:val="28"/>
          <w:szCs w:val="28"/>
        </w:rPr>
        <w:t>«Заработная</w:t>
      </w:r>
      <w:r>
        <w:rPr>
          <w:rFonts w:ascii="Arial" w:hAnsi="Arial" w:cs="Arial"/>
          <w:b/>
          <w:sz w:val="28"/>
          <w:szCs w:val="28"/>
        </w:rPr>
        <w:t xml:space="preserve"> плата сотрудников»</w:t>
      </w:r>
    </w:p>
    <w:p w:rsidR="00D65D7C" w:rsidRDefault="00577C85" w:rsidP="00D65D7C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шапке будут следующие отборы:</w:t>
      </w:r>
    </w:p>
    <w:p w:rsidR="00577C85" w:rsidRDefault="00577C85" w:rsidP="00577C85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Организация (Справочник «Организации»)</w:t>
      </w:r>
    </w:p>
    <w:p w:rsidR="00577C85" w:rsidRDefault="00577C85" w:rsidP="00577C85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Сотрудник (Справочник «Физические лица</w:t>
      </w:r>
      <w:r w:rsidR="003A6CA9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)</w:t>
      </w:r>
    </w:p>
    <w:p w:rsidR="00FB7D49" w:rsidRDefault="00FB7D49" w:rsidP="00577C85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2670B">
        <w:rPr>
          <w:rFonts w:ascii="Arial" w:hAnsi="Arial" w:cs="Arial"/>
          <w:sz w:val="24"/>
          <w:szCs w:val="24"/>
        </w:rPr>
        <w:t>Период</w:t>
      </w:r>
    </w:p>
    <w:p w:rsidR="00EA0D5D" w:rsidRPr="0002670B" w:rsidRDefault="00EA0D5D" w:rsidP="00EA0D5D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FB7D49" w:rsidRDefault="00FB7D49" w:rsidP="00FB7D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отчете будут представлены следующие реквизиты: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B7D49" w:rsidTr="00FB7D49">
        <w:tc>
          <w:tcPr>
            <w:tcW w:w="3115" w:type="dxa"/>
          </w:tcPr>
          <w:p w:rsidR="00FB7D49" w:rsidRDefault="00FB7D49" w:rsidP="00FB7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реквизита</w:t>
            </w:r>
          </w:p>
        </w:tc>
        <w:tc>
          <w:tcPr>
            <w:tcW w:w="3115" w:type="dxa"/>
          </w:tcPr>
          <w:p w:rsidR="00FB7D49" w:rsidRDefault="00FB7D49" w:rsidP="00FB7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Тип реквизита</w:t>
            </w:r>
          </w:p>
        </w:tc>
        <w:tc>
          <w:tcPr>
            <w:tcW w:w="3115" w:type="dxa"/>
          </w:tcPr>
          <w:p w:rsidR="00FB7D49" w:rsidRDefault="00FB7D49" w:rsidP="00FB7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Комментарий</w:t>
            </w:r>
          </w:p>
        </w:tc>
      </w:tr>
      <w:tr w:rsidR="00FB7D49" w:rsidTr="00FB7D49">
        <w:tc>
          <w:tcPr>
            <w:tcW w:w="3115" w:type="dxa"/>
          </w:tcPr>
          <w:p w:rsidR="00FB7D49" w:rsidRDefault="00FB7D49" w:rsidP="00FB7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</w:t>
            </w:r>
          </w:p>
        </w:tc>
        <w:tc>
          <w:tcPr>
            <w:tcW w:w="3115" w:type="dxa"/>
          </w:tcPr>
          <w:p w:rsidR="00FB7D49" w:rsidRDefault="00FB7D49" w:rsidP="00FB7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«Организации»</w:t>
            </w:r>
          </w:p>
        </w:tc>
        <w:tc>
          <w:tcPr>
            <w:tcW w:w="3115" w:type="dxa"/>
          </w:tcPr>
          <w:p w:rsidR="00FB7D49" w:rsidRDefault="00FB7D49" w:rsidP="00FB7D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D49" w:rsidTr="00FB7D49">
        <w:tc>
          <w:tcPr>
            <w:tcW w:w="3115" w:type="dxa"/>
          </w:tcPr>
          <w:p w:rsidR="00FB7D49" w:rsidRDefault="00FB7D49" w:rsidP="00FB7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Физ. </w:t>
            </w:r>
            <w:r w:rsidR="00EA0D5D">
              <w:rPr>
                <w:rFonts w:ascii="Arial" w:hAnsi="Arial" w:cs="Arial"/>
                <w:sz w:val="24"/>
                <w:szCs w:val="24"/>
              </w:rPr>
              <w:t>Л</w:t>
            </w:r>
            <w:r>
              <w:rPr>
                <w:rFonts w:ascii="Arial" w:hAnsi="Arial" w:cs="Arial"/>
                <w:sz w:val="24"/>
                <w:szCs w:val="24"/>
              </w:rPr>
              <w:t>ицо</w:t>
            </w:r>
          </w:p>
        </w:tc>
        <w:tc>
          <w:tcPr>
            <w:tcW w:w="3115" w:type="dxa"/>
          </w:tcPr>
          <w:p w:rsidR="00FB7D49" w:rsidRDefault="00FB7D49" w:rsidP="00FB7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«Физические лица»</w:t>
            </w:r>
          </w:p>
        </w:tc>
        <w:tc>
          <w:tcPr>
            <w:tcW w:w="3115" w:type="dxa"/>
          </w:tcPr>
          <w:p w:rsidR="00FB7D49" w:rsidRDefault="00FB7D49" w:rsidP="00FB7D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D49" w:rsidTr="00FB7D49">
        <w:tc>
          <w:tcPr>
            <w:tcW w:w="3115" w:type="dxa"/>
          </w:tcPr>
          <w:p w:rsidR="00FB7D49" w:rsidRDefault="00FB7D49" w:rsidP="00FB7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Начислено </w:t>
            </w:r>
          </w:p>
        </w:tc>
        <w:tc>
          <w:tcPr>
            <w:tcW w:w="3115" w:type="dxa"/>
          </w:tcPr>
          <w:p w:rsidR="00FB7D49" w:rsidRDefault="0002670B" w:rsidP="005152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3115" w:type="dxa"/>
          </w:tcPr>
          <w:p w:rsidR="0002670B" w:rsidRDefault="0002670B" w:rsidP="00FB7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«Прочие расходы и доходы»,</w:t>
            </w:r>
          </w:p>
          <w:p w:rsidR="005152D7" w:rsidRDefault="005152D7" w:rsidP="00FB7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операция «Регистрация расходов», статья расходов «Расходы на заработную плату»,</w:t>
            </w:r>
          </w:p>
          <w:p w:rsidR="00FB7D49" w:rsidRDefault="005152D7" w:rsidP="00FB7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="00FB7D49">
              <w:rPr>
                <w:rFonts w:ascii="Arial" w:hAnsi="Arial" w:cs="Arial"/>
                <w:sz w:val="24"/>
                <w:szCs w:val="24"/>
              </w:rPr>
              <w:t>еквизит «Сумма»</w:t>
            </w:r>
          </w:p>
        </w:tc>
      </w:tr>
      <w:tr w:rsidR="00FB7D49" w:rsidTr="00FB7D49">
        <w:tc>
          <w:tcPr>
            <w:tcW w:w="3115" w:type="dxa"/>
          </w:tcPr>
          <w:p w:rsidR="00FB7D49" w:rsidRDefault="00FB7D49" w:rsidP="00FB7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Выплачено</w:t>
            </w:r>
          </w:p>
        </w:tc>
        <w:tc>
          <w:tcPr>
            <w:tcW w:w="3115" w:type="dxa"/>
          </w:tcPr>
          <w:p w:rsidR="00FB7D49" w:rsidRDefault="0002670B" w:rsidP="00FB7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3115" w:type="dxa"/>
          </w:tcPr>
          <w:p w:rsidR="00FB7D49" w:rsidRDefault="00AD1B64" w:rsidP="00FB7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«Расходный кассовый ордер», операция «</w:t>
            </w:r>
            <w:r w:rsidR="003773DE">
              <w:rPr>
                <w:rFonts w:ascii="Arial" w:hAnsi="Arial" w:cs="Arial"/>
                <w:sz w:val="24"/>
                <w:szCs w:val="24"/>
              </w:rPr>
              <w:t>Выплата зарплаты работнику»</w:t>
            </w:r>
          </w:p>
          <w:p w:rsidR="00AD1B64" w:rsidRDefault="00AD1B64" w:rsidP="0002670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Документ «Списание денежных средств», операция «Выплата зарплаты</w:t>
            </w:r>
            <w:r w:rsidR="0002670B">
              <w:rPr>
                <w:rFonts w:ascii="Arial" w:hAnsi="Arial" w:cs="Arial"/>
                <w:sz w:val="24"/>
                <w:szCs w:val="24"/>
              </w:rPr>
              <w:t xml:space="preserve"> на лицевые счета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FB7D49" w:rsidTr="00FB7D49">
        <w:tc>
          <w:tcPr>
            <w:tcW w:w="3115" w:type="dxa"/>
          </w:tcPr>
          <w:p w:rsidR="00FB7D49" w:rsidRDefault="00FB7D49" w:rsidP="00FB7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Сальдо конечно</w:t>
            </w:r>
            <w:r w:rsidR="008C4A3C">
              <w:rPr>
                <w:rFonts w:ascii="Arial" w:hAnsi="Arial" w:cs="Arial"/>
                <w:sz w:val="24"/>
                <w:szCs w:val="24"/>
              </w:rPr>
              <w:t>е</w:t>
            </w:r>
          </w:p>
        </w:tc>
        <w:tc>
          <w:tcPr>
            <w:tcW w:w="3115" w:type="dxa"/>
          </w:tcPr>
          <w:p w:rsidR="00FB7D49" w:rsidRDefault="003773DE" w:rsidP="00FB7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Число (15,2)</w:t>
            </w:r>
          </w:p>
        </w:tc>
        <w:tc>
          <w:tcPr>
            <w:tcW w:w="3115" w:type="dxa"/>
          </w:tcPr>
          <w:p w:rsidR="00FB7D49" w:rsidRDefault="00254528" w:rsidP="00FB7D4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Рассчитывается по формуле: («Начислено» (январь)- «Выплачено» (январь)) + («Начислено» (февраль)- «Выплачено» (февраль)) и т.д. по месяцам</w:t>
            </w:r>
          </w:p>
        </w:tc>
      </w:tr>
    </w:tbl>
    <w:p w:rsidR="003A6CA9" w:rsidRDefault="003A6CA9" w:rsidP="003A6CA9">
      <w:pPr>
        <w:rPr>
          <w:rFonts w:ascii="Arial" w:hAnsi="Arial" w:cs="Arial"/>
          <w:sz w:val="24"/>
          <w:szCs w:val="24"/>
        </w:rPr>
      </w:pPr>
    </w:p>
    <w:p w:rsidR="007170FB" w:rsidRDefault="007170FB" w:rsidP="003A6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Макет отчета:</w:t>
      </w:r>
    </w:p>
    <w:p w:rsidR="007170FB" w:rsidRDefault="007170FB" w:rsidP="003A6CA9">
      <w:pPr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C0AAB54" wp14:editId="22CDE63C">
            <wp:extent cx="5762625" cy="1457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70B" w:rsidRDefault="0002670B" w:rsidP="003A6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Отчет должен быть с разбивкой по месяцам.</w:t>
      </w:r>
    </w:p>
    <w:p w:rsidR="0002670B" w:rsidRDefault="0002670B" w:rsidP="003A6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нажатии на «Начислен», «Выплачено» открывается документ движения.</w:t>
      </w:r>
    </w:p>
    <w:p w:rsidR="00376C13" w:rsidRDefault="00376C13" w:rsidP="003A6CA9">
      <w:pPr>
        <w:rPr>
          <w:rFonts w:ascii="Arial" w:hAnsi="Arial" w:cs="Arial"/>
          <w:sz w:val="24"/>
          <w:szCs w:val="24"/>
        </w:rPr>
      </w:pPr>
      <w:r w:rsidRPr="00376C13">
        <w:rPr>
          <w:rFonts w:ascii="Arial" w:hAnsi="Arial" w:cs="Arial"/>
          <w:sz w:val="24"/>
          <w:szCs w:val="24"/>
        </w:rPr>
        <w:t>Должна быть реализована возможность сохранения вариантов отчета.</w:t>
      </w:r>
    </w:p>
    <w:p w:rsidR="00051D1F" w:rsidRDefault="00051D1F" w:rsidP="003A6CA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51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034F4"/>
    <w:multiLevelType w:val="hybridMultilevel"/>
    <w:tmpl w:val="6BA40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557459"/>
    <w:multiLevelType w:val="hybridMultilevel"/>
    <w:tmpl w:val="B64891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0E16ED4"/>
    <w:multiLevelType w:val="hybridMultilevel"/>
    <w:tmpl w:val="14BE0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00781"/>
    <w:multiLevelType w:val="hybridMultilevel"/>
    <w:tmpl w:val="912E1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4C54D4"/>
    <w:multiLevelType w:val="hybridMultilevel"/>
    <w:tmpl w:val="0A5A7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00"/>
    <w:rsid w:val="0002670B"/>
    <w:rsid w:val="00051D1F"/>
    <w:rsid w:val="0008520F"/>
    <w:rsid w:val="000A419B"/>
    <w:rsid w:val="000E00CB"/>
    <w:rsid w:val="00165100"/>
    <w:rsid w:val="00254528"/>
    <w:rsid w:val="002B507E"/>
    <w:rsid w:val="00335B12"/>
    <w:rsid w:val="00365C26"/>
    <w:rsid w:val="00376C13"/>
    <w:rsid w:val="003773DE"/>
    <w:rsid w:val="003A6CA9"/>
    <w:rsid w:val="00481D37"/>
    <w:rsid w:val="005152D7"/>
    <w:rsid w:val="00532119"/>
    <w:rsid w:val="00577C85"/>
    <w:rsid w:val="005832AB"/>
    <w:rsid w:val="005A0D14"/>
    <w:rsid w:val="005B4D90"/>
    <w:rsid w:val="007170FB"/>
    <w:rsid w:val="008C4A3C"/>
    <w:rsid w:val="008E25AE"/>
    <w:rsid w:val="00902A2A"/>
    <w:rsid w:val="009944D9"/>
    <w:rsid w:val="00AC1629"/>
    <w:rsid w:val="00AD126F"/>
    <w:rsid w:val="00AD1B64"/>
    <w:rsid w:val="00B53318"/>
    <w:rsid w:val="00B77166"/>
    <w:rsid w:val="00B81FCA"/>
    <w:rsid w:val="00C36F21"/>
    <w:rsid w:val="00CB03D1"/>
    <w:rsid w:val="00D65D7C"/>
    <w:rsid w:val="00DC7973"/>
    <w:rsid w:val="00EA0D5D"/>
    <w:rsid w:val="00EB566F"/>
    <w:rsid w:val="00EC2CB6"/>
    <w:rsid w:val="00FB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B5C1E-C037-4754-A6B5-0290E8AC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D7C"/>
    <w:pPr>
      <w:ind w:left="720"/>
      <w:contextualSpacing/>
    </w:pPr>
  </w:style>
  <w:style w:type="table" w:styleId="a4">
    <w:name w:val="Table Grid"/>
    <w:basedOn w:val="a1"/>
    <w:uiPriority w:val="39"/>
    <w:rsid w:val="00FB7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Ludmila</cp:lastModifiedBy>
  <cp:revision>2</cp:revision>
  <dcterms:created xsi:type="dcterms:W3CDTF">2016-08-17T14:50:00Z</dcterms:created>
  <dcterms:modified xsi:type="dcterms:W3CDTF">2016-08-17T14:50:00Z</dcterms:modified>
</cp:coreProperties>
</file>