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3B" w:rsidRPr="00A267C8" w:rsidRDefault="0065223B" w:rsidP="0065223B">
      <w:pPr>
        <w:rPr>
          <w:rFonts w:ascii="Calibri" w:hAnsi="Calibri" w:cs="Calibri"/>
          <w:b/>
          <w:sz w:val="22"/>
          <w:szCs w:val="22"/>
        </w:rPr>
      </w:pPr>
      <w:r w:rsidRPr="00A267C8">
        <w:rPr>
          <w:rFonts w:ascii="Calibri" w:hAnsi="Calibri" w:cs="Calibri"/>
          <w:b/>
          <w:sz w:val="22"/>
          <w:szCs w:val="22"/>
        </w:rPr>
        <w:t xml:space="preserve">Внешний отчет "Анализ сроков </w:t>
      </w:r>
      <w:r w:rsidR="001D4F42" w:rsidRPr="001D4F42">
        <w:rPr>
          <w:rFonts w:ascii="Calibri" w:hAnsi="Calibri" w:cs="Calibri"/>
          <w:b/>
          <w:sz w:val="22"/>
          <w:szCs w:val="22"/>
        </w:rPr>
        <w:t>возникновения задолженности</w:t>
      </w:r>
      <w:r w:rsidRPr="00A267C8">
        <w:rPr>
          <w:rFonts w:ascii="Calibri" w:hAnsi="Calibri" w:cs="Calibri"/>
          <w:b/>
          <w:sz w:val="22"/>
          <w:szCs w:val="22"/>
        </w:rPr>
        <w:t xml:space="preserve">". </w:t>
      </w:r>
    </w:p>
    <w:p w:rsidR="0065223B" w:rsidRPr="00A267C8" w:rsidRDefault="0065223B" w:rsidP="0065223B">
      <w:pPr>
        <w:rPr>
          <w:rFonts w:ascii="Calibri" w:hAnsi="Calibri" w:cs="Calibri"/>
          <w:sz w:val="22"/>
          <w:szCs w:val="22"/>
        </w:rPr>
      </w:pPr>
    </w:p>
    <w:p w:rsidR="0065223B" w:rsidRPr="00A267C8" w:rsidRDefault="0065223B" w:rsidP="0065223B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 xml:space="preserve">1. Назначение отчета: Анализ </w:t>
      </w:r>
      <w:r w:rsidR="001D4F42" w:rsidRPr="001D4F42">
        <w:rPr>
          <w:rFonts w:ascii="Calibri" w:hAnsi="Calibri" w:cs="Calibri"/>
          <w:sz w:val="22"/>
          <w:szCs w:val="22"/>
        </w:rPr>
        <w:t>задолженности</w:t>
      </w:r>
      <w:r w:rsidRPr="00A267C8">
        <w:rPr>
          <w:rFonts w:ascii="Calibri" w:hAnsi="Calibri" w:cs="Calibri"/>
          <w:sz w:val="22"/>
          <w:szCs w:val="22"/>
        </w:rPr>
        <w:t xml:space="preserve"> </w:t>
      </w:r>
      <w:r w:rsidR="001D4F42">
        <w:rPr>
          <w:rFonts w:ascii="Calibri" w:hAnsi="Calibri" w:cs="Calibri"/>
          <w:sz w:val="22"/>
          <w:szCs w:val="22"/>
        </w:rPr>
        <w:t xml:space="preserve">контрагентов </w:t>
      </w:r>
      <w:r w:rsidRPr="00A267C8">
        <w:rPr>
          <w:rFonts w:ascii="Calibri" w:hAnsi="Calibri" w:cs="Calibri"/>
          <w:sz w:val="22"/>
          <w:szCs w:val="22"/>
        </w:rPr>
        <w:t xml:space="preserve">по времени </w:t>
      </w:r>
      <w:r w:rsidR="001D4F42">
        <w:rPr>
          <w:rFonts w:ascii="Calibri" w:hAnsi="Calibri" w:cs="Calibri"/>
          <w:sz w:val="22"/>
          <w:szCs w:val="22"/>
        </w:rPr>
        <w:t xml:space="preserve">ее </w:t>
      </w:r>
      <w:r w:rsidRPr="00A267C8">
        <w:rPr>
          <w:rFonts w:ascii="Calibri" w:hAnsi="Calibri" w:cs="Calibri"/>
          <w:sz w:val="22"/>
          <w:szCs w:val="22"/>
        </w:rPr>
        <w:t>появления. Популярный в западных программах "</w:t>
      </w:r>
      <w:r w:rsidR="001D4F42">
        <w:rPr>
          <w:rFonts w:ascii="Calibri" w:hAnsi="Calibri" w:cs="Calibri"/>
          <w:sz w:val="22"/>
          <w:szCs w:val="22"/>
          <w:lang w:val="en-US"/>
        </w:rPr>
        <w:t>Debtors</w:t>
      </w:r>
      <w:r w:rsidR="001D4F42" w:rsidRPr="001D4F42">
        <w:rPr>
          <w:rFonts w:ascii="Calibri" w:hAnsi="Calibri" w:cs="Calibri"/>
          <w:sz w:val="22"/>
          <w:szCs w:val="22"/>
        </w:rPr>
        <w:t>/</w:t>
      </w:r>
      <w:r w:rsidR="001D4F42">
        <w:rPr>
          <w:rFonts w:ascii="Calibri" w:hAnsi="Calibri" w:cs="Calibri"/>
          <w:sz w:val="22"/>
          <w:szCs w:val="22"/>
          <w:lang w:val="en-US"/>
        </w:rPr>
        <w:t>Creditors</w:t>
      </w:r>
      <w:r w:rsidRPr="00A267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267C8">
        <w:rPr>
          <w:rFonts w:ascii="Calibri" w:hAnsi="Calibri" w:cs="Calibri"/>
          <w:sz w:val="22"/>
          <w:szCs w:val="22"/>
        </w:rPr>
        <w:t>ageing</w:t>
      </w:r>
      <w:proofErr w:type="spellEnd"/>
      <w:r w:rsidRPr="00A267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267C8">
        <w:rPr>
          <w:rFonts w:ascii="Calibri" w:hAnsi="Calibri" w:cs="Calibri"/>
          <w:sz w:val="22"/>
          <w:szCs w:val="22"/>
        </w:rPr>
        <w:t>report</w:t>
      </w:r>
      <w:proofErr w:type="spellEnd"/>
      <w:r w:rsidRPr="00A267C8">
        <w:rPr>
          <w:rFonts w:ascii="Calibri" w:hAnsi="Calibri" w:cs="Calibri"/>
          <w:sz w:val="22"/>
          <w:szCs w:val="22"/>
        </w:rPr>
        <w:t xml:space="preserve">", у нас почему-то в типовых конфигурациях отсутствует.  </w:t>
      </w:r>
    </w:p>
    <w:p w:rsidR="0065223B" w:rsidRPr="00A267C8" w:rsidRDefault="0065223B" w:rsidP="0065223B">
      <w:pPr>
        <w:rPr>
          <w:rFonts w:ascii="Calibri" w:hAnsi="Calibri" w:cs="Calibri"/>
          <w:sz w:val="22"/>
          <w:szCs w:val="22"/>
        </w:rPr>
      </w:pPr>
    </w:p>
    <w:p w:rsidR="0065223B" w:rsidRPr="00A267C8" w:rsidRDefault="0065223B" w:rsidP="0065223B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 xml:space="preserve">2. Макет отчета: </w:t>
      </w:r>
    </w:p>
    <w:tbl>
      <w:tblPr>
        <w:tblW w:w="9380" w:type="dxa"/>
        <w:tblInd w:w="100" w:type="dxa"/>
        <w:tblLook w:val="04A0"/>
      </w:tblPr>
      <w:tblGrid>
        <w:gridCol w:w="1539"/>
        <w:gridCol w:w="930"/>
        <w:gridCol w:w="1031"/>
        <w:gridCol w:w="980"/>
        <w:gridCol w:w="954"/>
        <w:gridCol w:w="979"/>
        <w:gridCol w:w="954"/>
        <w:gridCol w:w="1066"/>
        <w:gridCol w:w="1038"/>
      </w:tblGrid>
      <w:tr w:rsidR="005313A5" w:rsidRPr="0065223B" w:rsidTr="001D4F42">
        <w:trPr>
          <w:trHeight w:val="300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F42" w:rsidRDefault="001D4F42" w:rsidP="0065223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:rsidR="0065223B" w:rsidRDefault="001D4F42" w:rsidP="001D4F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Debtors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/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Creditors</w:t>
            </w:r>
          </w:p>
          <w:p w:rsidR="005313A5" w:rsidRPr="005313A5" w:rsidRDefault="005313A5" w:rsidP="001D4F4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(Контрагенты, договоры)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23B" w:rsidRDefault="005313A5" w:rsidP="0065223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Debt as on reporting day 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Задолженность</w:t>
            </w:r>
            <w:r w:rsidRPr="005313A5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на</w:t>
            </w:r>
            <w:r w:rsidRPr="005313A5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дату</w:t>
            </w:r>
            <w:r w:rsidRPr="005313A5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отчета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)</w:t>
            </w:r>
          </w:p>
          <w:p w:rsidR="005313A5" w:rsidRPr="005313A5" w:rsidRDefault="005313A5" w:rsidP="0065223B">
            <w:pPr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23B" w:rsidRPr="005313A5" w:rsidRDefault="005313A5" w:rsidP="005313A5">
            <w:pPr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Including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(</w:t>
            </w:r>
            <w:r w:rsidR="0065223B" w:rsidRPr="0065223B">
              <w:rPr>
                <w:rFonts w:ascii="Calibri" w:eastAsia="Times New Roman" w:hAnsi="Calibri" w:cs="Calibri"/>
                <w:sz w:val="22"/>
                <w:szCs w:val="22"/>
              </w:rPr>
              <w:t>В том числе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)</w:t>
            </w:r>
          </w:p>
        </w:tc>
      </w:tr>
      <w:tr w:rsidR="001D4F42" w:rsidRPr="0065223B" w:rsidTr="001D4F42">
        <w:trPr>
          <w:trHeight w:val="375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23B" w:rsidRDefault="0065223B" w:rsidP="005313A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&lt;</w:t>
            </w:r>
            <w:r w:rsidR="005313A5">
              <w:rPr>
                <w:rFonts w:ascii="Calibri" w:eastAsia="Times New Roman" w:hAnsi="Calibri" w:cs="Calibri"/>
                <w:sz w:val="22"/>
                <w:szCs w:val="22"/>
              </w:rPr>
              <w:t>30</w:t>
            </w: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="005313A5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days</w:t>
            </w:r>
          </w:p>
          <w:p w:rsidR="005313A5" w:rsidRPr="005313A5" w:rsidRDefault="005313A5" w:rsidP="005313A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23B" w:rsidRPr="0065223B" w:rsidRDefault="005313A5" w:rsidP="005313A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31</w:t>
            </w:r>
            <w:r w:rsidR="0065223B" w:rsidRPr="0065223B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day</w:t>
            </w:r>
            <w:proofErr w:type="spellEnd"/>
            <w:r w:rsidR="0065223B" w:rsidRPr="0065223B">
              <w:rPr>
                <w:rFonts w:ascii="Calibri" w:eastAsia="Times New Roman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90</w:t>
            </w:r>
            <w:r w:rsidR="0065223B" w:rsidRPr="0065223B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days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23B" w:rsidRPr="005313A5" w:rsidRDefault="005313A5" w:rsidP="0065223B">
            <w:pPr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 xml:space="preserve">more </w:t>
            </w:r>
            <w:proofErr w:type="spellStart"/>
            <w:r>
              <w:rPr>
                <w:rFonts w:ascii="Calibri" w:eastAsia="Times New Roman" w:hAnsi="Calibri" w:cs="Calibri"/>
                <w:lang w:val="en-US"/>
              </w:rPr>
              <w:t>then</w:t>
            </w:r>
            <w:proofErr w:type="spellEnd"/>
            <w:r>
              <w:rPr>
                <w:rFonts w:ascii="Calibri" w:eastAsia="Times New Roman" w:hAnsi="Calibri" w:cs="Calibri"/>
                <w:lang w:val="en-US"/>
              </w:rPr>
              <w:t xml:space="preserve"> 90 days</w:t>
            </w:r>
          </w:p>
        </w:tc>
      </w:tr>
      <w:tr w:rsidR="005313A5" w:rsidRPr="0065223B" w:rsidTr="001D4F42">
        <w:trPr>
          <w:trHeight w:val="300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42" w:rsidRPr="0065223B" w:rsidRDefault="001D4F42" w:rsidP="0065223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F42" w:rsidRPr="005313A5" w:rsidRDefault="001D4F42" w:rsidP="0065223B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</w:t>
            </w:r>
            <w:r w:rsidRPr="005313A5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t</w:t>
            </w:r>
            <w:r w:rsidR="005313A5">
              <w:rPr>
                <w:rFonts w:ascii="Calibri" w:eastAsia="Times New Roman" w:hAnsi="Calibri" w:cs="Calibri"/>
                <w:sz w:val="22"/>
                <w:szCs w:val="22"/>
              </w:rPr>
              <w:t xml:space="preserve"> (Дебет, должен нам)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F42" w:rsidRPr="005313A5" w:rsidRDefault="001D4F42" w:rsidP="001D4F4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C</w:t>
            </w:r>
            <w:r w:rsidRPr="005313A5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t</w:t>
            </w:r>
            <w:r w:rsidR="005313A5">
              <w:rPr>
                <w:rFonts w:ascii="Calibri" w:eastAsia="Times New Roman" w:hAnsi="Calibri" w:cs="Calibri"/>
                <w:sz w:val="22"/>
                <w:szCs w:val="22"/>
              </w:rPr>
              <w:t xml:space="preserve"> (Кредит, мы должны)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F42" w:rsidRPr="001D4F42" w:rsidRDefault="001D4F42" w:rsidP="00764C61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D-t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F42" w:rsidRPr="0065223B" w:rsidRDefault="001D4F42" w:rsidP="00764C6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C-t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F42" w:rsidRPr="001D4F42" w:rsidRDefault="001D4F42" w:rsidP="00764C61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D-t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F42" w:rsidRPr="0065223B" w:rsidRDefault="001D4F42" w:rsidP="00764C6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C-t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F42" w:rsidRPr="001D4F42" w:rsidRDefault="001D4F42" w:rsidP="00764C61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D-t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F42" w:rsidRPr="0065223B" w:rsidRDefault="001D4F42" w:rsidP="00764C6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C-t</w:t>
            </w:r>
          </w:p>
        </w:tc>
      </w:tr>
      <w:tr w:rsidR="005313A5" w:rsidRPr="0065223B" w:rsidTr="001D4F42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1D4F42" w:rsidP="001D4F4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Контрагент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5313A5" w:rsidRPr="0065223B" w:rsidTr="001D4F42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1D4F42" w:rsidP="001D4F4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Контрагент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5313A5" w:rsidRPr="0065223B" w:rsidTr="001D4F42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1D4F42" w:rsidP="001D4F4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Контрагент 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5313A5" w:rsidRPr="0065223B" w:rsidTr="001D4F42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F42" w:rsidRPr="0065223B" w:rsidRDefault="001D4F42" w:rsidP="0065223B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И т.д.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5313A5" w:rsidRPr="0065223B" w:rsidTr="001D4F42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3B" w:rsidRPr="0065223B" w:rsidRDefault="0065223B" w:rsidP="0065223B">
            <w:pPr>
              <w:rPr>
                <w:rFonts w:ascii="Calibri" w:eastAsia="Times New Roman" w:hAnsi="Calibri" w:cs="Calibri"/>
              </w:rPr>
            </w:pPr>
            <w:r w:rsidRPr="006522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</w:tbl>
    <w:p w:rsidR="0065223B" w:rsidRPr="00A267C8" w:rsidRDefault="0065223B" w:rsidP="0065223B">
      <w:pPr>
        <w:rPr>
          <w:rFonts w:ascii="Calibri" w:hAnsi="Calibri" w:cs="Calibri"/>
          <w:sz w:val="22"/>
          <w:szCs w:val="22"/>
        </w:rPr>
      </w:pPr>
    </w:p>
    <w:p w:rsidR="00E13FC3" w:rsidRDefault="005313A5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E13FC3">
        <w:rPr>
          <w:rFonts w:ascii="Calibri" w:hAnsi="Calibri" w:cs="Calibri"/>
          <w:sz w:val="22"/>
          <w:szCs w:val="22"/>
        </w:rPr>
        <w:t>Формирование отчета.</w:t>
      </w:r>
    </w:p>
    <w:p w:rsidR="0065223B" w:rsidRDefault="00E13FC3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Взаиморасчеты анализируются в максимальной детализации, предусмотренной договором</w:t>
      </w:r>
      <w:r w:rsidR="008F408B">
        <w:rPr>
          <w:rFonts w:ascii="Calibri" w:hAnsi="Calibri" w:cs="Calibri"/>
          <w:sz w:val="22"/>
          <w:szCs w:val="22"/>
        </w:rPr>
        <w:t xml:space="preserve"> (по документу или по договору в целом)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9F6DD1" w:rsidRDefault="009F6DD1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По каждой такой детализации определяем задолженность на дату отчета. Затем подбираем последние документы приведшие к возникновению текущей задолженности на сумму, минимально превышающую текущую задолженность. </w:t>
      </w:r>
    </w:p>
    <w:p w:rsidR="009F6DD1" w:rsidRDefault="009F6DD1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Поясним на примере. Предположим, Покупатель должен нам 100 </w:t>
      </w:r>
      <w:proofErr w:type="spellStart"/>
      <w:r>
        <w:rPr>
          <w:rFonts w:ascii="Calibri" w:hAnsi="Calibri" w:cs="Calibri"/>
          <w:sz w:val="22"/>
          <w:szCs w:val="22"/>
        </w:rPr>
        <w:t>руб</w:t>
      </w:r>
      <w:proofErr w:type="spellEnd"/>
      <w:r>
        <w:rPr>
          <w:rFonts w:ascii="Calibri" w:hAnsi="Calibri" w:cs="Calibri"/>
          <w:sz w:val="22"/>
          <w:szCs w:val="22"/>
        </w:rPr>
        <w:t xml:space="preserve"> по состоянию на 30/09/2016. </w:t>
      </w:r>
    </w:p>
    <w:p w:rsidR="009F6DD1" w:rsidRDefault="009F6DD1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Последние отгрузки ему :   10/09/2016 - 50 </w:t>
      </w:r>
      <w:proofErr w:type="spellStart"/>
      <w:r>
        <w:rPr>
          <w:rFonts w:ascii="Calibri" w:hAnsi="Calibri" w:cs="Calibri"/>
          <w:sz w:val="22"/>
          <w:szCs w:val="22"/>
        </w:rPr>
        <w:t>руб</w:t>
      </w:r>
      <w:proofErr w:type="spellEnd"/>
      <w:r>
        <w:rPr>
          <w:rFonts w:ascii="Calibri" w:hAnsi="Calibri" w:cs="Calibri"/>
          <w:sz w:val="22"/>
          <w:szCs w:val="22"/>
        </w:rPr>
        <w:t xml:space="preserve">, 01/08/2016 - 40 </w:t>
      </w:r>
      <w:proofErr w:type="spellStart"/>
      <w:r>
        <w:rPr>
          <w:rFonts w:ascii="Calibri" w:hAnsi="Calibri" w:cs="Calibri"/>
          <w:sz w:val="22"/>
          <w:szCs w:val="22"/>
        </w:rPr>
        <w:t>руб</w:t>
      </w:r>
      <w:proofErr w:type="spellEnd"/>
      <w:r>
        <w:rPr>
          <w:rFonts w:ascii="Calibri" w:hAnsi="Calibri" w:cs="Calibri"/>
          <w:sz w:val="22"/>
          <w:szCs w:val="22"/>
        </w:rPr>
        <w:t xml:space="preserve">, 01/07/2016 - 50 руб., 01/06/2016 - 30 руб. </w:t>
      </w:r>
    </w:p>
    <w:p w:rsidR="00E13FC3" w:rsidRDefault="009F6DD1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Сумма последних отгрузок, минимально превышающая задолженность - 50+40+50 = 140 руб. </w:t>
      </w:r>
    </w:p>
    <w:p w:rsidR="009F6DD1" w:rsidRDefault="009F6DD1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Датами возникновения задолженности в нашем примере будут </w:t>
      </w:r>
    </w:p>
    <w:p w:rsidR="009F6DD1" w:rsidRDefault="009F6DD1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10/09/2016 - 50 </w:t>
      </w:r>
      <w:proofErr w:type="spellStart"/>
      <w:r>
        <w:rPr>
          <w:rFonts w:ascii="Calibri" w:hAnsi="Calibri" w:cs="Calibri"/>
          <w:sz w:val="22"/>
          <w:szCs w:val="22"/>
        </w:rPr>
        <w:t>руб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9F6DD1" w:rsidRDefault="009F6DD1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01/08/2016 - 40 </w:t>
      </w:r>
      <w:proofErr w:type="spellStart"/>
      <w:r>
        <w:rPr>
          <w:rFonts w:ascii="Calibri" w:hAnsi="Calibri" w:cs="Calibri"/>
          <w:sz w:val="22"/>
          <w:szCs w:val="22"/>
        </w:rPr>
        <w:t>руб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9F6DD1" w:rsidRDefault="009F6DD1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01/07/2016 - 10 </w:t>
      </w:r>
      <w:proofErr w:type="spellStart"/>
      <w:r>
        <w:rPr>
          <w:rFonts w:ascii="Calibri" w:hAnsi="Calibri" w:cs="Calibri"/>
          <w:sz w:val="22"/>
          <w:szCs w:val="22"/>
        </w:rPr>
        <w:t>руб</w:t>
      </w:r>
      <w:proofErr w:type="spellEnd"/>
    </w:p>
    <w:p w:rsidR="009F6DD1" w:rsidRDefault="009F6DD1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Итого  - 100 руб. </w:t>
      </w:r>
    </w:p>
    <w:p w:rsidR="009F6DD1" w:rsidRDefault="009F6DD1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Смотрим, какие даты попадают в какие интервалы, соответствующие им суммы включаем в графы отчета. </w:t>
      </w:r>
    </w:p>
    <w:p w:rsidR="009F6DD1" w:rsidRDefault="009F6DD1" w:rsidP="0065223B">
      <w:pPr>
        <w:rPr>
          <w:rFonts w:ascii="Calibri" w:hAnsi="Calibri" w:cs="Calibri"/>
          <w:sz w:val="22"/>
          <w:szCs w:val="22"/>
        </w:rPr>
      </w:pPr>
    </w:p>
    <w:p w:rsidR="009F6DD1" w:rsidRDefault="009F6DD1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Аналогично поступаем с кредиторской задолженностью</w:t>
      </w:r>
      <w:r w:rsidR="008F408B">
        <w:rPr>
          <w:rFonts w:ascii="Calibri" w:hAnsi="Calibri" w:cs="Calibri"/>
          <w:sz w:val="22"/>
          <w:szCs w:val="22"/>
        </w:rPr>
        <w:t xml:space="preserve">, отбираем последние движения по расходу, минимально превышающие задолженность.  </w:t>
      </w:r>
    </w:p>
    <w:p w:rsidR="008F408B" w:rsidRDefault="008F408B" w:rsidP="0065223B">
      <w:pPr>
        <w:rPr>
          <w:rFonts w:ascii="Calibri" w:hAnsi="Calibri" w:cs="Calibri"/>
          <w:sz w:val="22"/>
          <w:szCs w:val="22"/>
        </w:rPr>
      </w:pPr>
    </w:p>
    <w:p w:rsidR="008F408B" w:rsidRDefault="008F408B" w:rsidP="00652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Если отчет формируется не в максимальной детализации, расчеты все равно делаются в максимальной детализации и результаты их суммируются.  </w:t>
      </w:r>
    </w:p>
    <w:p w:rsidR="0065223B" w:rsidRPr="00A267C8" w:rsidRDefault="0065223B" w:rsidP="005B299E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ab/>
      </w:r>
      <w:r w:rsidR="00952715" w:rsidRPr="00A267C8">
        <w:rPr>
          <w:rFonts w:ascii="Calibri" w:hAnsi="Calibri" w:cs="Calibri"/>
          <w:sz w:val="22"/>
          <w:szCs w:val="22"/>
        </w:rPr>
        <w:br/>
      </w:r>
      <w:r w:rsidRPr="00A267C8">
        <w:rPr>
          <w:rFonts w:ascii="Calibri" w:hAnsi="Calibri" w:cs="Calibri"/>
          <w:sz w:val="22"/>
          <w:szCs w:val="22"/>
        </w:rPr>
        <w:t xml:space="preserve">4. </w:t>
      </w:r>
      <w:r w:rsidR="00952715" w:rsidRPr="00A267C8">
        <w:rPr>
          <w:rFonts w:ascii="Calibri" w:hAnsi="Calibri" w:cs="Calibri"/>
          <w:sz w:val="22"/>
          <w:szCs w:val="22"/>
        </w:rPr>
        <w:t>Настройка</w:t>
      </w:r>
      <w:r w:rsidRPr="00A267C8">
        <w:rPr>
          <w:rFonts w:ascii="Calibri" w:hAnsi="Calibri" w:cs="Calibri"/>
          <w:sz w:val="22"/>
          <w:szCs w:val="22"/>
        </w:rPr>
        <w:t xml:space="preserve"> отчета</w:t>
      </w:r>
      <w:r w:rsidR="00952715" w:rsidRPr="00A267C8">
        <w:rPr>
          <w:rFonts w:ascii="Calibri" w:hAnsi="Calibri" w:cs="Calibri"/>
          <w:sz w:val="22"/>
          <w:szCs w:val="22"/>
        </w:rPr>
        <w:br/>
      </w:r>
      <w:r w:rsidRPr="00A267C8">
        <w:rPr>
          <w:rFonts w:ascii="Calibri" w:hAnsi="Calibri" w:cs="Calibri"/>
          <w:sz w:val="22"/>
          <w:szCs w:val="22"/>
        </w:rPr>
        <w:tab/>
      </w:r>
      <w:r w:rsidR="00952715" w:rsidRPr="00A267C8">
        <w:rPr>
          <w:rFonts w:ascii="Calibri" w:hAnsi="Calibri" w:cs="Calibri"/>
          <w:sz w:val="22"/>
          <w:szCs w:val="22"/>
        </w:rPr>
        <w:t>При настройке отчета пользователь задает дату отчета</w:t>
      </w:r>
      <w:r w:rsidR="005313A5">
        <w:rPr>
          <w:rFonts w:ascii="Calibri" w:hAnsi="Calibri" w:cs="Calibri"/>
          <w:sz w:val="22"/>
          <w:szCs w:val="22"/>
        </w:rPr>
        <w:t>, организацию</w:t>
      </w:r>
      <w:r w:rsidR="00952715" w:rsidRPr="00A267C8">
        <w:rPr>
          <w:rFonts w:ascii="Calibri" w:hAnsi="Calibri" w:cs="Calibri"/>
          <w:sz w:val="22"/>
          <w:szCs w:val="22"/>
        </w:rPr>
        <w:t xml:space="preserve"> и выбирает интервалы для анализа. Также нужно выбрать способ расчета </w:t>
      </w:r>
      <w:r w:rsidR="005313A5">
        <w:rPr>
          <w:rFonts w:ascii="Calibri" w:hAnsi="Calibri" w:cs="Calibri"/>
          <w:sz w:val="22"/>
          <w:szCs w:val="22"/>
        </w:rPr>
        <w:t>суммы задолженности: в валюте взаиморасчетов или в пересчете в конкретную валюту, рубль или доллар</w:t>
      </w:r>
      <w:r w:rsidR="00952715" w:rsidRPr="00A267C8">
        <w:rPr>
          <w:rFonts w:ascii="Calibri" w:hAnsi="Calibri" w:cs="Calibri"/>
          <w:sz w:val="22"/>
          <w:szCs w:val="22"/>
        </w:rPr>
        <w:t>. </w:t>
      </w:r>
      <w:r w:rsidR="00952715" w:rsidRPr="00A267C8">
        <w:rPr>
          <w:rFonts w:ascii="Calibri" w:hAnsi="Calibri" w:cs="Calibri"/>
          <w:sz w:val="22"/>
          <w:szCs w:val="22"/>
        </w:rPr>
        <w:br/>
      </w:r>
      <w:r w:rsidRPr="00A267C8">
        <w:rPr>
          <w:rFonts w:ascii="Calibri" w:hAnsi="Calibri" w:cs="Calibri"/>
          <w:sz w:val="22"/>
          <w:szCs w:val="22"/>
        </w:rPr>
        <w:tab/>
      </w:r>
      <w:r w:rsidR="00952715" w:rsidRPr="00A267C8">
        <w:rPr>
          <w:rFonts w:ascii="Calibri" w:hAnsi="Calibri" w:cs="Calibri"/>
          <w:sz w:val="22"/>
          <w:szCs w:val="22"/>
        </w:rPr>
        <w:t xml:space="preserve">Группировка </w:t>
      </w:r>
      <w:r w:rsidR="005313A5">
        <w:rPr>
          <w:rFonts w:ascii="Calibri" w:hAnsi="Calibri" w:cs="Calibri"/>
          <w:sz w:val="22"/>
          <w:szCs w:val="22"/>
        </w:rPr>
        <w:t xml:space="preserve">и отбор </w:t>
      </w:r>
      <w:r w:rsidR="00952715" w:rsidRPr="00A267C8">
        <w:rPr>
          <w:rFonts w:ascii="Calibri" w:hAnsi="Calibri" w:cs="Calibri"/>
          <w:sz w:val="22"/>
          <w:szCs w:val="22"/>
        </w:rPr>
        <w:t xml:space="preserve">отчета возможна по отдельным позициям и группам справочника </w:t>
      </w:r>
      <w:r w:rsidR="005313A5">
        <w:rPr>
          <w:rFonts w:ascii="Calibri" w:hAnsi="Calibri" w:cs="Calibri"/>
          <w:sz w:val="22"/>
          <w:szCs w:val="22"/>
        </w:rPr>
        <w:lastRenderedPageBreak/>
        <w:t>Контрагентов</w:t>
      </w:r>
      <w:r w:rsidR="00952715" w:rsidRPr="00A267C8">
        <w:rPr>
          <w:rFonts w:ascii="Calibri" w:hAnsi="Calibri" w:cs="Calibri"/>
          <w:sz w:val="22"/>
          <w:szCs w:val="22"/>
        </w:rPr>
        <w:t>. </w:t>
      </w:r>
      <w:r w:rsidR="00952715" w:rsidRPr="00A267C8">
        <w:rPr>
          <w:rFonts w:ascii="Calibri" w:hAnsi="Calibri" w:cs="Calibri"/>
          <w:sz w:val="22"/>
          <w:szCs w:val="22"/>
        </w:rPr>
        <w:br/>
      </w:r>
    </w:p>
    <w:p w:rsidR="00865B69" w:rsidRPr="00A267C8" w:rsidRDefault="0065223B" w:rsidP="005B299E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>Пример настройки профиля интервалов:</w:t>
      </w:r>
    </w:p>
    <w:p w:rsidR="005B299E" w:rsidRPr="00A267C8" w:rsidRDefault="005B299E" w:rsidP="005B299E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>Наименование</w:t>
      </w:r>
      <w:r w:rsidR="0065223B" w:rsidRPr="00A267C8">
        <w:rPr>
          <w:rFonts w:ascii="Calibri" w:hAnsi="Calibri" w:cs="Calibri"/>
          <w:sz w:val="22"/>
          <w:szCs w:val="22"/>
        </w:rPr>
        <w:t>:</w:t>
      </w:r>
      <w:r w:rsidRPr="00A267C8">
        <w:rPr>
          <w:rFonts w:ascii="Calibri" w:hAnsi="Calibri" w:cs="Calibri"/>
          <w:sz w:val="22"/>
          <w:szCs w:val="22"/>
        </w:rPr>
        <w:t xml:space="preserve"> Профиль  180/365/1095</w:t>
      </w:r>
    </w:p>
    <w:p w:rsidR="005B299E" w:rsidRPr="00A267C8" w:rsidRDefault="005B299E" w:rsidP="005B299E">
      <w:pPr>
        <w:rPr>
          <w:rFonts w:ascii="Calibri" w:hAnsi="Calibri" w:cs="Calibri"/>
          <w:sz w:val="22"/>
          <w:szCs w:val="22"/>
        </w:rPr>
      </w:pPr>
    </w:p>
    <w:p w:rsidR="005B299E" w:rsidRPr="00A267C8" w:rsidRDefault="005B299E" w:rsidP="005B299E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>Интервалы:</w:t>
      </w:r>
    </w:p>
    <w:p w:rsidR="005B299E" w:rsidRPr="00A267C8" w:rsidRDefault="005B299E" w:rsidP="005B299E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> Наименование              /              Начало интервала        / Конец интервала</w:t>
      </w:r>
    </w:p>
    <w:p w:rsidR="005B299E" w:rsidRPr="00A267C8" w:rsidRDefault="005B299E" w:rsidP="005B299E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>&lt;180 дней                                                         0                                             180</w:t>
      </w:r>
    </w:p>
    <w:p w:rsidR="005B299E" w:rsidRPr="00A267C8" w:rsidRDefault="005B299E" w:rsidP="005B299E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>181 дня - 365 дней                                        181                                        365</w:t>
      </w:r>
    </w:p>
    <w:p w:rsidR="005B299E" w:rsidRPr="00A267C8" w:rsidRDefault="005B299E" w:rsidP="005B299E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>366 дней - 1095 дней                                   366                                        1095</w:t>
      </w:r>
    </w:p>
    <w:p w:rsidR="005B299E" w:rsidRPr="00A267C8" w:rsidRDefault="005B299E" w:rsidP="005B299E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>Старше 1095 дней                                        1096                                      пусто или какое-нибудь очень большое число</w:t>
      </w:r>
    </w:p>
    <w:p w:rsidR="005B299E" w:rsidRPr="00A267C8" w:rsidRDefault="005B299E" w:rsidP="005B299E">
      <w:pPr>
        <w:rPr>
          <w:rFonts w:ascii="Calibri" w:hAnsi="Calibri" w:cs="Calibri"/>
          <w:sz w:val="22"/>
          <w:szCs w:val="22"/>
        </w:rPr>
      </w:pPr>
    </w:p>
    <w:p w:rsidR="005B299E" w:rsidRPr="00A267C8" w:rsidRDefault="005B299E" w:rsidP="005B299E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 xml:space="preserve">При настройке отчета пользователь выбирает Профиль интервалов. </w:t>
      </w:r>
    </w:p>
    <w:p w:rsidR="005B299E" w:rsidRPr="00A267C8" w:rsidRDefault="005B299E" w:rsidP="005B299E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 xml:space="preserve">Профилей может быть много. </w:t>
      </w:r>
    </w:p>
    <w:p w:rsidR="005B299E" w:rsidRPr="00A267C8" w:rsidRDefault="0065223B" w:rsidP="005B299E">
      <w:pPr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>Профили интервалов и диапазон дней в каждом интервале хранятся в регистре сведений  "Сохраненные настройки".</w:t>
      </w:r>
    </w:p>
    <w:p w:rsidR="00645D9C" w:rsidRPr="00A267C8" w:rsidRDefault="005313A5" w:rsidP="00645D9C">
      <w:pPr>
        <w:pStyle w:val="a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 w:rsidR="00BE6C67" w:rsidRPr="00A267C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Р</w:t>
      </w:r>
      <w:r w:rsidR="00645D9C" w:rsidRPr="00A267C8">
        <w:rPr>
          <w:rFonts w:ascii="Calibri" w:hAnsi="Calibri" w:cs="Calibri"/>
          <w:sz w:val="22"/>
          <w:szCs w:val="22"/>
        </w:rPr>
        <w:t>асшифров</w:t>
      </w:r>
      <w:r>
        <w:rPr>
          <w:rFonts w:ascii="Calibri" w:hAnsi="Calibri" w:cs="Calibri"/>
          <w:sz w:val="22"/>
          <w:szCs w:val="22"/>
        </w:rPr>
        <w:t>ки</w:t>
      </w:r>
      <w:r w:rsidR="00645D9C" w:rsidRPr="00A267C8">
        <w:rPr>
          <w:rFonts w:ascii="Calibri" w:hAnsi="Calibri" w:cs="Calibri"/>
          <w:sz w:val="22"/>
          <w:szCs w:val="22"/>
        </w:rPr>
        <w:t xml:space="preserve">. </w:t>
      </w:r>
    </w:p>
    <w:p w:rsidR="00BE6C67" w:rsidRPr="00A267C8" w:rsidRDefault="00645D9C" w:rsidP="00645D9C">
      <w:pPr>
        <w:pStyle w:val="a3"/>
        <w:rPr>
          <w:rFonts w:ascii="Calibri" w:hAnsi="Calibri" w:cs="Calibri"/>
          <w:sz w:val="22"/>
          <w:szCs w:val="22"/>
        </w:rPr>
      </w:pPr>
      <w:r w:rsidRPr="00A267C8">
        <w:rPr>
          <w:rFonts w:ascii="Calibri" w:hAnsi="Calibri" w:cs="Calibri"/>
          <w:sz w:val="22"/>
          <w:szCs w:val="22"/>
        </w:rPr>
        <w:t xml:space="preserve">Если </w:t>
      </w:r>
      <w:proofErr w:type="spellStart"/>
      <w:r w:rsidRPr="00A267C8">
        <w:rPr>
          <w:rFonts w:ascii="Calibri" w:hAnsi="Calibri" w:cs="Calibri"/>
          <w:sz w:val="22"/>
          <w:szCs w:val="22"/>
        </w:rPr>
        <w:t>Enter</w:t>
      </w:r>
      <w:proofErr w:type="spellEnd"/>
      <w:r w:rsidRPr="00A267C8">
        <w:rPr>
          <w:rFonts w:ascii="Calibri" w:hAnsi="Calibri" w:cs="Calibri"/>
          <w:sz w:val="22"/>
          <w:szCs w:val="22"/>
        </w:rPr>
        <w:t xml:space="preserve"> на названии номенклатуры или номенклатурной группы, должен открыться элемент справочника "Номенклатура" или "Ном группа". А если жмем </w:t>
      </w:r>
      <w:proofErr w:type="spellStart"/>
      <w:r w:rsidRPr="00A267C8">
        <w:rPr>
          <w:rFonts w:ascii="Calibri" w:hAnsi="Calibri" w:cs="Calibri"/>
          <w:sz w:val="22"/>
          <w:szCs w:val="22"/>
        </w:rPr>
        <w:t>Enter</w:t>
      </w:r>
      <w:proofErr w:type="spellEnd"/>
      <w:r w:rsidRPr="00A267C8">
        <w:rPr>
          <w:rFonts w:ascii="Calibri" w:hAnsi="Calibri" w:cs="Calibri"/>
          <w:sz w:val="22"/>
          <w:szCs w:val="22"/>
        </w:rPr>
        <w:t xml:space="preserve"> на строке с цифрами, открывается отчет "Ведомость по </w:t>
      </w:r>
      <w:r w:rsidR="005313A5">
        <w:rPr>
          <w:rFonts w:ascii="Calibri" w:hAnsi="Calibri" w:cs="Calibri"/>
          <w:sz w:val="22"/>
          <w:szCs w:val="22"/>
        </w:rPr>
        <w:t>взаиморасчетам с контрагентами</w:t>
      </w:r>
      <w:r w:rsidRPr="00A267C8">
        <w:rPr>
          <w:rFonts w:ascii="Calibri" w:hAnsi="Calibri" w:cs="Calibri"/>
          <w:sz w:val="22"/>
          <w:szCs w:val="22"/>
        </w:rPr>
        <w:t xml:space="preserve">" с соответствующим отбором по </w:t>
      </w:r>
      <w:r w:rsidR="005313A5">
        <w:rPr>
          <w:rFonts w:ascii="Calibri" w:hAnsi="Calibri" w:cs="Calibri"/>
          <w:sz w:val="22"/>
          <w:szCs w:val="22"/>
        </w:rPr>
        <w:t>Контрагенту и Договору контрагента</w:t>
      </w:r>
      <w:r w:rsidRPr="00A267C8">
        <w:rPr>
          <w:rFonts w:ascii="Calibri" w:hAnsi="Calibri" w:cs="Calibri"/>
          <w:sz w:val="22"/>
          <w:szCs w:val="22"/>
        </w:rPr>
        <w:t xml:space="preserve"> и периоду (дату начала </w:t>
      </w:r>
      <w:r w:rsidR="005313A5">
        <w:rPr>
          <w:rFonts w:ascii="Calibri" w:hAnsi="Calibri" w:cs="Calibri"/>
          <w:sz w:val="22"/>
          <w:szCs w:val="22"/>
        </w:rPr>
        <w:t xml:space="preserve">периода </w:t>
      </w:r>
      <w:r w:rsidRPr="00A267C8">
        <w:rPr>
          <w:rFonts w:ascii="Calibri" w:hAnsi="Calibri" w:cs="Calibri"/>
          <w:sz w:val="22"/>
          <w:szCs w:val="22"/>
        </w:rPr>
        <w:t xml:space="preserve">надо посчитать в соответствии с профилем периодов, чтобы </w:t>
      </w:r>
      <w:r w:rsidR="005313A5" w:rsidRPr="00A267C8">
        <w:rPr>
          <w:rFonts w:ascii="Calibri" w:hAnsi="Calibri" w:cs="Calibri"/>
          <w:sz w:val="22"/>
          <w:szCs w:val="22"/>
        </w:rPr>
        <w:t xml:space="preserve">захватить </w:t>
      </w:r>
      <w:r w:rsidRPr="00A267C8">
        <w:rPr>
          <w:rFonts w:ascii="Calibri" w:hAnsi="Calibri" w:cs="Calibri"/>
          <w:sz w:val="22"/>
          <w:szCs w:val="22"/>
        </w:rPr>
        <w:t>самую старую дату)</w:t>
      </w:r>
      <w:r w:rsidR="005313A5">
        <w:rPr>
          <w:rFonts w:ascii="Calibri" w:hAnsi="Calibri" w:cs="Calibri"/>
          <w:sz w:val="22"/>
          <w:szCs w:val="22"/>
        </w:rPr>
        <w:t>.</w:t>
      </w:r>
      <w:r w:rsidR="0055433D" w:rsidRPr="00A267C8">
        <w:rPr>
          <w:rFonts w:ascii="Calibri" w:hAnsi="Calibri" w:cs="Calibri"/>
          <w:sz w:val="22"/>
          <w:szCs w:val="22"/>
        </w:rPr>
        <w:t xml:space="preserve"> </w:t>
      </w:r>
    </w:p>
    <w:p w:rsidR="004515D4" w:rsidRDefault="00AF79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Модель. </w:t>
      </w:r>
    </w:p>
    <w:p w:rsidR="00AF7953" w:rsidRDefault="00AF7953">
      <w:pPr>
        <w:rPr>
          <w:rFonts w:ascii="Calibri" w:hAnsi="Calibri" w:cs="Calibri"/>
          <w:sz w:val="22"/>
          <w:szCs w:val="22"/>
        </w:rPr>
      </w:pPr>
    </w:p>
    <w:p w:rsidR="00AF7953" w:rsidRDefault="00AF79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Аналогичный по логике отчет для анализа сроков хранения товара на складе был ранее сделан для конфигурации УПП. Можете использовать его как модель. </w:t>
      </w:r>
    </w:p>
    <w:sectPr w:rsidR="00AF7953" w:rsidSect="004F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5B299E"/>
    <w:rsid w:val="00010FDB"/>
    <w:rsid w:val="0008445B"/>
    <w:rsid w:val="00155B54"/>
    <w:rsid w:val="001D4F42"/>
    <w:rsid w:val="00400E8B"/>
    <w:rsid w:val="00431AF4"/>
    <w:rsid w:val="004515D4"/>
    <w:rsid w:val="004F3EE6"/>
    <w:rsid w:val="005313A5"/>
    <w:rsid w:val="00541D2E"/>
    <w:rsid w:val="0055433D"/>
    <w:rsid w:val="00577108"/>
    <w:rsid w:val="005B299E"/>
    <w:rsid w:val="00645D9C"/>
    <w:rsid w:val="0065223B"/>
    <w:rsid w:val="00671FE1"/>
    <w:rsid w:val="00673321"/>
    <w:rsid w:val="007242B7"/>
    <w:rsid w:val="00752349"/>
    <w:rsid w:val="00753EDF"/>
    <w:rsid w:val="007E6603"/>
    <w:rsid w:val="00865B69"/>
    <w:rsid w:val="008F408B"/>
    <w:rsid w:val="00952715"/>
    <w:rsid w:val="009F4CEE"/>
    <w:rsid w:val="009F6DD1"/>
    <w:rsid w:val="00A267C8"/>
    <w:rsid w:val="00AF7953"/>
    <w:rsid w:val="00B25C1F"/>
    <w:rsid w:val="00B63504"/>
    <w:rsid w:val="00BC353D"/>
    <w:rsid w:val="00BE6C67"/>
    <w:rsid w:val="00D057E9"/>
    <w:rsid w:val="00E13FC3"/>
    <w:rsid w:val="00E66DC2"/>
    <w:rsid w:val="00EE4F4D"/>
    <w:rsid w:val="00F51902"/>
    <w:rsid w:val="00FE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9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de">
    <w:name w:val="hide"/>
    <w:basedOn w:val="a0"/>
    <w:rsid w:val="00952715"/>
  </w:style>
  <w:style w:type="character" w:customStyle="1" w:styleId="apple-converted-space">
    <w:name w:val="apple-converted-space"/>
    <w:basedOn w:val="a0"/>
    <w:rsid w:val="00952715"/>
  </w:style>
  <w:style w:type="paragraph" w:styleId="a3">
    <w:name w:val="Normal (Web)"/>
    <w:basedOn w:val="a"/>
    <w:uiPriority w:val="99"/>
    <w:semiHidden/>
    <w:unhideWhenUsed/>
    <w:rsid w:val="00645D9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515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5D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6</cp:revision>
  <dcterms:created xsi:type="dcterms:W3CDTF">2016-10-04T13:04:00Z</dcterms:created>
  <dcterms:modified xsi:type="dcterms:W3CDTF">2016-10-04T14:55:00Z</dcterms:modified>
</cp:coreProperties>
</file>