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3D" w:rsidRDefault="00F13E92" w:rsidP="00F13E92">
      <w:pPr>
        <w:jc w:val="center"/>
      </w:pPr>
      <w:r>
        <w:t>Техническое задание на создание внешнего отчета «Реализация по продавцам за период».</w:t>
      </w:r>
    </w:p>
    <w:p w:rsidR="00F13E92" w:rsidRDefault="00F13E92" w:rsidP="00F13E92">
      <w:pPr>
        <w:jc w:val="center"/>
      </w:pPr>
    </w:p>
    <w:p w:rsidR="00F13E92" w:rsidRDefault="00F13E92" w:rsidP="00F13E92">
      <w:pPr>
        <w:jc w:val="both"/>
      </w:pPr>
      <w:r>
        <w:t>Отчет формируется за выбираемый период в разрезе подразделений и продавцов.</w:t>
      </w:r>
    </w:p>
    <w:p w:rsidR="009710DD" w:rsidRDefault="009710DD" w:rsidP="00F13E92">
      <w:pPr>
        <w:jc w:val="both"/>
      </w:pPr>
      <w:r>
        <w:t xml:space="preserve">Шапка отчета содержит следующие поля отбора: Дата </w:t>
      </w:r>
      <w:proofErr w:type="gramStart"/>
      <w:r>
        <w:t>с</w:t>
      </w:r>
      <w:proofErr w:type="gramEnd"/>
      <w:r>
        <w:t>; Дата по; Подразделение.</w:t>
      </w:r>
    </w:p>
    <w:p w:rsidR="009710DD" w:rsidRDefault="009710DD" w:rsidP="00F13E92">
      <w:pPr>
        <w:jc w:val="both"/>
      </w:pPr>
      <w:r>
        <w:t xml:space="preserve">«Дата </w:t>
      </w:r>
      <w:proofErr w:type="gramStart"/>
      <w:r>
        <w:t>с</w:t>
      </w:r>
      <w:proofErr w:type="gramEnd"/>
      <w:r>
        <w:t xml:space="preserve">» - </w:t>
      </w:r>
      <w:proofErr w:type="gramStart"/>
      <w:r>
        <w:t>дата</w:t>
      </w:r>
      <w:proofErr w:type="gramEnd"/>
      <w:r>
        <w:t xml:space="preserve"> начала периода формирования отчета.</w:t>
      </w:r>
    </w:p>
    <w:p w:rsidR="009710DD" w:rsidRDefault="009710DD" w:rsidP="00F13E92">
      <w:pPr>
        <w:jc w:val="both"/>
      </w:pPr>
      <w:r>
        <w:t xml:space="preserve">«Дата </w:t>
      </w:r>
      <w:proofErr w:type="gramStart"/>
      <w:r>
        <w:t>по</w:t>
      </w:r>
      <w:proofErr w:type="gramEnd"/>
      <w:r>
        <w:t xml:space="preserve">» - </w:t>
      </w:r>
      <w:proofErr w:type="gramStart"/>
      <w:r>
        <w:t>дата</w:t>
      </w:r>
      <w:proofErr w:type="gramEnd"/>
      <w:r>
        <w:t xml:space="preserve"> окончания периода формирования отчета.</w:t>
      </w:r>
    </w:p>
    <w:p w:rsidR="009710DD" w:rsidRDefault="009710DD" w:rsidP="00F13E92">
      <w:pPr>
        <w:jc w:val="both"/>
      </w:pPr>
      <w:r>
        <w:t>Подразделение – выбор из  справочника «Структура предприятия».</w:t>
      </w:r>
    </w:p>
    <w:p w:rsidR="009710DD" w:rsidRDefault="009710DD" w:rsidP="009710DD">
      <w:pPr>
        <w:jc w:val="both"/>
      </w:pPr>
      <w:r>
        <w:t>Отчет формируется в разрезе подразделений по соответствию выбранного в отчете подразделения и поля «Подразделение» склада.</w:t>
      </w:r>
    </w:p>
    <w:p w:rsidR="009710DD" w:rsidRDefault="009710DD" w:rsidP="009710DD">
      <w:pPr>
        <w:tabs>
          <w:tab w:val="left" w:pos="8640"/>
        </w:tabs>
        <w:jc w:val="both"/>
      </w:pPr>
      <w:r>
        <w:t>Заполнение происходит на основании документов «Чек ККМ» за выбранный период.</w:t>
      </w:r>
      <w:r>
        <w:tab/>
      </w:r>
    </w:p>
    <w:p w:rsidR="009710DD" w:rsidRDefault="009710DD" w:rsidP="009710DD">
      <w:pPr>
        <w:jc w:val="both"/>
      </w:pPr>
      <w:r>
        <w:t xml:space="preserve">При заполнении анализируются табличные части документов «Чек ККМ» по продавцам. Все продажи </w:t>
      </w:r>
      <w:r w:rsidR="00DC4691">
        <w:t xml:space="preserve">товаров группируются по </w:t>
      </w:r>
      <w:r>
        <w:t>каждому продавцу.</w:t>
      </w:r>
    </w:p>
    <w:p w:rsidR="009710DD" w:rsidRDefault="009710DD" w:rsidP="00F13E92">
      <w:pPr>
        <w:jc w:val="both"/>
      </w:pPr>
      <w:r>
        <w:t xml:space="preserve">При выводе отчета </w:t>
      </w:r>
      <w:r w:rsidR="00DC4691">
        <w:t>предусмотреть уровни группировок по подразделениям и продавцам.</w:t>
      </w:r>
    </w:p>
    <w:p w:rsidR="00DC4691" w:rsidRDefault="00DC4691" w:rsidP="00F13E92">
      <w:pPr>
        <w:jc w:val="both"/>
      </w:pPr>
      <w:r>
        <w:t>Отчет содержит следующие колонки: Продавец; Документ; Дата; Наименование; Количество; Фактическая цена; Сумма.</w:t>
      </w:r>
    </w:p>
    <w:p w:rsidR="00DC4691" w:rsidRDefault="00DC4691" w:rsidP="00F13E92">
      <w:pPr>
        <w:jc w:val="both"/>
      </w:pPr>
      <w:r>
        <w:t>В колонку продавец выводится наименование продавца из документов «Чек ККМ».</w:t>
      </w:r>
    </w:p>
    <w:p w:rsidR="00DC4691" w:rsidRDefault="00DC4691" w:rsidP="00F13E92">
      <w:pPr>
        <w:jc w:val="both"/>
      </w:pPr>
      <w:r>
        <w:t>В колонку «Документ» выводится номер чека ККМ.</w:t>
      </w:r>
    </w:p>
    <w:p w:rsidR="00DC4691" w:rsidRDefault="00DC4691" w:rsidP="00F13E92">
      <w:pPr>
        <w:jc w:val="both"/>
      </w:pPr>
      <w:r>
        <w:t>В колонку «Дата» выводится дата чека ККМ.</w:t>
      </w:r>
    </w:p>
    <w:p w:rsidR="00DC4691" w:rsidRDefault="00DC4691" w:rsidP="00F13E92">
      <w:pPr>
        <w:jc w:val="both"/>
      </w:pPr>
      <w:r>
        <w:t>В колонку «Наименование» выводится значение поля «Наименование» карточки номенклатуры.</w:t>
      </w:r>
    </w:p>
    <w:p w:rsidR="00DC4691" w:rsidRDefault="00DC4691" w:rsidP="00F13E92">
      <w:pPr>
        <w:jc w:val="both"/>
      </w:pPr>
      <w:r>
        <w:t>В колонку «Количество» выводится количество проданного товара, по выборке табличных частей чеков ККМ в разрезе продавцов за период отчета.</w:t>
      </w:r>
    </w:p>
    <w:p w:rsidR="00DC4691" w:rsidRDefault="00DC4691" w:rsidP="00F13E92">
      <w:pPr>
        <w:jc w:val="both"/>
      </w:pPr>
      <w:r>
        <w:t>В колонку «</w:t>
      </w:r>
      <w:r w:rsidR="00097165">
        <w:t>Фактическая цена</w:t>
      </w:r>
      <w:r>
        <w:t>»</w:t>
      </w:r>
      <w:r w:rsidR="00097165">
        <w:t xml:space="preserve"> выводится значение из документа Чек ККМ цены реализации единицы проданной позиции номенклатуры с учетом скидки на товар.</w:t>
      </w:r>
    </w:p>
    <w:p w:rsidR="00097165" w:rsidRDefault="00097165" w:rsidP="00F13E92">
      <w:pPr>
        <w:jc w:val="both"/>
      </w:pPr>
      <w:r>
        <w:t>В колонку «Сумма» выводится значение суммы проданного товара за период формирования отчета.</w:t>
      </w:r>
    </w:p>
    <w:p w:rsidR="00097165" w:rsidRDefault="00097165" w:rsidP="00F13E92">
      <w:pPr>
        <w:jc w:val="both"/>
      </w:pPr>
      <w:r>
        <w:t>По каждому уровню группировки выводятся итоговые значения колонок «Количество» и «Сумма».</w:t>
      </w:r>
    </w:p>
    <w:tbl>
      <w:tblPr>
        <w:tblStyle w:val="a3"/>
        <w:tblW w:w="0" w:type="auto"/>
        <w:tblLook w:val="04A0"/>
      </w:tblPr>
      <w:tblGrid>
        <w:gridCol w:w="1706"/>
        <w:gridCol w:w="1233"/>
        <w:gridCol w:w="1220"/>
        <w:gridCol w:w="1627"/>
        <w:gridCol w:w="1326"/>
        <w:gridCol w:w="1399"/>
        <w:gridCol w:w="1060"/>
      </w:tblGrid>
      <w:tr w:rsidR="00097165" w:rsidTr="00097165">
        <w:tc>
          <w:tcPr>
            <w:tcW w:w="1706" w:type="dxa"/>
          </w:tcPr>
          <w:p w:rsidR="00097165" w:rsidRDefault="00097165" w:rsidP="00F13E92">
            <w:pPr>
              <w:jc w:val="both"/>
            </w:pPr>
            <w:r>
              <w:t>Продавец</w:t>
            </w: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  <w:r>
              <w:t>Документ</w:t>
            </w: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  <w:r>
              <w:t>Дата</w:t>
            </w:r>
          </w:p>
        </w:tc>
        <w:tc>
          <w:tcPr>
            <w:tcW w:w="1627" w:type="dxa"/>
          </w:tcPr>
          <w:p w:rsidR="00097165" w:rsidRDefault="00097165" w:rsidP="00F13E92">
            <w:pPr>
              <w:jc w:val="both"/>
            </w:pPr>
            <w:r>
              <w:t>Наименование товара</w:t>
            </w:r>
          </w:p>
        </w:tc>
        <w:tc>
          <w:tcPr>
            <w:tcW w:w="1326" w:type="dxa"/>
          </w:tcPr>
          <w:p w:rsidR="00097165" w:rsidRDefault="00097165" w:rsidP="00F13E92">
            <w:pPr>
              <w:jc w:val="both"/>
            </w:pPr>
            <w:r>
              <w:t>Количество</w:t>
            </w:r>
          </w:p>
        </w:tc>
        <w:tc>
          <w:tcPr>
            <w:tcW w:w="1399" w:type="dxa"/>
          </w:tcPr>
          <w:p w:rsidR="00097165" w:rsidRDefault="00097165" w:rsidP="00F13E92">
            <w:pPr>
              <w:jc w:val="both"/>
            </w:pPr>
            <w:r>
              <w:t>Фактическая цена</w:t>
            </w:r>
          </w:p>
        </w:tc>
        <w:tc>
          <w:tcPr>
            <w:tcW w:w="1060" w:type="dxa"/>
          </w:tcPr>
          <w:p w:rsidR="00097165" w:rsidRDefault="00097165" w:rsidP="00F13E92">
            <w:pPr>
              <w:jc w:val="both"/>
            </w:pPr>
            <w:r>
              <w:t>Сумма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F13E92">
            <w:pPr>
              <w:jc w:val="both"/>
            </w:pPr>
            <w:r>
              <w:t>Подразделение 1</w:t>
            </w: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627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326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399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060" w:type="dxa"/>
          </w:tcPr>
          <w:p w:rsidR="00097165" w:rsidRDefault="00097165" w:rsidP="00F13E92">
            <w:pPr>
              <w:jc w:val="both"/>
            </w:pPr>
          </w:p>
        </w:tc>
      </w:tr>
      <w:tr w:rsidR="00097165" w:rsidTr="00097165">
        <w:tc>
          <w:tcPr>
            <w:tcW w:w="1706" w:type="dxa"/>
          </w:tcPr>
          <w:p w:rsidR="00097165" w:rsidRDefault="00097165" w:rsidP="00F13E92">
            <w:pPr>
              <w:jc w:val="both"/>
            </w:pPr>
            <w:r>
              <w:t xml:space="preserve">   Продавец 1</w:t>
            </w: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627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3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2 500.00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  <w:r>
              <w:t>Чек ККМ 1</w:t>
            </w: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  <w:r>
              <w:t>26.12.2016</w:t>
            </w:r>
          </w:p>
        </w:tc>
        <w:tc>
          <w:tcPr>
            <w:tcW w:w="1627" w:type="dxa"/>
          </w:tcPr>
          <w:p w:rsidR="00097165" w:rsidRDefault="00097165" w:rsidP="00D57985">
            <w:pPr>
              <w:jc w:val="both"/>
            </w:pPr>
            <w:r>
              <w:t xml:space="preserve">       Товар 1</w:t>
            </w: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2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  <w:r>
              <w:t>750.00</w:t>
            </w: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1 500.00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  <w:r>
              <w:t>Чек ККМ 1</w:t>
            </w: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  <w:r>
              <w:t>26.12.2016</w:t>
            </w:r>
          </w:p>
        </w:tc>
        <w:tc>
          <w:tcPr>
            <w:tcW w:w="1627" w:type="dxa"/>
          </w:tcPr>
          <w:p w:rsidR="00097165" w:rsidRDefault="00097165" w:rsidP="00D57985">
            <w:pPr>
              <w:jc w:val="both"/>
            </w:pPr>
            <w:r>
              <w:t xml:space="preserve">       Товар 2</w:t>
            </w: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  <w:r>
              <w:t>1 000.00</w:t>
            </w: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1 000.00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F13E92">
            <w:pPr>
              <w:jc w:val="both"/>
            </w:pPr>
            <w:r>
              <w:t xml:space="preserve">   Продавец 2</w:t>
            </w: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627" w:type="dxa"/>
          </w:tcPr>
          <w:p w:rsidR="00097165" w:rsidRDefault="00097165" w:rsidP="00F13E92">
            <w:pPr>
              <w:jc w:val="both"/>
            </w:pP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6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3 400.00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D57985">
            <w:pPr>
              <w:jc w:val="both"/>
            </w:pP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  <w:r>
              <w:t>Чек ККМ 1</w:t>
            </w: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  <w:r>
              <w:t>26.12.2016</w:t>
            </w:r>
          </w:p>
        </w:tc>
        <w:tc>
          <w:tcPr>
            <w:tcW w:w="1627" w:type="dxa"/>
          </w:tcPr>
          <w:p w:rsidR="00097165" w:rsidRDefault="00097165" w:rsidP="00D57985">
            <w:pPr>
              <w:jc w:val="both"/>
            </w:pPr>
            <w:r>
              <w:t xml:space="preserve">       Товар 1</w:t>
            </w: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1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  <w:r>
              <w:t>700.00</w:t>
            </w: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700.00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D57985">
            <w:pPr>
              <w:jc w:val="both"/>
            </w:pP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  <w:r>
              <w:t>Чек ККМ 1</w:t>
            </w: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  <w:r>
              <w:t>26.12.2016</w:t>
            </w:r>
          </w:p>
        </w:tc>
        <w:tc>
          <w:tcPr>
            <w:tcW w:w="1627" w:type="dxa"/>
          </w:tcPr>
          <w:p w:rsidR="00097165" w:rsidRDefault="00097165" w:rsidP="00D57985">
            <w:pPr>
              <w:jc w:val="both"/>
            </w:pPr>
            <w:r>
              <w:t xml:space="preserve">       Товар 2</w:t>
            </w: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3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  <w:r>
              <w:t>300.00</w:t>
            </w: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900.00</w:t>
            </w:r>
          </w:p>
        </w:tc>
      </w:tr>
      <w:tr w:rsidR="00097165" w:rsidTr="00097165">
        <w:tc>
          <w:tcPr>
            <w:tcW w:w="1706" w:type="dxa"/>
          </w:tcPr>
          <w:p w:rsidR="00097165" w:rsidRDefault="00097165" w:rsidP="00D57985">
            <w:pPr>
              <w:jc w:val="both"/>
            </w:pPr>
          </w:p>
        </w:tc>
        <w:tc>
          <w:tcPr>
            <w:tcW w:w="1233" w:type="dxa"/>
          </w:tcPr>
          <w:p w:rsidR="00097165" w:rsidRDefault="00097165" w:rsidP="00F13E92">
            <w:pPr>
              <w:jc w:val="both"/>
            </w:pPr>
            <w:r>
              <w:t>Чек ККМ 2</w:t>
            </w:r>
          </w:p>
        </w:tc>
        <w:tc>
          <w:tcPr>
            <w:tcW w:w="1220" w:type="dxa"/>
          </w:tcPr>
          <w:p w:rsidR="00097165" w:rsidRDefault="00097165" w:rsidP="00F13E92">
            <w:pPr>
              <w:jc w:val="both"/>
            </w:pPr>
            <w:r>
              <w:t>26.12.2016</w:t>
            </w:r>
          </w:p>
        </w:tc>
        <w:tc>
          <w:tcPr>
            <w:tcW w:w="1627" w:type="dxa"/>
          </w:tcPr>
          <w:p w:rsidR="00097165" w:rsidRDefault="00097165" w:rsidP="00D57985">
            <w:pPr>
              <w:jc w:val="both"/>
            </w:pPr>
            <w:r>
              <w:t xml:space="preserve">       Товар 3</w:t>
            </w:r>
          </w:p>
        </w:tc>
        <w:tc>
          <w:tcPr>
            <w:tcW w:w="1326" w:type="dxa"/>
          </w:tcPr>
          <w:p w:rsidR="00097165" w:rsidRDefault="00097165" w:rsidP="00097165">
            <w:pPr>
              <w:jc w:val="center"/>
            </w:pPr>
            <w:r>
              <w:t>2</w:t>
            </w:r>
          </w:p>
        </w:tc>
        <w:tc>
          <w:tcPr>
            <w:tcW w:w="1399" w:type="dxa"/>
          </w:tcPr>
          <w:p w:rsidR="00097165" w:rsidRDefault="00097165" w:rsidP="00097165">
            <w:pPr>
              <w:jc w:val="center"/>
            </w:pPr>
            <w:r>
              <w:t>900.00</w:t>
            </w:r>
          </w:p>
        </w:tc>
        <w:tc>
          <w:tcPr>
            <w:tcW w:w="1060" w:type="dxa"/>
          </w:tcPr>
          <w:p w:rsidR="00097165" w:rsidRDefault="006E43F2" w:rsidP="00097165">
            <w:pPr>
              <w:jc w:val="center"/>
            </w:pPr>
            <w:r>
              <w:t>1 800.00</w:t>
            </w:r>
          </w:p>
        </w:tc>
      </w:tr>
    </w:tbl>
    <w:p w:rsidR="00DC4691" w:rsidRDefault="00DC4691" w:rsidP="00F13E92">
      <w:pPr>
        <w:jc w:val="both"/>
      </w:pPr>
    </w:p>
    <w:p w:rsidR="00DC4691" w:rsidRPr="00F13E92" w:rsidRDefault="00DC4691" w:rsidP="00F13E92">
      <w:pPr>
        <w:jc w:val="both"/>
      </w:pPr>
    </w:p>
    <w:sectPr w:rsidR="00DC4691" w:rsidRPr="00F13E92" w:rsidSect="0071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3E92"/>
    <w:rsid w:val="00097165"/>
    <w:rsid w:val="006E43F2"/>
    <w:rsid w:val="00710F3D"/>
    <w:rsid w:val="00931FA3"/>
    <w:rsid w:val="009710DD"/>
    <w:rsid w:val="00DC4691"/>
    <w:rsid w:val="00F1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1</cp:revision>
  <dcterms:created xsi:type="dcterms:W3CDTF">2017-01-02T05:57:00Z</dcterms:created>
  <dcterms:modified xsi:type="dcterms:W3CDTF">2017-01-02T06:54:00Z</dcterms:modified>
</cp:coreProperties>
</file>