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D42935" w14:textId="77777777" w:rsidR="00017CDA" w:rsidRPr="00017CDA" w:rsidRDefault="00F2628B" w:rsidP="00CF723D">
      <w:pPr>
        <w:tabs>
          <w:tab w:val="left" w:pos="-284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Печать договора «Лимит + отсрочка 7 дней»</w:t>
      </w:r>
    </w:p>
    <w:p w14:paraId="4E3D92CC" w14:textId="77777777" w:rsidR="00677ECB" w:rsidRDefault="00F2628B" w:rsidP="00017CDA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Требуется добавить новую команду печати договора из справочника «Договоры контрагентов» - «Лимит + отсрочка 7 дней» аналогичный существующему «Лимит + отсрочка».</w:t>
      </w:r>
    </w:p>
    <w:p w14:paraId="29856147" w14:textId="77777777" w:rsidR="00CF723D" w:rsidRDefault="00CF723D" w:rsidP="00D87DEF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D660173" w14:textId="5D8A9BBC" w:rsidR="00D87DEF" w:rsidRPr="00D87DEF" w:rsidRDefault="00D87DEF" w:rsidP="00D87DEF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87DE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ДОГОВОР ПОСТАВКИ ПРОДУКЦИИ </w:t>
      </w:r>
      <w:commentRangeStart w:id="0"/>
      <w:r w:rsidRPr="00D87DE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№ </w:t>
      </w:r>
      <w:commentRangeEnd w:id="0"/>
      <w:r>
        <w:rPr>
          <w:rStyle w:val="ae"/>
        </w:rPr>
        <w:commentReference w:id="0"/>
      </w:r>
    </w:p>
    <w:p w14:paraId="1D5240DE" w14:textId="77777777" w:rsidR="00D87DEF" w:rsidRPr="00D87DEF" w:rsidRDefault="00D87DEF" w:rsidP="00D87D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8F3EF1" w14:textId="77777777" w:rsidR="00D87DEF" w:rsidRPr="00D87DEF" w:rsidRDefault="00D87DEF" w:rsidP="00D87D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6E8987" w14:textId="77777777" w:rsidR="00D87DEF" w:rsidRPr="00D87DEF" w:rsidRDefault="00D87DEF" w:rsidP="00D87D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9EE220" w14:textId="77777777" w:rsidR="00D87DEF" w:rsidRPr="00D87DEF" w:rsidRDefault="00D87DEF" w:rsidP="00D87D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 xml:space="preserve">г. Санкт-Петербург              </w:t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commentRangeStart w:id="1"/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>«   » «              » 201   г.</w:t>
      </w:r>
      <w:commentRangeEnd w:id="1"/>
      <w:r>
        <w:rPr>
          <w:rStyle w:val="ae"/>
        </w:rPr>
        <w:commentReference w:id="1"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7E55B68B" w14:textId="77777777" w:rsidR="00D87DEF" w:rsidRPr="00D87DEF" w:rsidRDefault="00D87DEF" w:rsidP="00D87D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3948F94B" w14:textId="77777777" w:rsidR="00D87DEF" w:rsidRPr="00D87DEF" w:rsidRDefault="00D87DEF" w:rsidP="00D87DE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Общество с ограниченной ответственностью "АКТИВ ПИТЕР СТРОЙ", именуемое в дальнейшем "Поставщик", в лице генерального директора Костина Дмитрия Николаевича, действующего  на основании Устава, с одной стороны, и </w:t>
      </w:r>
      <w:commentRangeStart w:id="2"/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  <w:commentRangeEnd w:id="2"/>
      <w:r>
        <w:rPr>
          <w:rStyle w:val="ae"/>
        </w:rPr>
        <w:commentReference w:id="2"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 xml:space="preserve">, именуемое в дальнейшем "Покупатель", в лице генерального директора </w:t>
      </w:r>
      <w:commentRangeStart w:id="3"/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>_________________________</w:t>
      </w:r>
      <w:commentRangeEnd w:id="3"/>
      <w:r>
        <w:rPr>
          <w:rStyle w:val="ae"/>
        </w:rPr>
        <w:commentReference w:id="3"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>, действующего на основании Устава, с другой стороны, заключили настоящий Договор о нижеследующем:</w:t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3F908365" w14:textId="77777777" w:rsidR="00D87DEF" w:rsidRPr="00D87DEF" w:rsidRDefault="00D87DEF" w:rsidP="00D87D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87DEF">
        <w:rPr>
          <w:rFonts w:ascii="Times New Roman" w:eastAsia="Times New Roman" w:hAnsi="Times New Roman"/>
          <w:b/>
          <w:sz w:val="24"/>
          <w:szCs w:val="24"/>
          <w:lang w:eastAsia="ru-RU"/>
        </w:rPr>
        <w:t>1. ПРЕДМЕТ ДОГОВОРА.</w:t>
      </w:r>
    </w:p>
    <w:p w14:paraId="260D88AB" w14:textId="77777777" w:rsidR="00D87DEF" w:rsidRPr="00D87DEF" w:rsidRDefault="00D87DEF" w:rsidP="00D87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>1.1. Поставщик обязуется передать в собственность Покупателя товар (далее по тексту "Продукция"), а Покупатель обязуется принять продукцию и оплатить за нее Поставщику обусловленную настоящим договором денежную сумму (цену) в порядке и на условиях предусмотренных настоящим договором.</w:t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7040CCD4" w14:textId="77777777" w:rsidR="00D87DEF" w:rsidRPr="00D87DEF" w:rsidRDefault="00D87DEF" w:rsidP="00D87D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00FED083" w14:textId="77777777" w:rsidR="00D87DEF" w:rsidRPr="00D87DEF" w:rsidRDefault="00D87DEF" w:rsidP="00D87D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87DEF">
        <w:rPr>
          <w:rFonts w:ascii="Times New Roman" w:eastAsia="Times New Roman" w:hAnsi="Times New Roman"/>
          <w:b/>
          <w:sz w:val="24"/>
          <w:szCs w:val="24"/>
          <w:lang w:eastAsia="ru-RU"/>
        </w:rPr>
        <w:t>2. КОЛИЧЕСТВО. ЦЕНА. ПОРЯДОК И УСЛОВИЯ РАСЧЕТОВ.</w:t>
      </w:r>
    </w:p>
    <w:p w14:paraId="4A91EFDB" w14:textId="77777777" w:rsidR="00D87DEF" w:rsidRPr="00D87DEF" w:rsidRDefault="00D87DEF" w:rsidP="00D87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>2.1. Ассортимент, количество, цена поставляемой продукции, условия и сроки поставки, а также реквизиты отгрузки определяются спецификациями, прилагаемыми к настоящему договору и являющимися его неотъемлемой частью.</w:t>
      </w:r>
    </w:p>
    <w:p w14:paraId="5BAB7C39" w14:textId="77777777" w:rsidR="00D87DEF" w:rsidRPr="00D87DEF" w:rsidRDefault="00D87DEF" w:rsidP="00D87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>2.2. В отдельных случаях, по согласованию сторон, основанием для взаиморасчетов по настоящему договору может служить счет на оплату Продукции.</w:t>
      </w:r>
    </w:p>
    <w:p w14:paraId="5CC98FF1" w14:textId="77777777" w:rsidR="00D87DEF" w:rsidRPr="00D87DEF" w:rsidRDefault="00D87DEF" w:rsidP="00D87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>2.3.  Счет или спецификация на поставку продукции оформляется Поставщиком на основании письменной  заявки Покупателя и направляется последнему для согласования или подтверждения условий поставки. Условия поставки продукции, определяемые счетом, считаются принятыми Покупателем, если в течение пяти дней с момента направления в адрес Покупателя счета последний письменно заявит Поставщику о своем согласии с условиями поставки.</w:t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3BA3E658" w14:textId="77777777" w:rsidR="00D87DEF" w:rsidRPr="00D87DEF" w:rsidRDefault="00D87DEF" w:rsidP="00D87D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19C896FC" w14:textId="77777777" w:rsidR="00D87DEF" w:rsidRPr="00D87DEF" w:rsidRDefault="00D87DEF" w:rsidP="00D87D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87DEF">
        <w:rPr>
          <w:rFonts w:ascii="Times New Roman" w:eastAsia="Times New Roman" w:hAnsi="Times New Roman"/>
          <w:b/>
          <w:sz w:val="24"/>
          <w:szCs w:val="24"/>
          <w:lang w:eastAsia="ru-RU"/>
        </w:rPr>
        <w:t>3. УСЛОВИЯ ПОСТАВКИ И ОПЛАТЫ.</w:t>
      </w:r>
    </w:p>
    <w:p w14:paraId="3F55134B" w14:textId="77777777" w:rsidR="00D87DEF" w:rsidRPr="00D87DEF" w:rsidRDefault="00D87DEF" w:rsidP="00D87D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DD2049B" w14:textId="77777777" w:rsidR="00D87DEF" w:rsidRPr="00D87DEF" w:rsidRDefault="00D87DEF" w:rsidP="00D87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 xml:space="preserve">3.1.   Поставщик предоставляет Покупателю товарный кредит с лимитом </w:t>
      </w:r>
      <w:commentRangeStart w:id="4"/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commentRangeEnd w:id="4"/>
      <w:r>
        <w:rPr>
          <w:rStyle w:val="ae"/>
        </w:rPr>
        <w:commentReference w:id="4"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 по действующим на момент выставления счета ценам Поставщика, включая НДС, и отсрочку платежа до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 xml:space="preserve"> календарного дня в пределах лимита товарного кредита.</w:t>
      </w:r>
    </w:p>
    <w:p w14:paraId="3D07786A" w14:textId="77777777" w:rsidR="00D87DEF" w:rsidRPr="00D87DEF" w:rsidRDefault="00D87DEF" w:rsidP="00D87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 xml:space="preserve">3.2.     В случае превышения фактических сроков платежей над установленной отсрочкой Поставщик имеет право пересмотреть условия поставки в одностороннем порядке. </w:t>
      </w:r>
    </w:p>
    <w:p w14:paraId="62A346A2" w14:textId="77777777" w:rsidR="00D87DEF" w:rsidRPr="00D87DEF" w:rsidRDefault="00D87DEF" w:rsidP="00D87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>3.3.  В случае если счет и (или) спецификация определяет в качестве условия поставки самовывоз продукции  со склада Поставщика, то:</w:t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2CD9A3AC" w14:textId="77777777" w:rsidR="00D87DEF" w:rsidRPr="00D87DEF" w:rsidRDefault="00D87DEF" w:rsidP="00D87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>3.3.1. Поставка осуществляется путем самовывоза продукции транспортным средством Покупателя со склада Поставщика.</w:t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3468C9C3" w14:textId="77777777" w:rsidR="00D87DEF" w:rsidRPr="00D87DEF" w:rsidRDefault="00D87DEF" w:rsidP="00D87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 xml:space="preserve">3.3.2. Право собственности на продукцию и риск ее случайной гибели или порчи переходит к Покупателю с момента отгрузки продукции (погрузки продукции на транспортное средство </w:t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Покупателя) на складе Поставщика, что подтверждается подписанными Сторонами товарными накладными.</w:t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3311143C" w14:textId="77777777" w:rsidR="00D87DEF" w:rsidRPr="00D87DEF" w:rsidRDefault="00D87DEF" w:rsidP="00D87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>3.3.3. Для получения продукции Покупатель передает уполномоченному лицу Поставщика надлежащим образом оформленную доверенность на право получения продукции с указанием паспортных данных уполномоченного лица.</w:t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314205D5" w14:textId="77777777" w:rsidR="00D87DEF" w:rsidRPr="00D87DEF" w:rsidRDefault="00D87DEF" w:rsidP="00D87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>3.4.    В случае, если счет и (или) спецификация определяет в качестве условия поставки продукции доставку ее до места складирования продукции или иного места назначения, указанного Покупателем, то:</w:t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4CE69385" w14:textId="77777777" w:rsidR="00D87DEF" w:rsidRPr="00D87DEF" w:rsidRDefault="00D87DEF" w:rsidP="00D87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>3.4.1. Поставщик обязуется доставить Продукцию в место назначения и/или  складирования в Санкт-Петербурге, указанное в счете и (или)  спецификации.</w:t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44B638AC" w14:textId="77777777" w:rsidR="00D87DEF" w:rsidRPr="00D87DEF" w:rsidRDefault="00D87DEF" w:rsidP="00D87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>3.4.2.  Право собственности на продукцию и риск ее случайной гибели или порчи переходит к Покупателю, в момент получения продукции Покупателем, что подтверждается подписанными Сторонами накладными, в месте назначения и/или складирования, указанного в счете и (или)  спецификации.</w:t>
      </w:r>
    </w:p>
    <w:p w14:paraId="1DA8F2C8" w14:textId="77777777" w:rsidR="00D87DEF" w:rsidRPr="00D87DEF" w:rsidRDefault="00D87DEF" w:rsidP="00D87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76A364" w14:textId="77777777" w:rsidR="00D87DEF" w:rsidRPr="00D87DEF" w:rsidRDefault="00D87DEF" w:rsidP="00D87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 xml:space="preserve"> 3.4.3. Для получения продукции Покупатель выдает уполномоченному лицу надлежащим образом оформленную доверенность на право получения продукции, с указанием паспортных данных уполномоченного лица, либо обеспечивает в месте выгрузки (получения) продукции подписание необходимых документов уполномоченным лицом и скрепление подписи уполномоченного лица печатью организации Покупателя.</w:t>
      </w:r>
    </w:p>
    <w:p w14:paraId="63673122" w14:textId="77777777" w:rsidR="00D87DEF" w:rsidRPr="00D87DEF" w:rsidRDefault="00D87DEF" w:rsidP="00D87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08D4BE4C" w14:textId="77777777" w:rsidR="00D87DEF" w:rsidRPr="00D87DEF" w:rsidRDefault="00D87DEF" w:rsidP="00D87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 xml:space="preserve">3.4.4. Приемка продукции по количеству осуществляется Покупателем в месте выгрузки (получения) продукции из транспортного средства Поставщика.   </w:t>
      </w:r>
    </w:p>
    <w:p w14:paraId="64950E06" w14:textId="77777777" w:rsidR="00D87DEF" w:rsidRPr="00D87DEF" w:rsidRDefault="00D87DEF" w:rsidP="00D87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47E0A9" w14:textId="77777777" w:rsidR="00D87DEF" w:rsidRPr="00D87DEF" w:rsidRDefault="00D87DEF" w:rsidP="00D87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>3.4.5. Датой поставки (отгрузки) продукции является дата получения представителем Покупателя продукции в месте назначения и/или складирования, указанного в счете и/или спецификации. Дата поставки (отгрузки) продукции указывается в отгрузочных документах: товарной накладной и счет-фактуре.</w:t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71827D1F" w14:textId="77777777" w:rsidR="00D87DEF" w:rsidRPr="00D87DEF" w:rsidRDefault="00D87DEF" w:rsidP="00D87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>3.5.  Продукция считается поставленной надлежащим образом при соблюдении сроков и иных условий поставки, указанных в настоящем Договоре и спецификациях (счете).</w:t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36070446" w14:textId="77777777" w:rsidR="00D87DEF" w:rsidRPr="00D87DEF" w:rsidRDefault="00D87DEF" w:rsidP="00D87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>3.6. О нарушении условий настоящего Договора по количеству или качеству продукции Покупатель уведомляет Поставщика в пятидневный срок с момента их обнаружения с приложением копий документов, подтверждающих выявленные нарушения.</w:t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463BCE91" w14:textId="77777777" w:rsidR="00D87DEF" w:rsidRPr="00D87DEF" w:rsidRDefault="00D87DEF" w:rsidP="00D87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>3.7. Поставщик по требованию Покупателя обязан производить замену продукции ненадлежащего качества  либо восполнение недопоставленного количества продукции, выявленного при приемке. По согласованию сторон стоимость недопоставленной продукции (продукции ненадлежащего качества) может быть засчитана в счет уменьшения платежей за продукцию, поставляемую в последующем периоде поставки.</w:t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7F70620B" w14:textId="77777777" w:rsidR="00D87DEF" w:rsidRPr="00D87DEF" w:rsidRDefault="00D87DEF" w:rsidP="00D87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>3.8. Если иное не предусмотрено спецификацией, продукция, поставляемая по настоящему Договору, должна отгружаться Поставщиком в невозвратной таре и (или) упаковке и (или) с использованием средств пакетирования, необходимых по характеру поставляемой продукции. Тара (упаковка, средства пакетирования) должны обеспечивать сохранность груза от повреждений и порчи при его перевозке с учетом возможных перегрузок и длительного хранения.</w:t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156E4A3E" w14:textId="77777777" w:rsidR="00D87DEF" w:rsidRPr="00D87DEF" w:rsidRDefault="00D87DEF" w:rsidP="00D87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>3.9. Все расчеты по настоящему Договору осуществляются путем перечисления Покупателем безналичных  денежных средств на расчетный счет Поставщика.</w:t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4322E4F2" w14:textId="77777777" w:rsidR="00D87DEF" w:rsidRPr="00D87DEF" w:rsidRDefault="00D87DEF" w:rsidP="00D87D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87DEF">
        <w:rPr>
          <w:rFonts w:ascii="Times New Roman" w:eastAsia="Times New Roman" w:hAnsi="Times New Roman"/>
          <w:b/>
          <w:sz w:val="24"/>
          <w:szCs w:val="24"/>
          <w:lang w:eastAsia="ru-RU"/>
        </w:rPr>
        <w:t>4. КАЧЕСТВО.</w:t>
      </w:r>
    </w:p>
    <w:p w14:paraId="2CB5E923" w14:textId="77777777" w:rsidR="00D87DEF" w:rsidRPr="00D87DEF" w:rsidRDefault="00D87DEF" w:rsidP="00D87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>4.1. Качество передаваемой продукции подтверждается сертификатами (паспортами качества)  заводов-изготовителей, копии которых (заверенные оригинальной печатью и подписью уполномоченного лица) передаются Покупателю.</w:t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59BDB9A8" w14:textId="77777777" w:rsidR="00D87DEF" w:rsidRPr="00D87DEF" w:rsidRDefault="00D87DEF" w:rsidP="00D87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4.2. Качество поставляемой продукции должно соответствовать государственным стандартам, другой нормативной документации либо обычно предъявляемым к подобной продукции требованиям. Продукция должна иметь соответствующие сертификаты качества (соответствия). Отдельные требования по гарантии и  качеству соответствующего вида продукции указываются сторонами в Спецификациях.</w:t>
      </w:r>
    </w:p>
    <w:p w14:paraId="5E8848FB" w14:textId="77777777" w:rsidR="00D87DEF" w:rsidRPr="00D87DEF" w:rsidRDefault="00D87DEF" w:rsidP="00D87D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2D64B50E" w14:textId="77777777" w:rsidR="00D87DEF" w:rsidRPr="00D87DEF" w:rsidRDefault="00D87DEF" w:rsidP="00D87D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87DEF">
        <w:rPr>
          <w:rFonts w:ascii="Times New Roman" w:eastAsia="Times New Roman" w:hAnsi="Times New Roman"/>
          <w:b/>
          <w:sz w:val="24"/>
          <w:szCs w:val="24"/>
          <w:lang w:eastAsia="ru-RU"/>
        </w:rPr>
        <w:t>5. ФОРС МАЖОРНЫЕ ОБСТОЯТЕЛЬСТВА.</w:t>
      </w:r>
    </w:p>
    <w:p w14:paraId="0B8294D5" w14:textId="77777777" w:rsidR="00D87DEF" w:rsidRPr="00D87DEF" w:rsidRDefault="00D87DEF" w:rsidP="00D87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>5.1 Стороны освобождаются от ответственности за неисполнение или ненадлежащее исполнение обязательств по настоящему договору если докажут, что надлежащее исполнение оказалось невозможным вследствие обстоятельств непреодолимой силы, то есть чрезвычайных и непредотвратимых при данных условиях обстоятельств, наступивших после заключения настоящего договора.</w:t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2B947271" w14:textId="77777777" w:rsidR="00D87DEF" w:rsidRPr="00D87DEF" w:rsidRDefault="00D87DEF" w:rsidP="00D87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 xml:space="preserve">5.2 К обстоятельствам непреодолимой силы, в частности, относятся: война, народные волнения, стихийные бедствия природного и техногенного характера (наводнения, пожары, катастрофы, ураганы и т.п.), эпидемии, эпизоотии, акты органов государственной власти и местного самоуправления, препятствующие исполнению обязательств по настоящему договору и иные обстоятельства, которые компетентный арбитражный суд признает таковыми. Данные обстоятельства должны быть подтверждены справкой из торгово-промышленной палаты Санкт-Петербурга или уполномоченным государственным органом. </w:t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78F72254" w14:textId="77777777" w:rsidR="00D87DEF" w:rsidRPr="00D87DEF" w:rsidRDefault="00D87DEF" w:rsidP="00D87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>5.3 Сторона, которая подверглась воздействию обстоятельств непреодолимой силы, должна незамедлительно известить другую сторону телеграммой или телефаксом о наступлении, характере и возможном сроке действия обстоятельств непреодолимой силы, препятствующих исполнению обязательств по настоящему договору. Если сторона, которая подверглась воздействию обстоятельств непреодолимой силы, своевременно не известит другую сторону о наступлении обстоятельств непреодолимой силы, то она лишается права ссылаться на такие обстоятельства, за исключением случаев, когда само обстоятельство непреодолимой силы воспрепятствовало отправлению такого извещения.</w:t>
      </w:r>
    </w:p>
    <w:p w14:paraId="3BECE315" w14:textId="77777777" w:rsidR="00D87DEF" w:rsidRPr="00D87DEF" w:rsidRDefault="00D87DEF" w:rsidP="00D87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>5.4. Если форс-мажорные обстоятельства будут продолжаться свыше 3 (трех) месяцев, и стороны не придут к разумному компромиссу относительно продолжения взаимных отношений в рамках действующего договора, стороны вправе расторгнуть договор, не обращаясь в арбитражный суд, путем сообщения о своем решении другой стороне в письменной форме (заказным письмом, телеграммой или по телефаксу).</w:t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09D06C22" w14:textId="77777777" w:rsidR="00D87DEF" w:rsidRPr="00D87DEF" w:rsidRDefault="00D87DEF" w:rsidP="00D87D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87DEF">
        <w:rPr>
          <w:rFonts w:ascii="Times New Roman" w:eastAsia="Times New Roman" w:hAnsi="Times New Roman"/>
          <w:b/>
          <w:sz w:val="24"/>
          <w:szCs w:val="24"/>
          <w:lang w:eastAsia="ru-RU"/>
        </w:rPr>
        <w:t>6. ОТВЕТСТВЕННОСТЬ СТОРОН И УСЛОВИЯ РАССМОТРЕНИЯ СПОРОВ.</w:t>
      </w:r>
    </w:p>
    <w:p w14:paraId="1BD0FD1D" w14:textId="77777777" w:rsidR="00D87DEF" w:rsidRPr="00D87DEF" w:rsidRDefault="00D87DEF" w:rsidP="00D87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>6.1.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РФ.</w:t>
      </w:r>
    </w:p>
    <w:p w14:paraId="3B8B142F" w14:textId="77777777" w:rsidR="00D87DEF" w:rsidRPr="00D87DEF" w:rsidRDefault="00D87DEF" w:rsidP="00D87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>6.2. Претензии в отношении качества и количества поставленной продукции должны быть предъявлены в течение 5(пяти) рабочих дней со дня поступления продукции на склад Покупателя.</w:t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61920FF6" w14:textId="77777777" w:rsidR="00D87DEF" w:rsidRPr="00D87DEF" w:rsidRDefault="00D87DEF" w:rsidP="00D87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>6.3. В случае превышения фактических сроков платежей над установленной отсрочкой платежа согласно п.3.1. настоящего договора Покупатель уплачивает Поставщику пени в сумме 0,1% от неоплаченной в срок суммы за каждый день просрочки.</w:t>
      </w:r>
    </w:p>
    <w:p w14:paraId="3B7B35BF" w14:textId="77777777" w:rsidR="00D87DEF" w:rsidRPr="00D87DEF" w:rsidRDefault="00D87DEF" w:rsidP="00D87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>6.4. Любые споры или разногласия, которые могут возникнуть между сторонами по настоящему договору, разрешаются путем проведения переговоров. При не достижении согласия споры передаются на рассмотрение Арбитражного суда Санкт-Петербурга и Ленинградской области. До передачи спора на рассмотрение в суд сторона, чье право было нарушено, обязана направить другой стороне мотивированную претензию, с расчетом причиненных убытков и копии документов, подтверждающих обоснованность претензионных требований. Сторона, получившая претензию, обязуется рассмотреть ее в 20-дневный срок с момента получения и письменно направить ответ стороне, заявившей претензию.</w:t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00C9B104" w14:textId="77777777" w:rsidR="00D87DEF" w:rsidRPr="00D87DEF" w:rsidRDefault="00D87DEF" w:rsidP="00D87D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549884A6" w14:textId="77777777" w:rsidR="00D87DEF" w:rsidRPr="00D87DEF" w:rsidRDefault="00D87DEF" w:rsidP="00D87D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87DEF">
        <w:rPr>
          <w:rFonts w:ascii="Times New Roman" w:eastAsia="Times New Roman" w:hAnsi="Times New Roman"/>
          <w:b/>
          <w:sz w:val="24"/>
          <w:szCs w:val="24"/>
          <w:lang w:eastAsia="ru-RU"/>
        </w:rPr>
        <w:t>7. СРОК ДЕЙСТВИЯ ДОГОВОРА.</w:t>
      </w:r>
    </w:p>
    <w:p w14:paraId="7A25B5DC" w14:textId="77777777" w:rsidR="00D87DEF" w:rsidRPr="00D87DEF" w:rsidRDefault="00D87DEF" w:rsidP="00D87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 xml:space="preserve">7.1.  Договор вступает в силу с момента подписания его сторонами и действует до </w:t>
      </w:r>
      <w:commentRangeStart w:id="5"/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>___________ г</w:t>
      </w:r>
      <w:commentRangeEnd w:id="5"/>
      <w:r w:rsidR="00C05977">
        <w:rPr>
          <w:rStyle w:val="ae"/>
        </w:rPr>
        <w:commentReference w:id="5"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>., а в части расчетов - до полного их завершения.</w:t>
      </w:r>
    </w:p>
    <w:p w14:paraId="13BEB142" w14:textId="77777777" w:rsidR="00D87DEF" w:rsidRPr="00D87DEF" w:rsidRDefault="00D87DEF" w:rsidP="00D87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 xml:space="preserve">7.2. Договор может быть расторгнут любой из сторон в одностороннем порядке с обязательным письменным предупреждением другой стороны за один месяц до фактического прекращения </w:t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договорных отношений при условии отсутствия взаимной задолженности по расчетам за поставленную продукцию.</w:t>
      </w:r>
    </w:p>
    <w:p w14:paraId="15A30007" w14:textId="77777777" w:rsidR="00D87DEF" w:rsidRPr="00D87DEF" w:rsidRDefault="00D87DEF" w:rsidP="00D87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>7.3. Договор считается пролонгированным на каждый последующий год, если ни одна из сторон не заявит в письменном виде другой стороне своего несогласия с условиями  договора за месяц до окончания срока его действия.</w:t>
      </w:r>
    </w:p>
    <w:p w14:paraId="2944D839" w14:textId="77777777" w:rsidR="00D87DEF" w:rsidRPr="00D87DEF" w:rsidRDefault="00D87DEF" w:rsidP="00D87D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5127C7B7" w14:textId="77777777" w:rsidR="00D87DEF" w:rsidRPr="00D87DEF" w:rsidRDefault="00D87DEF" w:rsidP="00D87D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87DEF">
        <w:rPr>
          <w:rFonts w:ascii="Times New Roman" w:eastAsia="Times New Roman" w:hAnsi="Times New Roman"/>
          <w:b/>
          <w:sz w:val="24"/>
          <w:szCs w:val="24"/>
          <w:lang w:eastAsia="ru-RU"/>
        </w:rPr>
        <w:t>8. ПРОЧИЕ УСЛОВИЯ.</w:t>
      </w:r>
    </w:p>
    <w:p w14:paraId="7E259C7B" w14:textId="77777777" w:rsidR="00D87DEF" w:rsidRPr="00D87DEF" w:rsidRDefault="00D87DEF" w:rsidP="00D87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>8.1. Договор может быть дополнен или изменен по соглашению сторон, путем подписания дополнительных соглашений к договору. Вся исходящая корреспонденция (заявки, счета, уведомления, претензии и др.) между сторонами настоящего договора может передаваться при помощи факсимильной связи, но с последующей обязательной передачей оригиналов соответствующих документов.</w:t>
      </w:r>
    </w:p>
    <w:p w14:paraId="03F11532" w14:textId="77777777" w:rsidR="00D87DEF" w:rsidRPr="00D87DEF" w:rsidRDefault="00D87DEF" w:rsidP="00D87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>8.2. Вопросы, не урегулированные настоящим договором, разрешаются в соответствии с действующим законодательством  Российской Федерации.</w:t>
      </w:r>
    </w:p>
    <w:p w14:paraId="52C6D20A" w14:textId="77777777" w:rsidR="00D87DEF" w:rsidRPr="00D87DEF" w:rsidRDefault="00D87DEF" w:rsidP="00D87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DEF">
        <w:rPr>
          <w:rFonts w:ascii="Times New Roman" w:eastAsia="Times New Roman" w:hAnsi="Times New Roman"/>
          <w:sz w:val="24"/>
          <w:szCs w:val="24"/>
          <w:lang w:eastAsia="ru-RU"/>
        </w:rPr>
        <w:t>8.3. Данный договор составлен в двух идентичных экземплярах на русском языке, по одному для каждой стороны.</w:t>
      </w:r>
    </w:p>
    <w:p w14:paraId="3074B049" w14:textId="77777777" w:rsidR="00D87DEF" w:rsidRPr="00D87DEF" w:rsidRDefault="00D87DEF" w:rsidP="00D87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9BB485" w14:textId="77777777" w:rsidR="00D87DEF" w:rsidRPr="00D87DEF" w:rsidRDefault="00D87DEF" w:rsidP="00D87D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commentRangeStart w:id="6"/>
      <w:r w:rsidRPr="00D87DEF">
        <w:rPr>
          <w:rFonts w:ascii="Times New Roman" w:eastAsia="Times New Roman" w:hAnsi="Times New Roman"/>
          <w:b/>
          <w:sz w:val="24"/>
          <w:szCs w:val="24"/>
          <w:lang w:eastAsia="ru-RU"/>
        </w:rPr>
        <w:t>9. АДРЕСА, РЕКВИЗИТЫ И ПОДПИСИ СТОРОН</w:t>
      </w:r>
      <w:commentRangeEnd w:id="6"/>
      <w:r w:rsidR="00C05977">
        <w:rPr>
          <w:rStyle w:val="ae"/>
        </w:rPr>
        <w:commentReference w:id="6"/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6"/>
        <w:gridCol w:w="4819"/>
      </w:tblGrid>
      <w:tr w:rsidR="00D87DEF" w:rsidRPr="00D87DEF" w14:paraId="2B09135E" w14:textId="77777777" w:rsidTr="00CF723D">
        <w:trPr>
          <w:trHeight w:val="1066"/>
        </w:trPr>
        <w:tc>
          <w:tcPr>
            <w:tcW w:w="5246" w:type="dxa"/>
          </w:tcPr>
          <w:p w14:paraId="04DF87A4" w14:textId="7CF19C6F" w:rsidR="00D87DEF" w:rsidRPr="00D87DEF" w:rsidRDefault="00D87DEF" w:rsidP="00D87DE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14:paraId="12F3B8E6" w14:textId="77777777" w:rsidR="00D87DEF" w:rsidRPr="00D87DEF" w:rsidRDefault="00D87DEF" w:rsidP="00D87DE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7" w:name="_GoBack"/>
            <w:bookmarkEnd w:id="7"/>
          </w:p>
        </w:tc>
      </w:tr>
      <w:tr w:rsidR="00D87DEF" w:rsidRPr="00D87DEF" w14:paraId="1403F0B5" w14:textId="77777777" w:rsidTr="00CF723D">
        <w:tc>
          <w:tcPr>
            <w:tcW w:w="5246" w:type="dxa"/>
          </w:tcPr>
          <w:p w14:paraId="11729D05" w14:textId="77777777" w:rsidR="00D87DEF" w:rsidRPr="00D87DEF" w:rsidRDefault="00D87DEF" w:rsidP="00D87DE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14:paraId="66277D6F" w14:textId="77777777" w:rsidR="00D87DEF" w:rsidRPr="00D87DEF" w:rsidRDefault="00D87DEF" w:rsidP="00D87DE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87DEF" w:rsidRPr="00D87DEF" w14:paraId="29989E5F" w14:textId="77777777" w:rsidTr="00CF723D">
        <w:tc>
          <w:tcPr>
            <w:tcW w:w="5246" w:type="dxa"/>
          </w:tcPr>
          <w:p w14:paraId="0FC53004" w14:textId="5C0B3EA4" w:rsidR="00D87DEF" w:rsidRPr="00D87DEF" w:rsidRDefault="00D87DEF" w:rsidP="00D87DE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14:paraId="2FBABAAF" w14:textId="5B1B0EEB" w:rsidR="00D87DEF" w:rsidRPr="00D87DEF" w:rsidRDefault="00D87DEF" w:rsidP="00D87DE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14:paraId="5F007156" w14:textId="77777777" w:rsidR="00D87DEF" w:rsidRPr="00D87DEF" w:rsidRDefault="00D87DEF" w:rsidP="00D87D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08CD61" w14:textId="77777777" w:rsidR="00D87DEF" w:rsidRPr="00017CDA" w:rsidRDefault="00D87DEF" w:rsidP="000C5513">
      <w:pPr>
        <w:tabs>
          <w:tab w:val="left" w:pos="2130"/>
        </w:tabs>
        <w:jc w:val="both"/>
      </w:pPr>
    </w:p>
    <w:sectPr w:rsidR="00D87DEF" w:rsidRPr="00017CDA" w:rsidSect="00C934EE">
      <w:headerReference w:type="first" r:id="rId10"/>
      <w:footerReference w:type="first" r:id="rId11"/>
      <w:pgSz w:w="11906" w:h="16838"/>
      <w:pgMar w:top="720" w:right="720" w:bottom="720" w:left="720" w:header="709" w:footer="290" w:gutter="0"/>
      <w:pgNumType w:start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ПитерСофт" w:date="2017-01-30T16:41:00Z" w:initials="П">
    <w:p w14:paraId="67228FF0" w14:textId="77777777" w:rsidR="00D87DEF" w:rsidRDefault="00D87DEF">
      <w:pPr>
        <w:pStyle w:val="af"/>
      </w:pPr>
      <w:r>
        <w:rPr>
          <w:rStyle w:val="ae"/>
        </w:rPr>
        <w:annotationRef/>
      </w:r>
      <w:r>
        <w:t>Номер</w:t>
      </w:r>
    </w:p>
  </w:comment>
  <w:comment w:id="1" w:author="ПитерСофт" w:date="2017-01-30T16:42:00Z" w:initials="П">
    <w:p w14:paraId="33F8D26A" w14:textId="77777777" w:rsidR="00D87DEF" w:rsidRDefault="00D87DEF">
      <w:pPr>
        <w:pStyle w:val="af"/>
      </w:pPr>
      <w:r>
        <w:rPr>
          <w:rStyle w:val="ae"/>
        </w:rPr>
        <w:annotationRef/>
      </w:r>
      <w:r>
        <w:t>От</w:t>
      </w:r>
    </w:p>
  </w:comment>
  <w:comment w:id="2" w:author="ПитерСофт" w:date="2017-01-30T16:42:00Z" w:initials="П">
    <w:p w14:paraId="6BACF962" w14:textId="77777777" w:rsidR="00D87DEF" w:rsidRDefault="00D87DEF">
      <w:pPr>
        <w:pStyle w:val="af"/>
      </w:pPr>
      <w:r>
        <w:rPr>
          <w:rStyle w:val="ae"/>
        </w:rPr>
        <w:annotationRef/>
      </w:r>
      <w:r>
        <w:t>Сокращенное юр наименование Контрагента</w:t>
      </w:r>
    </w:p>
  </w:comment>
  <w:comment w:id="3" w:author="ПитерСофт" w:date="2017-01-30T16:43:00Z" w:initials="П">
    <w:p w14:paraId="65E80C60" w14:textId="77777777" w:rsidR="00D87DEF" w:rsidRDefault="00D87DEF">
      <w:pPr>
        <w:pStyle w:val="af"/>
      </w:pPr>
      <w:r>
        <w:rPr>
          <w:rStyle w:val="ae"/>
        </w:rPr>
        <w:annotationRef/>
      </w:r>
      <w:r>
        <w:t>В лице</w:t>
      </w:r>
    </w:p>
  </w:comment>
  <w:comment w:id="4" w:author="ПитерСофт" w:date="2017-01-30T16:44:00Z" w:initials="П">
    <w:p w14:paraId="122FAEBF" w14:textId="77777777" w:rsidR="00D87DEF" w:rsidRDefault="00D87DEF">
      <w:pPr>
        <w:pStyle w:val="af"/>
      </w:pPr>
      <w:r>
        <w:rPr>
          <w:rStyle w:val="ae"/>
        </w:rPr>
        <w:annotationRef/>
      </w:r>
      <w:r>
        <w:t>При сумме задолженности более</w:t>
      </w:r>
    </w:p>
  </w:comment>
  <w:comment w:id="5" w:author="ПитерСофт" w:date="2017-01-30T16:45:00Z" w:initials="П">
    <w:p w14:paraId="60BC36F5" w14:textId="09BFBFCF" w:rsidR="00C05977" w:rsidRDefault="00C05977">
      <w:pPr>
        <w:pStyle w:val="af"/>
      </w:pPr>
      <w:r>
        <w:rPr>
          <w:rStyle w:val="ae"/>
        </w:rPr>
        <w:annotationRef/>
      </w:r>
      <w:r>
        <w:t>Период - по</w:t>
      </w:r>
    </w:p>
  </w:comment>
  <w:comment w:id="6" w:author="ПитерСофт" w:date="2017-01-30T16:45:00Z" w:initials="П">
    <w:p w14:paraId="1E053BCA" w14:textId="366EFE35" w:rsidR="00C05977" w:rsidRDefault="00C05977">
      <w:pPr>
        <w:pStyle w:val="af"/>
      </w:pPr>
      <w:r>
        <w:rPr>
          <w:rStyle w:val="ae"/>
        </w:rPr>
        <w:annotationRef/>
      </w:r>
      <w:r>
        <w:t>Наименование и реквизиты, как в форме «Лимит + отсрочка»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7228FF0" w15:done="0"/>
  <w15:commentEx w15:paraId="33F8D26A" w15:done="0"/>
  <w15:commentEx w15:paraId="6BACF962" w15:done="0"/>
  <w15:commentEx w15:paraId="65E80C60" w15:done="0"/>
  <w15:commentEx w15:paraId="122FAEBF" w15:done="0"/>
  <w15:commentEx w15:paraId="60BC36F5" w15:done="0"/>
  <w15:commentEx w15:paraId="1E053BC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E1D9E" w14:textId="77777777" w:rsidR="00B21F79" w:rsidRDefault="00B21F79" w:rsidP="008931CE">
      <w:pPr>
        <w:spacing w:after="0" w:line="240" w:lineRule="auto"/>
      </w:pPr>
      <w:r>
        <w:separator/>
      </w:r>
    </w:p>
  </w:endnote>
  <w:endnote w:type="continuationSeparator" w:id="0">
    <w:p w14:paraId="2927CD22" w14:textId="77777777" w:rsidR="00B21F79" w:rsidRDefault="00B21F79" w:rsidP="00893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D7DFD" w14:textId="77777777" w:rsidR="00CD356A" w:rsidRPr="00B34DF6" w:rsidRDefault="00CD356A">
    <w:pPr>
      <w:pStyle w:val="a8"/>
      <w:jc w:val="right"/>
      <w:rPr>
        <w:rFonts w:ascii="Arial" w:eastAsia="Times New Roman" w:hAnsi="Arial" w:cs="Arial"/>
        <w:color w:val="4F81BD"/>
        <w:sz w:val="24"/>
        <w:szCs w:val="24"/>
      </w:rPr>
    </w:pPr>
  </w:p>
  <w:p w14:paraId="28771765" w14:textId="77777777" w:rsidR="00CD356A" w:rsidRDefault="00CD356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A8659C" w14:textId="77777777" w:rsidR="00B21F79" w:rsidRDefault="00B21F79" w:rsidP="008931CE">
      <w:pPr>
        <w:spacing w:after="0" w:line="240" w:lineRule="auto"/>
      </w:pPr>
      <w:r>
        <w:separator/>
      </w:r>
    </w:p>
  </w:footnote>
  <w:footnote w:type="continuationSeparator" w:id="0">
    <w:p w14:paraId="129DC39C" w14:textId="77777777" w:rsidR="00B21F79" w:rsidRDefault="00B21F79" w:rsidP="00893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BEDAB4" w14:textId="77777777" w:rsidR="006556F1" w:rsidRDefault="006556F1" w:rsidP="006556F1">
    <w:pPr>
      <w:spacing w:after="0" w:line="240" w:lineRule="auto"/>
      <w:ind w:left="2124"/>
      <w:jc w:val="both"/>
    </w:pPr>
  </w:p>
  <w:p w14:paraId="6ED8EE13" w14:textId="77777777" w:rsidR="006556F1" w:rsidRDefault="006556F1" w:rsidP="006556F1">
    <w:pPr>
      <w:pStyle w:val="a6"/>
      <w:tabs>
        <w:tab w:val="clear" w:pos="4677"/>
        <w:tab w:val="clear" w:pos="9355"/>
        <w:tab w:val="left" w:pos="1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41E42"/>
    <w:multiLevelType w:val="hybridMultilevel"/>
    <w:tmpl w:val="ECAAC1D8"/>
    <w:lvl w:ilvl="0" w:tplc="041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1" w15:restartNumberingAfterBreak="0">
    <w:nsid w:val="1F66384A"/>
    <w:multiLevelType w:val="multilevel"/>
    <w:tmpl w:val="7ED67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1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08" w:hanging="1800"/>
      </w:pPr>
      <w:rPr>
        <w:rFonts w:hint="default"/>
      </w:rPr>
    </w:lvl>
  </w:abstractNum>
  <w:abstractNum w:abstractNumId="2" w15:restartNumberingAfterBreak="0">
    <w:nsid w:val="2C5873D7"/>
    <w:multiLevelType w:val="hybridMultilevel"/>
    <w:tmpl w:val="94227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5600B"/>
    <w:multiLevelType w:val="hybridMultilevel"/>
    <w:tmpl w:val="9880D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3405A"/>
    <w:multiLevelType w:val="hybridMultilevel"/>
    <w:tmpl w:val="052E097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320244DF"/>
    <w:multiLevelType w:val="hybridMultilevel"/>
    <w:tmpl w:val="A2A653F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 w15:restartNumberingAfterBreak="0">
    <w:nsid w:val="3531578A"/>
    <w:multiLevelType w:val="hybridMultilevel"/>
    <w:tmpl w:val="0A84E78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1313ED9"/>
    <w:multiLevelType w:val="hybridMultilevel"/>
    <w:tmpl w:val="B36A85C2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8" w15:restartNumberingAfterBreak="0">
    <w:nsid w:val="4B3A47B1"/>
    <w:multiLevelType w:val="hybridMultilevel"/>
    <w:tmpl w:val="1104148A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9" w15:restartNumberingAfterBreak="0">
    <w:nsid w:val="51BE3971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0" w15:restartNumberingAfterBreak="0">
    <w:nsid w:val="5C6E2C8D"/>
    <w:multiLevelType w:val="hybridMultilevel"/>
    <w:tmpl w:val="AE6600E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1" w15:restartNumberingAfterBreak="0">
    <w:nsid w:val="6ADA70AE"/>
    <w:multiLevelType w:val="hybridMultilevel"/>
    <w:tmpl w:val="2E5254A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6C5D7FAF"/>
    <w:multiLevelType w:val="hybridMultilevel"/>
    <w:tmpl w:val="8848BF5C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13" w15:restartNumberingAfterBreak="0">
    <w:nsid w:val="70FA7919"/>
    <w:multiLevelType w:val="hybridMultilevel"/>
    <w:tmpl w:val="2C144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E349AD"/>
    <w:multiLevelType w:val="hybridMultilevel"/>
    <w:tmpl w:val="8D88F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12"/>
  </w:num>
  <w:num w:numId="9">
    <w:abstractNumId w:val="3"/>
  </w:num>
  <w:num w:numId="10">
    <w:abstractNumId w:val="0"/>
  </w:num>
  <w:num w:numId="11">
    <w:abstractNumId w:val="6"/>
  </w:num>
  <w:num w:numId="12">
    <w:abstractNumId w:val="13"/>
  </w:num>
  <w:num w:numId="13">
    <w:abstractNumId w:val="9"/>
  </w:num>
  <w:num w:numId="14">
    <w:abstractNumId w:val="14"/>
  </w:num>
  <w:num w:numId="1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итерСофт">
    <w15:presenceInfo w15:providerId="AD" w15:userId="S-1-5-21-3373476605-4097282101-3663250221-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3BE"/>
    <w:rsid w:val="00007BC9"/>
    <w:rsid w:val="00017CDA"/>
    <w:rsid w:val="00026BCA"/>
    <w:rsid w:val="0004722C"/>
    <w:rsid w:val="0008075D"/>
    <w:rsid w:val="000908F5"/>
    <w:rsid w:val="000A7968"/>
    <w:rsid w:val="000B60B0"/>
    <w:rsid w:val="000C2CE8"/>
    <w:rsid w:val="000C5513"/>
    <w:rsid w:val="001063BE"/>
    <w:rsid w:val="001065D8"/>
    <w:rsid w:val="00157570"/>
    <w:rsid w:val="00173826"/>
    <w:rsid w:val="001D6E81"/>
    <w:rsid w:val="00200380"/>
    <w:rsid w:val="00265404"/>
    <w:rsid w:val="00296D62"/>
    <w:rsid w:val="002B2B6B"/>
    <w:rsid w:val="002E0144"/>
    <w:rsid w:val="0030598E"/>
    <w:rsid w:val="00321FE7"/>
    <w:rsid w:val="0033107D"/>
    <w:rsid w:val="003707EB"/>
    <w:rsid w:val="00393B3E"/>
    <w:rsid w:val="003B53BC"/>
    <w:rsid w:val="003D4AA4"/>
    <w:rsid w:val="003D527E"/>
    <w:rsid w:val="00440816"/>
    <w:rsid w:val="004476B9"/>
    <w:rsid w:val="00465BDC"/>
    <w:rsid w:val="0047445B"/>
    <w:rsid w:val="00484BE9"/>
    <w:rsid w:val="00492118"/>
    <w:rsid w:val="004F66BD"/>
    <w:rsid w:val="0050738B"/>
    <w:rsid w:val="005112D4"/>
    <w:rsid w:val="0052174D"/>
    <w:rsid w:val="005428CB"/>
    <w:rsid w:val="005712A7"/>
    <w:rsid w:val="005A5DEA"/>
    <w:rsid w:val="005D11A0"/>
    <w:rsid w:val="00617FBB"/>
    <w:rsid w:val="00620E99"/>
    <w:rsid w:val="006240F8"/>
    <w:rsid w:val="006556F1"/>
    <w:rsid w:val="00677ECB"/>
    <w:rsid w:val="00682C7C"/>
    <w:rsid w:val="006D6182"/>
    <w:rsid w:val="006E219E"/>
    <w:rsid w:val="0070116F"/>
    <w:rsid w:val="0071277A"/>
    <w:rsid w:val="00737953"/>
    <w:rsid w:val="007A1824"/>
    <w:rsid w:val="007B5C17"/>
    <w:rsid w:val="00822A52"/>
    <w:rsid w:val="00824709"/>
    <w:rsid w:val="008648EA"/>
    <w:rsid w:val="008903C8"/>
    <w:rsid w:val="008931CE"/>
    <w:rsid w:val="008A5BFD"/>
    <w:rsid w:val="008D459E"/>
    <w:rsid w:val="008D7C80"/>
    <w:rsid w:val="00924B5F"/>
    <w:rsid w:val="009650B8"/>
    <w:rsid w:val="009A2AC9"/>
    <w:rsid w:val="009A32B8"/>
    <w:rsid w:val="009C0880"/>
    <w:rsid w:val="009D559B"/>
    <w:rsid w:val="009D5D67"/>
    <w:rsid w:val="009E7451"/>
    <w:rsid w:val="00A16C32"/>
    <w:rsid w:val="00A23ABE"/>
    <w:rsid w:val="00A321EA"/>
    <w:rsid w:val="00A57A83"/>
    <w:rsid w:val="00A80CCF"/>
    <w:rsid w:val="00AA3C0F"/>
    <w:rsid w:val="00B10E90"/>
    <w:rsid w:val="00B17EB8"/>
    <w:rsid w:val="00B216B4"/>
    <w:rsid w:val="00B21F79"/>
    <w:rsid w:val="00B34DF6"/>
    <w:rsid w:val="00B476BF"/>
    <w:rsid w:val="00B54026"/>
    <w:rsid w:val="00B607BD"/>
    <w:rsid w:val="00B6797C"/>
    <w:rsid w:val="00B723CA"/>
    <w:rsid w:val="00BE6C2A"/>
    <w:rsid w:val="00C0108F"/>
    <w:rsid w:val="00C05977"/>
    <w:rsid w:val="00C57310"/>
    <w:rsid w:val="00C736FC"/>
    <w:rsid w:val="00C81857"/>
    <w:rsid w:val="00C934EE"/>
    <w:rsid w:val="00CA3598"/>
    <w:rsid w:val="00CD356A"/>
    <w:rsid w:val="00CF723D"/>
    <w:rsid w:val="00D024AA"/>
    <w:rsid w:val="00D21565"/>
    <w:rsid w:val="00D224C1"/>
    <w:rsid w:val="00D24251"/>
    <w:rsid w:val="00D57B47"/>
    <w:rsid w:val="00D87DEF"/>
    <w:rsid w:val="00E30F6A"/>
    <w:rsid w:val="00E34F47"/>
    <w:rsid w:val="00E70EF8"/>
    <w:rsid w:val="00E84D7D"/>
    <w:rsid w:val="00E86719"/>
    <w:rsid w:val="00ED390E"/>
    <w:rsid w:val="00F0045A"/>
    <w:rsid w:val="00F2628B"/>
    <w:rsid w:val="00F27B2C"/>
    <w:rsid w:val="00F33AEB"/>
    <w:rsid w:val="00F428C8"/>
    <w:rsid w:val="00FC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91535C"/>
  <w15:chartTrackingRefBased/>
  <w15:docId w15:val="{D31E60C3-EA5B-4239-A526-86088896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3B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1063BE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1063B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31CE"/>
  </w:style>
  <w:style w:type="paragraph" w:styleId="a8">
    <w:name w:val="footer"/>
    <w:basedOn w:val="a"/>
    <w:link w:val="a9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31CE"/>
  </w:style>
  <w:style w:type="table" w:styleId="aa">
    <w:name w:val="Table Grid"/>
    <w:basedOn w:val="a1"/>
    <w:uiPriority w:val="59"/>
    <w:rsid w:val="00F33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4722C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D87DEF"/>
    <w:pPr>
      <w:shd w:val="clear" w:color="auto" w:fill="FFFFFF"/>
      <w:spacing w:after="0" w:line="283" w:lineRule="exact"/>
      <w:jc w:val="both"/>
    </w:pPr>
    <w:rPr>
      <w:rFonts w:ascii="Times New Roman" w:eastAsia="Times New Roman" w:hAnsi="Times New Roman"/>
      <w:color w:val="000000"/>
      <w:sz w:val="24"/>
      <w:szCs w:val="26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D87DEF"/>
    <w:rPr>
      <w:rFonts w:ascii="Times New Roman" w:eastAsia="Times New Roman" w:hAnsi="Times New Roman"/>
      <w:color w:val="000000"/>
      <w:sz w:val="24"/>
      <w:szCs w:val="26"/>
      <w:shd w:val="clear" w:color="auto" w:fill="FFFFFF"/>
    </w:rPr>
  </w:style>
  <w:style w:type="paragraph" w:customStyle="1" w:styleId="ConsPlusNonformat">
    <w:name w:val="ConsPlusNonformat"/>
    <w:rsid w:val="00D87D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e">
    <w:name w:val="annotation reference"/>
    <w:basedOn w:val="a0"/>
    <w:uiPriority w:val="99"/>
    <w:semiHidden/>
    <w:unhideWhenUsed/>
    <w:rsid w:val="00D87DE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87DE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87DEF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87DE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87DE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3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ABC4E-EA6E-48BC-9BD4-8FC15EA6A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1692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ПитерСофт</cp:lastModifiedBy>
  <cp:revision>3</cp:revision>
  <dcterms:created xsi:type="dcterms:W3CDTF">2017-01-30T13:50:00Z</dcterms:created>
  <dcterms:modified xsi:type="dcterms:W3CDTF">2017-01-30T13:51:00Z</dcterms:modified>
</cp:coreProperties>
</file>