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C2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>Авансовый отчет</w:t>
      </w:r>
    </w:p>
    <w:p w:rsidR="006E73C2" w:rsidRDefault="006E73C2" w:rsidP="006E73C2">
      <w:pPr>
        <w:pStyle w:val="a2"/>
      </w:pPr>
      <w:r>
        <w:t xml:space="preserve">Авансовый отчет предназначен для внесения информации о поступлении товаров на склад, закупленных подотчетным лицом. </w:t>
      </w:r>
    </w:p>
    <w:p w:rsidR="006E73C2" w:rsidRDefault="006E73C2" w:rsidP="006E73C2">
      <w:pPr>
        <w:pStyle w:val="a2"/>
      </w:pPr>
      <w:r>
        <w:t>Необходимо добавить новые реквизиты с проектной аналитикой:</w:t>
      </w:r>
    </w:p>
    <w:p w:rsidR="006E73C2" w:rsidRDefault="006E73C2" w:rsidP="006E73C2">
      <w:pPr>
        <w:pStyle w:val="a2"/>
        <w:ind w:left="142" w:firstLine="709"/>
      </w:pPr>
      <w:r>
        <w:t>В ТЧ «Товары» добавить:</w:t>
      </w:r>
    </w:p>
    <w:p w:rsidR="006E73C2" w:rsidRDefault="006E73C2" w:rsidP="006E73C2">
      <w:pPr>
        <w:pStyle w:val="a2"/>
        <w:numPr>
          <w:ilvl w:val="0"/>
          <w:numId w:val="33"/>
        </w:numPr>
      </w:pPr>
      <w:r>
        <w:t>НП – сделать фильтр по проекту при выборе.</w:t>
      </w:r>
    </w:p>
    <w:p w:rsidR="006E73C2" w:rsidRDefault="006E73C2" w:rsidP="006E73C2">
      <w:pPr>
        <w:pStyle w:val="a2"/>
        <w:rPr>
          <w:lang w:val="en-US"/>
        </w:rPr>
      </w:pPr>
      <w:r>
        <w:t>Документ формирует движения прихода по регистру накопления «</w:t>
      </w:r>
      <w:r w:rsidRPr="00095422">
        <w:t>Остатки товаров по проектам</w:t>
      </w:r>
      <w:r>
        <w:t>».</w:t>
      </w:r>
    </w:p>
    <w:p w:rsidR="006E73C2" w:rsidRPr="006E73C2" w:rsidRDefault="006E73C2" w:rsidP="006E73C2">
      <w:pPr>
        <w:pStyle w:val="a2"/>
      </w:pPr>
      <w:r w:rsidRPr="006E73C2">
        <w:t>Сделать заполнение на основании Заказа поставщику с заполнением нового реквизита.</w:t>
      </w:r>
    </w:p>
    <w:p w:rsidR="006E73C2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>Комплектация номенклатуры</w:t>
      </w:r>
    </w:p>
    <w:p w:rsidR="006E73C2" w:rsidRPr="00966D65" w:rsidRDefault="006E73C2" w:rsidP="006E73C2">
      <w:pPr>
        <w:pStyle w:val="a2"/>
      </w:pPr>
      <w:r w:rsidRPr="00966D65">
        <w:t>Документ «Комплектация номенклатуры» предназначен для отражения сборки товаров, материалов, продукции.</w:t>
      </w:r>
    </w:p>
    <w:p w:rsidR="006E73C2" w:rsidRDefault="006E73C2" w:rsidP="006E73C2">
      <w:pPr>
        <w:pStyle w:val="a2"/>
        <w:ind w:left="142" w:firstLine="709"/>
      </w:pPr>
      <w:r>
        <w:t xml:space="preserve">В поле «Исходная номенклатура» необходимо выбирать НП - </w:t>
      </w:r>
      <w:r w:rsidRPr="008A6748">
        <w:t>сделать фильтр по проекту при выборе</w:t>
      </w:r>
    </w:p>
    <w:p w:rsidR="006E73C2" w:rsidRPr="008A6748" w:rsidRDefault="006E73C2" w:rsidP="006E73C2">
      <w:pPr>
        <w:pStyle w:val="a2"/>
        <w:ind w:left="142" w:firstLine="709"/>
      </w:pPr>
      <w:r>
        <w:t>В ТЧ «Комплектующие» в поле «Номенклатура» необходимо выбрать ОН для НП из поля «Исходная номенклатура» - сделать фильтр по НП при выборе.</w:t>
      </w:r>
    </w:p>
    <w:p w:rsidR="006E73C2" w:rsidRDefault="006E73C2" w:rsidP="006E73C2">
      <w:pPr>
        <w:pStyle w:val="a2"/>
      </w:pPr>
      <w:r>
        <w:t>Документ формирует движения по регистру накопления «</w:t>
      </w:r>
      <w:r w:rsidRPr="00095422">
        <w:t>Остатки товаров по проектам</w:t>
      </w:r>
      <w:r>
        <w:t>»:</w:t>
      </w:r>
    </w:p>
    <w:p w:rsidR="006E73C2" w:rsidRDefault="006E73C2" w:rsidP="006E73C2">
      <w:pPr>
        <w:pStyle w:val="a2"/>
        <w:numPr>
          <w:ilvl w:val="0"/>
          <w:numId w:val="34"/>
        </w:numPr>
      </w:pPr>
      <w:r>
        <w:t xml:space="preserve">Расход </w:t>
      </w:r>
      <w:proofErr w:type="gramStart"/>
      <w:r>
        <w:t>по</w:t>
      </w:r>
      <w:proofErr w:type="gramEnd"/>
      <w:r>
        <w:t xml:space="preserve"> ОН </w:t>
      </w:r>
    </w:p>
    <w:p w:rsidR="006E73C2" w:rsidRDefault="006E73C2" w:rsidP="006E73C2">
      <w:pPr>
        <w:pStyle w:val="a2"/>
        <w:numPr>
          <w:ilvl w:val="0"/>
          <w:numId w:val="34"/>
        </w:numPr>
      </w:pPr>
      <w:r>
        <w:t>Приход по НП</w:t>
      </w:r>
    </w:p>
    <w:p w:rsidR="006E73C2" w:rsidRDefault="006E73C2" w:rsidP="006E73C2">
      <w:pPr>
        <w:pStyle w:val="a2"/>
        <w:rPr>
          <w:lang w:val="en-US"/>
        </w:rPr>
      </w:pPr>
      <w:r>
        <w:t xml:space="preserve">Таким образом, в системе будет оформлен расход </w:t>
      </w:r>
      <w:proofErr w:type="gramStart"/>
      <w:r>
        <w:t>комплектующих</w:t>
      </w:r>
      <w:proofErr w:type="gramEnd"/>
      <w:r>
        <w:t xml:space="preserve"> (ОН) и приход комплекта (НП).</w:t>
      </w:r>
    </w:p>
    <w:p w:rsidR="006E73C2" w:rsidRPr="006E73C2" w:rsidRDefault="006E73C2" w:rsidP="006E73C2">
      <w:pPr>
        <w:pStyle w:val="a2"/>
      </w:pPr>
      <w:bookmarkStart w:id="0" w:name="OLE_LINK4"/>
      <w:bookmarkStart w:id="1" w:name="OLE_LINK5"/>
      <w:bookmarkStart w:id="2" w:name="OLE_LINK6"/>
      <w:bookmarkStart w:id="3" w:name="OLE_LINK7"/>
      <w:r w:rsidRPr="006E73C2">
        <w:t>Расход должен проводиться с контролем остатков.</w:t>
      </w:r>
      <w:bookmarkEnd w:id="0"/>
      <w:bookmarkEnd w:id="1"/>
      <w:bookmarkEnd w:id="2"/>
      <w:bookmarkEnd w:id="3"/>
    </w:p>
    <w:p w:rsidR="006E73C2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>Передача материалов в производство</w:t>
      </w:r>
    </w:p>
    <w:p w:rsidR="006E73C2" w:rsidRDefault="006E73C2" w:rsidP="006E73C2">
      <w:pPr>
        <w:pStyle w:val="a2"/>
      </w:pPr>
      <w:r>
        <w:t>Документ предназначен для отражения в учете операций передачи в эксплуатацию специальной одежды, специальной оснастки и инвентаря</w:t>
      </w:r>
    </w:p>
    <w:p w:rsidR="006E73C2" w:rsidRDefault="006E73C2" w:rsidP="006E73C2">
      <w:pPr>
        <w:pStyle w:val="a2"/>
      </w:pPr>
      <w:r>
        <w:t>Необходимо добавить новые реквизиты с проектной аналитикой:</w:t>
      </w:r>
    </w:p>
    <w:p w:rsidR="006E73C2" w:rsidRDefault="006E73C2" w:rsidP="006E73C2">
      <w:pPr>
        <w:pStyle w:val="a2"/>
        <w:ind w:left="142" w:firstLine="709"/>
      </w:pPr>
      <w:r>
        <w:t>В ТЧ «Товары» добавить:</w:t>
      </w:r>
    </w:p>
    <w:p w:rsidR="006E73C2" w:rsidRDefault="006E73C2" w:rsidP="006E73C2">
      <w:pPr>
        <w:pStyle w:val="a2"/>
        <w:numPr>
          <w:ilvl w:val="0"/>
          <w:numId w:val="35"/>
        </w:numPr>
      </w:pPr>
      <w:r>
        <w:t>НП – сделать фильтр по проекту при выборе.</w:t>
      </w:r>
    </w:p>
    <w:p w:rsidR="006E73C2" w:rsidRDefault="006E73C2" w:rsidP="006E73C2">
      <w:pPr>
        <w:pStyle w:val="a2"/>
        <w:rPr>
          <w:lang w:val="en-US"/>
        </w:rPr>
      </w:pPr>
      <w:r>
        <w:t>Документ формирует движения расхода по регистру накопления «</w:t>
      </w:r>
      <w:r w:rsidRPr="00095422">
        <w:t>Остатки товаров по проектам</w:t>
      </w:r>
      <w:r>
        <w:t>».</w:t>
      </w:r>
    </w:p>
    <w:p w:rsidR="006E73C2" w:rsidRPr="006E73C2" w:rsidRDefault="006E73C2" w:rsidP="006E73C2">
      <w:pPr>
        <w:pStyle w:val="a2"/>
      </w:pPr>
      <w:r w:rsidRPr="006E73C2">
        <w:t>Расход должен проводиться с контролем остатков.</w:t>
      </w:r>
    </w:p>
    <w:p w:rsidR="006E73C2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>Отчет производства за смену</w:t>
      </w:r>
    </w:p>
    <w:p w:rsidR="006E73C2" w:rsidRDefault="006E73C2" w:rsidP="006E73C2">
      <w:pPr>
        <w:pStyle w:val="a2"/>
      </w:pPr>
      <w:r>
        <w:lastRenderedPageBreak/>
        <w:t>Документ предназначен для отражения выпуска продукции, произведенной в цехе.</w:t>
      </w:r>
    </w:p>
    <w:p w:rsidR="006E73C2" w:rsidRDefault="006E73C2" w:rsidP="006E73C2">
      <w:pPr>
        <w:pStyle w:val="a2"/>
      </w:pPr>
      <w:r>
        <w:t>Необходимо добавить новые реквизиты с проектной аналитикой:</w:t>
      </w:r>
    </w:p>
    <w:p w:rsidR="006E73C2" w:rsidRDefault="006E73C2" w:rsidP="006E73C2">
      <w:pPr>
        <w:pStyle w:val="a2"/>
        <w:numPr>
          <w:ilvl w:val="0"/>
          <w:numId w:val="36"/>
        </w:numPr>
      </w:pPr>
      <w:r>
        <w:t>В шапке документа добавить поле «Проект»</w:t>
      </w:r>
    </w:p>
    <w:p w:rsidR="006E73C2" w:rsidRDefault="006E73C2" w:rsidP="006E73C2">
      <w:pPr>
        <w:pStyle w:val="a2"/>
        <w:numPr>
          <w:ilvl w:val="0"/>
          <w:numId w:val="36"/>
        </w:numPr>
      </w:pPr>
      <w:r>
        <w:t>В ТЧ «Продукция», в поле «Номенклатура» выбрать</w:t>
      </w:r>
      <w:r w:rsidRPr="003127C9">
        <w:t xml:space="preserve"> </w:t>
      </w:r>
      <w:r>
        <w:t>НП - сделать фильтр по проекту при выборе.</w:t>
      </w:r>
    </w:p>
    <w:p w:rsidR="006E73C2" w:rsidRDefault="006E73C2" w:rsidP="006E73C2">
      <w:pPr>
        <w:pStyle w:val="a2"/>
        <w:ind w:left="142" w:firstLine="709"/>
      </w:pPr>
      <w:r>
        <w:t>В ТЧ «Материалы», в поле «Номенклатура» необходимо выбрать ОН.</w:t>
      </w:r>
    </w:p>
    <w:p w:rsidR="006E73C2" w:rsidRDefault="006E73C2" w:rsidP="006E73C2">
      <w:pPr>
        <w:pStyle w:val="a2"/>
      </w:pPr>
      <w:r>
        <w:t>Документ формирует движения по регистру накопления «</w:t>
      </w:r>
      <w:r w:rsidRPr="00095422">
        <w:t>Остатки товаров по проектам</w:t>
      </w:r>
      <w:r>
        <w:t>»:</w:t>
      </w:r>
    </w:p>
    <w:p w:rsidR="006E73C2" w:rsidRDefault="006E73C2" w:rsidP="006E73C2">
      <w:pPr>
        <w:pStyle w:val="a2"/>
        <w:numPr>
          <w:ilvl w:val="0"/>
          <w:numId w:val="37"/>
        </w:numPr>
      </w:pPr>
      <w:r>
        <w:t xml:space="preserve">Расход </w:t>
      </w:r>
      <w:proofErr w:type="gramStart"/>
      <w:r>
        <w:t>по</w:t>
      </w:r>
      <w:proofErr w:type="gramEnd"/>
      <w:r>
        <w:t xml:space="preserve"> ОН </w:t>
      </w:r>
    </w:p>
    <w:p w:rsidR="006E73C2" w:rsidRDefault="006E73C2" w:rsidP="006E73C2">
      <w:pPr>
        <w:pStyle w:val="a2"/>
        <w:numPr>
          <w:ilvl w:val="0"/>
          <w:numId w:val="37"/>
        </w:numPr>
      </w:pPr>
      <w:r>
        <w:t>Приход по НП</w:t>
      </w:r>
    </w:p>
    <w:p w:rsidR="006E73C2" w:rsidRPr="00966D65" w:rsidRDefault="006E73C2" w:rsidP="006E73C2">
      <w:pPr>
        <w:pStyle w:val="a2"/>
      </w:pPr>
      <w:r>
        <w:t>Таким образом, в системе будет оформлен расход материалов (ОН) и приход продукции (НП).</w:t>
      </w:r>
    </w:p>
    <w:p w:rsidR="006E73C2" w:rsidRDefault="006E73C2" w:rsidP="006E73C2">
      <w:pPr>
        <w:pStyle w:val="a2"/>
      </w:pPr>
      <w:r w:rsidRPr="006E73C2">
        <w:t>Расход должен проводиться с контролем остатков.</w:t>
      </w:r>
    </w:p>
    <w:p w:rsidR="006E73C2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 xml:space="preserve"> Выпуск продукции</w:t>
      </w:r>
    </w:p>
    <w:p w:rsidR="006E73C2" w:rsidRPr="000E105C" w:rsidRDefault="006E73C2" w:rsidP="006E73C2">
      <w:pPr>
        <w:pStyle w:val="a2"/>
      </w:pPr>
      <w:r w:rsidRPr="000E105C">
        <w:t xml:space="preserve">Документ предназначен для отражения операции выпуска продукции и поступления ее на склад. </w:t>
      </w:r>
    </w:p>
    <w:p w:rsidR="006E73C2" w:rsidRDefault="006E73C2" w:rsidP="006E73C2">
      <w:pPr>
        <w:pStyle w:val="a2"/>
      </w:pPr>
      <w:r>
        <w:t>В ТЧ «Продукция» в поле «Номенклатура» необходимо выбрать НП - сделать фильтр по проекту при выборе.</w:t>
      </w:r>
    </w:p>
    <w:p w:rsidR="006E73C2" w:rsidRPr="00966D65" w:rsidRDefault="006E73C2" w:rsidP="006E73C2">
      <w:pPr>
        <w:pStyle w:val="a2"/>
      </w:pPr>
      <w:r>
        <w:t>Документ формирует движения прихода по регистру накопления «</w:t>
      </w:r>
      <w:r w:rsidRPr="00095422">
        <w:t>Остатки товаров по проектам</w:t>
      </w:r>
      <w:r>
        <w:t>».</w:t>
      </w:r>
    </w:p>
    <w:p w:rsidR="006E73C2" w:rsidRPr="00F97203" w:rsidRDefault="006E73C2" w:rsidP="006E73C2">
      <w:pPr>
        <w:pStyle w:val="20"/>
        <w:numPr>
          <w:ilvl w:val="1"/>
          <w:numId w:val="12"/>
        </w:numPr>
        <w:spacing w:before="120"/>
        <w:ind w:left="1560" w:hanging="709"/>
      </w:pPr>
      <w:r>
        <w:t xml:space="preserve"> Реализация товаров и услуг</w:t>
      </w:r>
    </w:p>
    <w:p w:rsidR="006E73C2" w:rsidRPr="00343431" w:rsidRDefault="006E73C2" w:rsidP="006E73C2">
      <w:pPr>
        <w:pStyle w:val="a2"/>
      </w:pPr>
      <w:r>
        <w:t xml:space="preserve">  Документ «Реализация товаров и услуг» предназначен для фиксации факта реализации (отгрузки) товаров.</w:t>
      </w:r>
    </w:p>
    <w:p w:rsidR="006E73C2" w:rsidRDefault="006E73C2" w:rsidP="006E73C2">
      <w:pPr>
        <w:pStyle w:val="a2"/>
      </w:pPr>
      <w:r>
        <w:t>Необходимо добавить новые реквизиты с проектной аналитикой:</w:t>
      </w:r>
    </w:p>
    <w:p w:rsidR="006E73C2" w:rsidRPr="00A24CFD" w:rsidRDefault="006E73C2" w:rsidP="006E73C2">
      <w:pPr>
        <w:pStyle w:val="a2"/>
        <w:numPr>
          <w:ilvl w:val="0"/>
          <w:numId w:val="38"/>
        </w:numPr>
        <w:rPr>
          <w:highlight w:val="lightGray"/>
        </w:rPr>
      </w:pPr>
      <w:r>
        <w:t>В ТЧ «Товары» в поле «Номенклатура» выбрать НП – сделать фильтр по проекту при выборе.</w:t>
      </w:r>
    </w:p>
    <w:p w:rsidR="006E73C2" w:rsidRDefault="006E73C2" w:rsidP="006E73C2">
      <w:pPr>
        <w:pStyle w:val="a2"/>
        <w:rPr>
          <w:lang w:val="en-US"/>
        </w:rPr>
      </w:pPr>
      <w:r>
        <w:t xml:space="preserve">Документ </w:t>
      </w:r>
      <w:r w:rsidRPr="00A24CFD">
        <w:t>формирует</w:t>
      </w:r>
      <w:r>
        <w:t xml:space="preserve"> движения расхода по регистру накопления «</w:t>
      </w:r>
      <w:r w:rsidRPr="00095422">
        <w:t>Остатки товаров по проектам</w:t>
      </w:r>
      <w:r>
        <w:t>».</w:t>
      </w:r>
    </w:p>
    <w:p w:rsidR="006E73C2" w:rsidRPr="006E73C2" w:rsidRDefault="006E73C2" w:rsidP="006E73C2">
      <w:pPr>
        <w:pStyle w:val="a2"/>
      </w:pPr>
      <w:r w:rsidRPr="006E73C2">
        <w:t>Сделать заполнение на основании документа “Заявка на реализацию”.</w:t>
      </w:r>
    </w:p>
    <w:p w:rsidR="006E73C2" w:rsidRPr="00A24CFD" w:rsidRDefault="006E73C2" w:rsidP="006E73C2">
      <w:pPr>
        <w:pStyle w:val="a2"/>
        <w:rPr>
          <w:highlight w:val="lightGray"/>
        </w:rPr>
      </w:pPr>
    </w:p>
    <w:p w:rsidR="00896876" w:rsidRDefault="00896876">
      <w:bookmarkStart w:id="4" w:name="_GoBack"/>
      <w:bookmarkEnd w:id="4"/>
    </w:p>
    <w:sectPr w:rsidR="00896876" w:rsidSect="00A02378">
      <w:headerReference w:type="default" r:id="rId8"/>
      <w:footerReference w:type="default" r:id="rId9"/>
      <w:headerReference w:type="first" r:id="rId10"/>
      <w:pgSz w:w="11906" w:h="16838"/>
      <w:pgMar w:top="1032" w:right="851" w:bottom="1134" w:left="1701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3C2" w:rsidRDefault="006E73C2" w:rsidP="006E73C2">
      <w:pPr>
        <w:spacing w:before="0" w:after="0"/>
      </w:pPr>
      <w:r>
        <w:separator/>
      </w:r>
    </w:p>
  </w:endnote>
  <w:endnote w:type="continuationSeparator" w:id="0">
    <w:p w:rsidR="006E73C2" w:rsidRDefault="006E73C2" w:rsidP="006E73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FD" w:rsidRPr="00A02378" w:rsidRDefault="006E73C2" w:rsidP="008A72BB">
    <w:pPr>
      <w:pStyle w:val="aff0"/>
      <w:ind w:firstLine="0"/>
      <w:rPr>
        <w:sz w:val="16"/>
        <w:szCs w:val="16"/>
      </w:rPr>
    </w:pPr>
  </w:p>
  <w:p w:rsidR="007646FD" w:rsidRPr="00A02378" w:rsidRDefault="006E73C2" w:rsidP="00A02378">
    <w:pPr>
      <w:pStyle w:val="aff0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3C2" w:rsidRDefault="006E73C2" w:rsidP="006E73C2">
      <w:pPr>
        <w:spacing w:before="0" w:after="0"/>
      </w:pPr>
      <w:r>
        <w:separator/>
      </w:r>
    </w:p>
  </w:footnote>
  <w:footnote w:type="continuationSeparator" w:id="0">
    <w:p w:rsidR="006E73C2" w:rsidRDefault="006E73C2" w:rsidP="006E73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FD" w:rsidRDefault="006E73C2" w:rsidP="00290A02">
    <w:pPr>
      <w:pStyle w:val="afe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6FD" w:rsidRPr="00307EDC" w:rsidRDefault="006E73C2" w:rsidP="00307EDC">
    <w:pPr>
      <w:pStyle w:val="30"/>
      <w:tabs>
        <w:tab w:val="left" w:pos="1080"/>
        <w:tab w:val="left" w:pos="1276"/>
      </w:tabs>
      <w:spacing w:before="0" w:line="360" w:lineRule="auto"/>
      <w:ind w:firstLine="0"/>
      <w:jc w:val="center"/>
      <w:rPr>
        <w:rFonts w:ascii="Times New Roman" w:hAnsi="Times New Roman" w:cs="Times New Roman"/>
        <w:color w:val="000000" w:themeColor="text1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501"/>
    <w:multiLevelType w:val="hybridMultilevel"/>
    <w:tmpl w:val="DE3A045E"/>
    <w:lvl w:ilvl="0" w:tplc="E71821B2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D6C0F2A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  <w:lang w:val="en-US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95333D"/>
    <w:multiLevelType w:val="hybridMultilevel"/>
    <w:tmpl w:val="BE788FC2"/>
    <w:lvl w:ilvl="0" w:tplc="B864490C">
      <w:start w:val="1"/>
      <w:numFmt w:val="decimal"/>
      <w:pStyle w:val="1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2D765BD"/>
    <w:multiLevelType w:val="hybridMultilevel"/>
    <w:tmpl w:val="9F96C2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B635D"/>
    <w:multiLevelType w:val="multilevel"/>
    <w:tmpl w:val="5948A10C"/>
    <w:lvl w:ilvl="0">
      <w:start w:val="1"/>
      <w:numFmt w:val="bullet"/>
      <w:lvlText w:val="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C92557A"/>
    <w:multiLevelType w:val="hybridMultilevel"/>
    <w:tmpl w:val="EBC69C6E"/>
    <w:lvl w:ilvl="0" w:tplc="ACC0B51A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4485EBE"/>
    <w:multiLevelType w:val="hybridMultilevel"/>
    <w:tmpl w:val="32F2E370"/>
    <w:lvl w:ilvl="0" w:tplc="E55811B0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F51BF0"/>
    <w:multiLevelType w:val="multilevel"/>
    <w:tmpl w:val="B5784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3E5D42E2"/>
    <w:multiLevelType w:val="multilevel"/>
    <w:tmpl w:val="989AE91C"/>
    <w:lvl w:ilvl="0">
      <w:start w:val="1"/>
      <w:numFmt w:val="decimal"/>
      <w:pStyle w:val="1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1"/>
      <w:isLgl/>
      <w:lvlText w:val="%1.%2"/>
      <w:lvlJc w:val="left"/>
      <w:pPr>
        <w:ind w:left="1115" w:hanging="405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4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60C7846"/>
    <w:multiLevelType w:val="hybridMultilevel"/>
    <w:tmpl w:val="C50CCE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E236B4D"/>
    <w:multiLevelType w:val="multilevel"/>
    <w:tmpl w:val="8C90D09E"/>
    <w:lvl w:ilvl="0">
      <w:start w:val="1"/>
      <w:numFmt w:val="decimal"/>
      <w:pStyle w:val="G-"/>
      <w:lvlText w:val="Таблица %1."/>
      <w:lvlJc w:val="left"/>
      <w:pPr>
        <w:ind w:left="-5664" w:firstLine="428"/>
      </w:pPr>
      <w:rPr>
        <w:rFonts w:ascii="Times New Roman" w:hAnsi="Times New Roman" w:cs="Times New Roman" w:hint="default"/>
        <w:b/>
        <w:i w:val="0"/>
        <w:sz w:val="22"/>
        <w:lang w:val="ru-RU"/>
      </w:rPr>
    </w:lvl>
    <w:lvl w:ilvl="1">
      <w:start w:val="1"/>
      <w:numFmt w:val="lowerLetter"/>
      <w:lvlText w:val="%2)"/>
      <w:lvlJc w:val="left"/>
      <w:pPr>
        <w:ind w:left="-80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770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3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98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66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62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59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5541" w:hanging="360"/>
      </w:pPr>
      <w:rPr>
        <w:rFonts w:hint="default"/>
      </w:rPr>
    </w:lvl>
  </w:abstractNum>
  <w:abstractNum w:abstractNumId="10">
    <w:nsid w:val="53622B69"/>
    <w:multiLevelType w:val="hybridMultilevel"/>
    <w:tmpl w:val="A014BF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4D10551"/>
    <w:multiLevelType w:val="hybridMultilevel"/>
    <w:tmpl w:val="A014BF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0390484"/>
    <w:multiLevelType w:val="hybridMultilevel"/>
    <w:tmpl w:val="6AB8B4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7A9A3F7B"/>
    <w:multiLevelType w:val="multilevel"/>
    <w:tmpl w:val="99B673EC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37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2" w:hanging="2160"/>
      </w:pPr>
      <w:rPr>
        <w:rFonts w:hint="default"/>
      </w:rPr>
    </w:lvl>
  </w:abstractNum>
  <w:abstractNum w:abstractNumId="14">
    <w:nsid w:val="7B9146F8"/>
    <w:multiLevelType w:val="hybridMultilevel"/>
    <w:tmpl w:val="A014BF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3"/>
  </w:num>
  <w:num w:numId="9">
    <w:abstractNumId w:val="0"/>
  </w:num>
  <w:num w:numId="10">
    <w:abstractNumId w:val="0"/>
  </w:num>
  <w:num w:numId="11">
    <w:abstractNumId w:val="13"/>
  </w:num>
  <w:num w:numId="12">
    <w:abstractNumId w:val="6"/>
  </w:num>
  <w:num w:numId="13">
    <w:abstractNumId w:val="13"/>
  </w:num>
  <w:num w:numId="14">
    <w:abstractNumId w:val="13"/>
  </w:num>
  <w:num w:numId="15">
    <w:abstractNumId w:val="5"/>
  </w:num>
  <w:num w:numId="16">
    <w:abstractNumId w:val="1"/>
  </w:num>
  <w:num w:numId="17">
    <w:abstractNumId w:val="1"/>
  </w:num>
  <w:num w:numId="18">
    <w:abstractNumId w:val="5"/>
  </w:num>
  <w:num w:numId="19">
    <w:abstractNumId w:val="9"/>
  </w:num>
  <w:num w:numId="20">
    <w:abstractNumId w:val="4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3"/>
  </w:num>
  <w:num w:numId="26">
    <w:abstractNumId w:val="0"/>
  </w:num>
  <w:num w:numId="27">
    <w:abstractNumId w:val="0"/>
  </w:num>
  <w:num w:numId="28">
    <w:abstractNumId w:val="13"/>
  </w:num>
  <w:num w:numId="29">
    <w:abstractNumId w:val="6"/>
  </w:num>
  <w:num w:numId="30">
    <w:abstractNumId w:val="13"/>
  </w:num>
  <w:num w:numId="31">
    <w:abstractNumId w:val="13"/>
  </w:num>
  <w:num w:numId="32">
    <w:abstractNumId w:val="5"/>
  </w:num>
  <w:num w:numId="33">
    <w:abstractNumId w:val="11"/>
  </w:num>
  <w:num w:numId="34">
    <w:abstractNumId w:val="14"/>
  </w:num>
  <w:num w:numId="35">
    <w:abstractNumId w:val="12"/>
  </w:num>
  <w:num w:numId="36">
    <w:abstractNumId w:val="8"/>
  </w:num>
  <w:num w:numId="37">
    <w:abstractNumId w:val="10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C2"/>
    <w:rsid w:val="00001120"/>
    <w:rsid w:val="00025A9D"/>
    <w:rsid w:val="000469CB"/>
    <w:rsid w:val="00074742"/>
    <w:rsid w:val="000836B2"/>
    <w:rsid w:val="000D098E"/>
    <w:rsid w:val="00100D42"/>
    <w:rsid w:val="001206AA"/>
    <w:rsid w:val="00142F0A"/>
    <w:rsid w:val="00152338"/>
    <w:rsid w:val="00152EB9"/>
    <w:rsid w:val="0016389A"/>
    <w:rsid w:val="00166CD6"/>
    <w:rsid w:val="00180574"/>
    <w:rsid w:val="00186B36"/>
    <w:rsid w:val="001F3368"/>
    <w:rsid w:val="001F59BA"/>
    <w:rsid w:val="00202091"/>
    <w:rsid w:val="00203517"/>
    <w:rsid w:val="00236CE7"/>
    <w:rsid w:val="002571D9"/>
    <w:rsid w:val="00283D6C"/>
    <w:rsid w:val="002B711A"/>
    <w:rsid w:val="002D23BF"/>
    <w:rsid w:val="002D71AD"/>
    <w:rsid w:val="00304811"/>
    <w:rsid w:val="003220AA"/>
    <w:rsid w:val="0032754D"/>
    <w:rsid w:val="00353A45"/>
    <w:rsid w:val="003649BF"/>
    <w:rsid w:val="00371D79"/>
    <w:rsid w:val="003B2076"/>
    <w:rsid w:val="003C59A3"/>
    <w:rsid w:val="003D0E3F"/>
    <w:rsid w:val="003E2538"/>
    <w:rsid w:val="004157D6"/>
    <w:rsid w:val="004248F6"/>
    <w:rsid w:val="004371B6"/>
    <w:rsid w:val="0046133C"/>
    <w:rsid w:val="00466538"/>
    <w:rsid w:val="004674DA"/>
    <w:rsid w:val="00474C3E"/>
    <w:rsid w:val="00475B9E"/>
    <w:rsid w:val="00493CB4"/>
    <w:rsid w:val="004A1028"/>
    <w:rsid w:val="004D2ABA"/>
    <w:rsid w:val="004D3F21"/>
    <w:rsid w:val="004F2E9B"/>
    <w:rsid w:val="00537D5F"/>
    <w:rsid w:val="005818AB"/>
    <w:rsid w:val="005F2949"/>
    <w:rsid w:val="00612F10"/>
    <w:rsid w:val="00631F17"/>
    <w:rsid w:val="006518CE"/>
    <w:rsid w:val="00652F87"/>
    <w:rsid w:val="0065537D"/>
    <w:rsid w:val="0065672E"/>
    <w:rsid w:val="00664F71"/>
    <w:rsid w:val="006D625D"/>
    <w:rsid w:val="006E73C2"/>
    <w:rsid w:val="006F10B4"/>
    <w:rsid w:val="006F608B"/>
    <w:rsid w:val="0076649A"/>
    <w:rsid w:val="00797FD4"/>
    <w:rsid w:val="007B253A"/>
    <w:rsid w:val="007D65FF"/>
    <w:rsid w:val="007F33CB"/>
    <w:rsid w:val="00802F81"/>
    <w:rsid w:val="00803112"/>
    <w:rsid w:val="00807295"/>
    <w:rsid w:val="0083359F"/>
    <w:rsid w:val="00847BA4"/>
    <w:rsid w:val="0085330F"/>
    <w:rsid w:val="008709D1"/>
    <w:rsid w:val="00896876"/>
    <w:rsid w:val="008A00AB"/>
    <w:rsid w:val="008A6BA1"/>
    <w:rsid w:val="008C1B93"/>
    <w:rsid w:val="008E3376"/>
    <w:rsid w:val="008F2AED"/>
    <w:rsid w:val="008F4E05"/>
    <w:rsid w:val="0093187A"/>
    <w:rsid w:val="00941EE4"/>
    <w:rsid w:val="0097357C"/>
    <w:rsid w:val="00982B6A"/>
    <w:rsid w:val="009D6D97"/>
    <w:rsid w:val="00A04323"/>
    <w:rsid w:val="00A25C46"/>
    <w:rsid w:val="00A26ACD"/>
    <w:rsid w:val="00A4597F"/>
    <w:rsid w:val="00A559F1"/>
    <w:rsid w:val="00A64609"/>
    <w:rsid w:val="00A7546A"/>
    <w:rsid w:val="00A828B3"/>
    <w:rsid w:val="00A87D26"/>
    <w:rsid w:val="00A966F7"/>
    <w:rsid w:val="00AA1DB8"/>
    <w:rsid w:val="00B34053"/>
    <w:rsid w:val="00B42C0C"/>
    <w:rsid w:val="00B50DE0"/>
    <w:rsid w:val="00B6569A"/>
    <w:rsid w:val="00B73E07"/>
    <w:rsid w:val="00BA205C"/>
    <w:rsid w:val="00BA46CE"/>
    <w:rsid w:val="00BC4F5C"/>
    <w:rsid w:val="00BE6E99"/>
    <w:rsid w:val="00BF02D1"/>
    <w:rsid w:val="00BF43B0"/>
    <w:rsid w:val="00C02D31"/>
    <w:rsid w:val="00C104C4"/>
    <w:rsid w:val="00C12A3E"/>
    <w:rsid w:val="00C1718A"/>
    <w:rsid w:val="00C3181D"/>
    <w:rsid w:val="00C328E8"/>
    <w:rsid w:val="00C37953"/>
    <w:rsid w:val="00C6558D"/>
    <w:rsid w:val="00C67AE5"/>
    <w:rsid w:val="00C92EC1"/>
    <w:rsid w:val="00CC4E5B"/>
    <w:rsid w:val="00CE5CDE"/>
    <w:rsid w:val="00D025B3"/>
    <w:rsid w:val="00D0492B"/>
    <w:rsid w:val="00D2374B"/>
    <w:rsid w:val="00D239DC"/>
    <w:rsid w:val="00D510CB"/>
    <w:rsid w:val="00D61DED"/>
    <w:rsid w:val="00D83574"/>
    <w:rsid w:val="00D87F1F"/>
    <w:rsid w:val="00DB0BAC"/>
    <w:rsid w:val="00DB1DF3"/>
    <w:rsid w:val="00DB2BED"/>
    <w:rsid w:val="00DB2E2F"/>
    <w:rsid w:val="00DB2E71"/>
    <w:rsid w:val="00DD1CAC"/>
    <w:rsid w:val="00DF6910"/>
    <w:rsid w:val="00DF6B56"/>
    <w:rsid w:val="00E11F7D"/>
    <w:rsid w:val="00E34A01"/>
    <w:rsid w:val="00E671C1"/>
    <w:rsid w:val="00E83ABE"/>
    <w:rsid w:val="00EA6F93"/>
    <w:rsid w:val="00EC231D"/>
    <w:rsid w:val="00ED1B5F"/>
    <w:rsid w:val="00F044DF"/>
    <w:rsid w:val="00F30188"/>
    <w:rsid w:val="00F30EB5"/>
    <w:rsid w:val="00F35538"/>
    <w:rsid w:val="00F71BD1"/>
    <w:rsid w:val="00F862D6"/>
    <w:rsid w:val="00F96CEC"/>
    <w:rsid w:val="00FA404A"/>
    <w:rsid w:val="00FD511B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E73C2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before="0" w:after="0"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before="0"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before="0" w:after="0"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before="0" w:after="0"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spacing w:before="0" w:after="0"/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spacing w:before="0" w:after="0"/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ind w:firstLine="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before="0" w:after="0" w:line="360" w:lineRule="auto"/>
      <w:ind w:firstLine="0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before="0" w:after="0"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before="0" w:after="0" w:line="360" w:lineRule="auto"/>
      <w:ind w:firstLine="0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before="0" w:after="0" w:line="360" w:lineRule="auto"/>
      <w:ind w:firstLine="0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paragraph" w:styleId="afe">
    <w:name w:val="header"/>
    <w:aliases w:val="Even,*Header"/>
    <w:basedOn w:val="a1"/>
    <w:link w:val="aff"/>
    <w:uiPriority w:val="99"/>
    <w:unhideWhenUsed/>
    <w:rsid w:val="006E73C2"/>
    <w:pPr>
      <w:tabs>
        <w:tab w:val="center" w:pos="4677"/>
        <w:tab w:val="right" w:pos="9355"/>
      </w:tabs>
      <w:spacing w:before="0" w:after="0"/>
    </w:pPr>
  </w:style>
  <w:style w:type="character" w:customStyle="1" w:styleId="aff">
    <w:name w:val="Верхний колонтитул Знак"/>
    <w:aliases w:val="Even Знак,*Header Знак"/>
    <w:basedOn w:val="a3"/>
    <w:link w:val="afe"/>
    <w:uiPriority w:val="99"/>
    <w:rsid w:val="006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1"/>
    <w:link w:val="aff1"/>
    <w:unhideWhenUsed/>
    <w:rsid w:val="006E73C2"/>
    <w:pPr>
      <w:tabs>
        <w:tab w:val="center" w:pos="4677"/>
        <w:tab w:val="right" w:pos="9355"/>
      </w:tabs>
      <w:spacing w:before="0" w:after="0"/>
    </w:pPr>
  </w:style>
  <w:style w:type="character" w:customStyle="1" w:styleId="aff1">
    <w:name w:val="Нижний колонтитул Знак"/>
    <w:basedOn w:val="a3"/>
    <w:link w:val="aff0"/>
    <w:rsid w:val="006E73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E73C2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before="0" w:after="0"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before="0"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before="0" w:after="0"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before="0" w:after="0"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spacing w:before="0" w:after="0"/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spacing w:before="0" w:after="0"/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ind w:firstLine="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before="0" w:after="0" w:line="360" w:lineRule="auto"/>
      <w:ind w:firstLine="0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before="0" w:after="0"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before="0" w:after="0" w:line="360" w:lineRule="auto"/>
      <w:ind w:firstLine="0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before="0" w:after="0" w:line="360" w:lineRule="auto"/>
      <w:ind w:firstLine="0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before="0"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paragraph" w:styleId="afe">
    <w:name w:val="header"/>
    <w:aliases w:val="Even,*Header"/>
    <w:basedOn w:val="a1"/>
    <w:link w:val="aff"/>
    <w:uiPriority w:val="99"/>
    <w:unhideWhenUsed/>
    <w:rsid w:val="006E73C2"/>
    <w:pPr>
      <w:tabs>
        <w:tab w:val="center" w:pos="4677"/>
        <w:tab w:val="right" w:pos="9355"/>
      </w:tabs>
      <w:spacing w:before="0" w:after="0"/>
    </w:pPr>
  </w:style>
  <w:style w:type="character" w:customStyle="1" w:styleId="aff">
    <w:name w:val="Верхний колонтитул Знак"/>
    <w:aliases w:val="Even Знак,*Header Знак"/>
    <w:basedOn w:val="a3"/>
    <w:link w:val="afe"/>
    <w:uiPriority w:val="99"/>
    <w:rsid w:val="006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er"/>
    <w:basedOn w:val="a1"/>
    <w:link w:val="aff1"/>
    <w:unhideWhenUsed/>
    <w:rsid w:val="006E73C2"/>
    <w:pPr>
      <w:tabs>
        <w:tab w:val="center" w:pos="4677"/>
        <w:tab w:val="right" w:pos="9355"/>
      </w:tabs>
      <w:spacing w:before="0" w:after="0"/>
    </w:pPr>
  </w:style>
  <w:style w:type="character" w:customStyle="1" w:styleId="aff1">
    <w:name w:val="Нижний колонтитул Знак"/>
    <w:basedOn w:val="a3"/>
    <w:link w:val="aff0"/>
    <w:rsid w:val="006E73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2017-08-07T13:51:00Z</dcterms:created>
  <dcterms:modified xsi:type="dcterms:W3CDTF">2017-08-07T13:55:00Z</dcterms:modified>
</cp:coreProperties>
</file>