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49" w:rsidRPr="00017CDA" w:rsidRDefault="001D7D49" w:rsidP="001D7D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«Управление несоответствиями ТМЦ»</w:t>
      </w:r>
    </w:p>
    <w:p w:rsidR="001D7D49" w:rsidRPr="008F590C" w:rsidRDefault="001D7D49" w:rsidP="001D7D49">
      <w:pPr>
        <w:tabs>
          <w:tab w:val="left" w:pos="-284"/>
        </w:tabs>
        <w:jc w:val="both"/>
        <w:rPr>
          <w:rFonts w:ascii="Arial" w:hAnsi="Arial" w:cs="Arial"/>
        </w:rPr>
      </w:pPr>
      <w:r w:rsidRPr="008F590C">
        <w:rPr>
          <w:rFonts w:ascii="Arial" w:hAnsi="Arial" w:cs="Arial"/>
        </w:rPr>
        <w:t>В документ необходимо внести следующие изменения: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в документе-основании указан Заказ на производство, то при выборе Изделия и Спецификации список элементов должен включать т</w:t>
      </w:r>
      <w:r w:rsidRPr="008F590C">
        <w:rPr>
          <w:rFonts w:ascii="Arial" w:hAnsi="Arial" w:cs="Arial"/>
        </w:rPr>
        <w:t xml:space="preserve">олько те элементы, которые входят в </w:t>
      </w:r>
      <w:r>
        <w:rPr>
          <w:rFonts w:ascii="Arial" w:hAnsi="Arial" w:cs="Arial"/>
        </w:rPr>
        <w:t>выбранный Заказ на производство (отбор должен быть отключаемым). Р</w:t>
      </w:r>
      <w:r w:rsidRPr="008F590C">
        <w:rPr>
          <w:rFonts w:ascii="Arial" w:hAnsi="Arial" w:cs="Arial"/>
        </w:rPr>
        <w:t>ежим просмотра данных элементов в справочнике по умолчанию</w:t>
      </w:r>
      <w:r>
        <w:rPr>
          <w:rFonts w:ascii="Arial" w:hAnsi="Arial" w:cs="Arial"/>
        </w:rPr>
        <w:t xml:space="preserve"> требуется</w:t>
      </w:r>
      <w:r w:rsidRPr="008F590C">
        <w:rPr>
          <w:rFonts w:ascii="Arial" w:hAnsi="Arial" w:cs="Arial"/>
        </w:rPr>
        <w:t xml:space="preserve"> сделать не иерархическим.</w:t>
      </w:r>
    </w:p>
    <w:p w:rsidR="001D7D49" w:rsidRDefault="001D7D49" w:rsidP="001D7D49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в Заказе на производство одна строка, Изделие и Спецификация должны быть заполнены автоматически.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 умолчанию список технологических операций, выбираемых в шапке и в табличной части, должен быть ограничен теми, которые указаны в тех карте, связанной со спецификацией, а иерархический просмотр отключен. При этом должна быть возможность снять отбор и выбрать любую тех операцию.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«Тип брака» необходимо переименовать в «Тип документа»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реквизита «Тип документа» должны быть следующими: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Входной контроль (без изменений)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производстве – брак (переименовать существующее значение «В производстве»)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производстве – </w:t>
      </w:r>
      <w:proofErr w:type="spellStart"/>
      <w:r>
        <w:rPr>
          <w:rFonts w:ascii="Arial" w:hAnsi="Arial" w:cs="Arial"/>
        </w:rPr>
        <w:t>техостатки</w:t>
      </w:r>
      <w:proofErr w:type="spellEnd"/>
      <w:r>
        <w:rPr>
          <w:rFonts w:ascii="Arial" w:hAnsi="Arial" w:cs="Arial"/>
        </w:rPr>
        <w:t xml:space="preserve"> (добавить)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производстве – несоответствие количество (добавить)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Выходной контроль (без изменений)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убрать раздельную нумерацию актов: удалить добавленные реквизиты нумерации актов, а также изменить печатные формы документа таким образом, чтобы в качестве номера использовался номер документа.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табличную часть требуется добавить реквизит «Стоимость», она равна «Стоимость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>» * «Количество».</w:t>
      </w:r>
    </w:p>
    <w:p w:rsidR="001D7D49" w:rsidRDefault="001D7D49" w:rsidP="001D7D49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следующих печатных формах необходимо выводить общую стоимость вместо стоимости единицы: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Акт на списание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Акт о несоответствующей продукции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Техостатки</w:t>
      </w:r>
      <w:proofErr w:type="spellEnd"/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 «Документ-основание» необходимо переименовать в «Заказ на производство» (переименовать только на форме, тип – документ «Заказ на производство»), а также добавить реквизит «Документ поставщика» (тип – документы «Заказ поставщику» и «Поступление товаров и услуг»).</w:t>
      </w:r>
    </w:p>
    <w:p w:rsidR="001D7D49" w:rsidRPr="00351E38" w:rsidRDefault="001D7D49" w:rsidP="001D7D49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печатных формах документа используются данные из документов «Заказ поставщику» и «Поступление товаров и услуг», необходимо откорректировать их с учетом изменения имени реквизита.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указан документ поставщика, то «Стоимость ед.» должна заполняться оттуда. </w:t>
      </w:r>
    </w:p>
    <w:p w:rsidR="001D7D49" w:rsidRPr="00904440" w:rsidRDefault="001D7D49" w:rsidP="001D7D4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904440">
        <w:rPr>
          <w:rFonts w:ascii="Arial" w:hAnsi="Arial" w:cs="Arial"/>
          <w:i/>
          <w:u w:val="single"/>
        </w:rPr>
        <w:t>Печатные формы</w:t>
      </w:r>
    </w:p>
    <w:p w:rsidR="001D7D49" w:rsidRDefault="001D7D49" w:rsidP="001D7D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добавить две печатные формы: «Акт на </w:t>
      </w:r>
      <w:proofErr w:type="spellStart"/>
      <w:r>
        <w:rPr>
          <w:rFonts w:ascii="Arial" w:hAnsi="Arial" w:cs="Arial"/>
        </w:rPr>
        <w:t>техостатки</w:t>
      </w:r>
      <w:proofErr w:type="spellEnd"/>
      <w:r>
        <w:rPr>
          <w:rFonts w:ascii="Arial" w:hAnsi="Arial" w:cs="Arial"/>
        </w:rPr>
        <w:t>» и «Акт о несоответствии количества».</w:t>
      </w:r>
    </w:p>
    <w:p w:rsidR="001D7D49" w:rsidRDefault="001D7D49" w:rsidP="001D7D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Они формируются по тому же макету, что и «Акт о браке», единственное различие – заголовок печатной формы: «Акт на </w:t>
      </w:r>
      <w:proofErr w:type="spellStart"/>
      <w:r>
        <w:rPr>
          <w:rFonts w:ascii="Arial" w:hAnsi="Arial" w:cs="Arial"/>
        </w:rPr>
        <w:t>техостатки</w:t>
      </w:r>
      <w:proofErr w:type="spellEnd"/>
      <w:r>
        <w:rPr>
          <w:rFonts w:ascii="Arial" w:hAnsi="Arial" w:cs="Arial"/>
        </w:rPr>
        <w:t xml:space="preserve">» и «Акт о несоответствии количества» </w:t>
      </w:r>
      <w:proofErr w:type="spellStart"/>
      <w:r>
        <w:rPr>
          <w:rFonts w:ascii="Arial" w:hAnsi="Arial" w:cs="Arial"/>
        </w:rPr>
        <w:t>соответстенно</w:t>
      </w:r>
      <w:proofErr w:type="spellEnd"/>
      <w:r>
        <w:rPr>
          <w:rFonts w:ascii="Arial" w:hAnsi="Arial" w:cs="Arial"/>
        </w:rPr>
        <w:t>.</w:t>
      </w:r>
    </w:p>
    <w:p w:rsidR="001D7D49" w:rsidRPr="00017CDA" w:rsidRDefault="001D7D49" w:rsidP="001D7D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</w:t>
      </w:r>
      <w:r w:rsidRPr="00E147D4">
        <w:rPr>
          <w:rFonts w:ascii="Arial" w:hAnsi="Arial" w:cs="Arial"/>
          <w:b/>
          <w:sz w:val="24"/>
          <w:szCs w:val="24"/>
        </w:rPr>
        <w:t>Отчет об использовании давальческого сырья</w:t>
      </w:r>
      <w:r>
        <w:rPr>
          <w:rFonts w:ascii="Arial" w:hAnsi="Arial" w:cs="Arial"/>
          <w:b/>
          <w:sz w:val="24"/>
          <w:szCs w:val="24"/>
        </w:rPr>
        <w:t>»</w:t>
      </w:r>
    </w:p>
    <w:p w:rsidR="001D7D49" w:rsidRDefault="001D7D49" w:rsidP="001D7D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документ «</w:t>
      </w:r>
      <w:r w:rsidRPr="0074177D">
        <w:rPr>
          <w:rFonts w:ascii="Arial" w:hAnsi="Arial" w:cs="Arial"/>
        </w:rPr>
        <w:t>Отчет об использовании давальческого сырья</w:t>
      </w:r>
      <w:r>
        <w:rPr>
          <w:rFonts w:ascii="Arial" w:hAnsi="Arial" w:cs="Arial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3140"/>
        <w:gridCol w:w="3133"/>
      </w:tblGrid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563ABA"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563ABA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563ABA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Основание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Документ «Реализация услуг по переработке»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Документ должен создаваться на основании «Реализация услуг по переработке». При изменении основании должны перезаполняться данные документа</w:t>
            </w: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Контрагент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Из документа-основания</w:t>
            </w: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Автор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Справочник «Пользователи»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Текущий пользователь</w:t>
            </w: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Комментарий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Строка (</w:t>
            </w:r>
            <w:proofErr w:type="spellStart"/>
            <w:r w:rsidRPr="00563ABA">
              <w:rPr>
                <w:rFonts w:ascii="Arial" w:hAnsi="Arial" w:cs="Arial"/>
              </w:rPr>
              <w:t>неогр</w:t>
            </w:r>
            <w:proofErr w:type="spellEnd"/>
            <w:r w:rsidRPr="00563ABA">
              <w:rPr>
                <w:rFonts w:ascii="Arial" w:hAnsi="Arial" w:cs="Arial"/>
              </w:rPr>
              <w:t>.)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  <w:i/>
              </w:rPr>
            </w:pPr>
            <w:r w:rsidRPr="00563ABA">
              <w:rPr>
                <w:rFonts w:ascii="Arial" w:hAnsi="Arial" w:cs="Arial"/>
                <w:i/>
              </w:rPr>
              <w:t>Табличная часть «Продукция»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  <w:i/>
              </w:rPr>
            </w:pPr>
            <w:r w:rsidRPr="00563ABA">
              <w:rPr>
                <w:rFonts w:ascii="Arial" w:hAnsi="Arial" w:cs="Arial"/>
                <w:i/>
              </w:rPr>
              <w:t>Заполняется по данным документа-основания</w:t>
            </w: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Количество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Ед. изм.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Справочник «Единицы измерения»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Спецификация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Справочник «Спецификации»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Если в основании не указана, заполняется Основная спецификация номенклатуры</w:t>
            </w: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  <w:i/>
              </w:rPr>
            </w:pPr>
            <w:r w:rsidRPr="00563ABA">
              <w:rPr>
                <w:rFonts w:ascii="Arial" w:hAnsi="Arial" w:cs="Arial"/>
                <w:i/>
              </w:rPr>
              <w:lastRenderedPageBreak/>
              <w:t>Табличная часть «Материалы»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Заполняется по данным спецификаций, указанных в «Продукции»</w:t>
            </w: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Количество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Ед. изм.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Справочник «Единицы измерения»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1D7D49" w:rsidRPr="00563ABA" w:rsidTr="00806B96">
        <w:tc>
          <w:tcPr>
            <w:tcW w:w="3560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Спецификация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Справочник «Спецификации»</w:t>
            </w:r>
          </w:p>
        </w:tc>
        <w:tc>
          <w:tcPr>
            <w:tcW w:w="3561" w:type="dxa"/>
            <w:shd w:val="clear" w:color="auto" w:fill="auto"/>
          </w:tcPr>
          <w:p w:rsidR="001D7D49" w:rsidRPr="00563ABA" w:rsidRDefault="001D7D49" w:rsidP="00806B9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563ABA">
              <w:rPr>
                <w:rFonts w:ascii="Arial" w:hAnsi="Arial" w:cs="Arial"/>
              </w:rPr>
              <w:t>Скрыта по умолчанию</w:t>
            </w:r>
          </w:p>
        </w:tc>
      </w:tr>
    </w:tbl>
    <w:p w:rsidR="001D7D49" w:rsidRDefault="001D7D49" w:rsidP="001D7D49">
      <w:pPr>
        <w:tabs>
          <w:tab w:val="left" w:pos="-284"/>
        </w:tabs>
        <w:jc w:val="both"/>
        <w:rPr>
          <w:rFonts w:ascii="Arial" w:hAnsi="Arial" w:cs="Arial"/>
        </w:rPr>
      </w:pPr>
    </w:p>
    <w:p w:rsidR="001D7D49" w:rsidRDefault="001D7D49" w:rsidP="001D7D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Обе табличные части должны располагаться на одной странице. </w:t>
      </w:r>
    </w:p>
    <w:p w:rsidR="001D7D49" w:rsidRPr="00F77C30" w:rsidRDefault="001D7D49" w:rsidP="001D7D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переключении между строками табличной части «Продукция» должен меняться состав табличной части «Материалы» - выводятся только те строки, которые соответствуют выделенной строке табличной части «Продукция».</w:t>
      </w:r>
    </w:p>
    <w:p w:rsidR="001D7D49" w:rsidRDefault="001D7D49" w:rsidP="001D7D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документа предусмотрена печатная форма, ее макет во вложении.</w:t>
      </w:r>
    </w:p>
    <w:p w:rsidR="001D7D49" w:rsidRPr="00017CDA" w:rsidRDefault="001D7D49" w:rsidP="001D7D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«Анализ Заказа на производство» - данные по давальческому сырью</w:t>
      </w:r>
    </w:p>
    <w:p w:rsidR="001D7D49" w:rsidRDefault="001D7D49" w:rsidP="001D7D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 «Анализ заказа на производство» необходимо добавить раздел «Давальческие материалы», видимый только в том случае, если Заказ на производство оформлен по Заказу покупателя с видом операции «Переработка».</w:t>
      </w:r>
    </w:p>
    <w:p w:rsidR="001D7D49" w:rsidRDefault="001D7D49" w:rsidP="001D7D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Данные, которые необходимо вывести: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Потребность – количество материалов, указанное на закладке «Материалы» документа «Заказ покупателя».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Получено – количество материалов, поступивших под указанный Заказ покупателя в переработку.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Осталось – Потребность минус Получено.</w:t>
      </w:r>
    </w:p>
    <w:p w:rsidR="001D7D49" w:rsidRPr="00017CDA" w:rsidRDefault="001D7D49" w:rsidP="001D7D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Печатная форма тех карты</w:t>
      </w:r>
    </w:p>
    <w:p w:rsidR="001D7D49" w:rsidRDefault="001D7D49" w:rsidP="001D7D49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 печатную форму справочника «Технологические карты производства» необходимо выводить показатель «Норма за смену» (вместо колонки «К»).</w:t>
      </w:r>
    </w:p>
    <w:p w:rsidR="001D7D49" w:rsidRPr="00017CDA" w:rsidRDefault="001D7D49" w:rsidP="001D7D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«Анализ производства по дням»</w:t>
      </w:r>
    </w:p>
    <w:p w:rsidR="001D7D49" w:rsidRDefault="001D7D49" w:rsidP="001D7D49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изменить расчет итоговых значений в отчете: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Убрать последнюю строку («</w:t>
      </w:r>
      <w:r w:rsidRPr="00952BDE">
        <w:rPr>
          <w:rFonts w:ascii="Arial" w:hAnsi="Arial" w:cs="Arial"/>
        </w:rPr>
        <w:t xml:space="preserve">Итого: с </w:t>
      </w:r>
      <w:r>
        <w:rPr>
          <w:rFonts w:ascii="Arial" w:hAnsi="Arial" w:cs="Arial"/>
        </w:rPr>
        <w:t xml:space="preserve">- </w:t>
      </w:r>
      <w:r w:rsidRPr="00952BDE">
        <w:rPr>
          <w:rFonts w:ascii="Arial" w:hAnsi="Arial" w:cs="Arial"/>
        </w:rPr>
        <w:t>по</w:t>
      </w:r>
      <w:r>
        <w:rPr>
          <w:rFonts w:ascii="Arial" w:hAnsi="Arial" w:cs="Arial"/>
        </w:rPr>
        <w:t>»)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строку «Итого» выводить итоги по каждой колонке, кроме «</w:t>
      </w:r>
      <w:r w:rsidRPr="00952BDE">
        <w:rPr>
          <w:rFonts w:ascii="Arial" w:hAnsi="Arial" w:cs="Arial"/>
        </w:rPr>
        <w:t>Норма времени на 1 изделие (в сек)</w:t>
      </w:r>
      <w:r>
        <w:rPr>
          <w:rFonts w:ascii="Arial" w:hAnsi="Arial" w:cs="Arial"/>
        </w:rPr>
        <w:t>»</w:t>
      </w:r>
    </w:p>
    <w:p w:rsidR="001D7D49" w:rsidRPr="00017CDA" w:rsidRDefault="001D7D49" w:rsidP="001D7D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Отчет «Анализ работы производства»</w:t>
      </w:r>
    </w:p>
    <w:p w:rsidR="001D7D49" w:rsidRDefault="001D7D49" w:rsidP="001D7D49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Отчет «Анализ работы производства» должен работать по той же логике, что и отчет «Анализ производства по дням», а именно:</w:t>
      </w:r>
    </w:p>
    <w:p w:rsidR="001D7D49" w:rsidRPr="002146EF" w:rsidRDefault="001D7D49" w:rsidP="001D7D4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2146EF">
        <w:rPr>
          <w:rFonts w:ascii="Arial" w:hAnsi="Arial" w:cs="Arial"/>
        </w:rPr>
        <w:t>Взято в производство – раздел необходимо убрать</w:t>
      </w:r>
    </w:p>
    <w:p w:rsidR="001D7D49" w:rsidRPr="002146EF" w:rsidRDefault="001D7D49" w:rsidP="001D7D4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2146EF">
        <w:rPr>
          <w:rFonts w:ascii="Arial" w:hAnsi="Arial" w:cs="Arial"/>
        </w:rPr>
        <w:t>Количество изделий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Заказано – должно совпадать с колонкой «Количество изделий по заказам» отчета «Анализ работы производства»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Закрыто заказов – должно совпадать с колонкой «Итого за период» отчета «Анализ работы производства»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C0364">
        <w:rPr>
          <w:rFonts w:ascii="Arial" w:hAnsi="Arial" w:cs="Arial"/>
        </w:rPr>
        <w:t>Остаток – должно совпадать с колонкой «Осталось в работе» отчета «Анализ работы производства»</w:t>
      </w:r>
    </w:p>
    <w:p w:rsidR="001D7D49" w:rsidRDefault="001D7D49" w:rsidP="001D7D4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Время за продукцию в часах</w:t>
      </w:r>
    </w:p>
    <w:p w:rsidR="001D7D49" w:rsidRPr="003C0364" w:rsidRDefault="001D7D49" w:rsidP="001D7D49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C0364">
        <w:rPr>
          <w:rFonts w:ascii="Arial" w:hAnsi="Arial" w:cs="Arial"/>
        </w:rPr>
        <w:t>Заказано – должно совпадать с колонкой «</w:t>
      </w:r>
      <w:r>
        <w:rPr>
          <w:rFonts w:ascii="Arial" w:hAnsi="Arial" w:cs="Arial"/>
        </w:rPr>
        <w:t>Общее время в часах</w:t>
      </w:r>
      <w:r w:rsidRPr="003C0364">
        <w:rPr>
          <w:rFonts w:ascii="Arial" w:hAnsi="Arial" w:cs="Arial"/>
        </w:rPr>
        <w:t>» отчета «Анализ работы производства»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Закрыто заказов – «Закрыто заказов» из раздела «Количество изделий» * «Норма времени на 1 изделие»</w:t>
      </w:r>
    </w:p>
    <w:p w:rsidR="001D7D49" w:rsidRDefault="001D7D49" w:rsidP="001D7D49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Остаток – должно совпадать с колонкой «Общее время на остаток» отчета «Анализ работы производства»</w:t>
      </w:r>
    </w:p>
    <w:p w:rsidR="008069F7" w:rsidRPr="008069F7" w:rsidRDefault="008069F7" w:rsidP="008069F7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 w:rsidRPr="008069F7">
        <w:rPr>
          <w:rFonts w:ascii="Arial" w:hAnsi="Arial" w:cs="Arial"/>
        </w:rPr>
        <w:t>Колонку «Закрыто заказов» необходимо переименовать в «Выпущено».</w:t>
      </w:r>
    </w:p>
    <w:p w:rsidR="008069F7" w:rsidRPr="008069F7" w:rsidRDefault="008069F7" w:rsidP="008069F7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bookmarkStart w:id="0" w:name="_GoBack"/>
      <w:bookmarkEnd w:id="0"/>
      <w:r w:rsidRPr="008069F7">
        <w:rPr>
          <w:rFonts w:ascii="Arial" w:hAnsi="Arial" w:cs="Arial"/>
        </w:rPr>
        <w:t>В отчет должны попадать только Заказы в статусах «Принят в производство» и «Завершен».</w:t>
      </w:r>
    </w:p>
    <w:p w:rsidR="001D7D49" w:rsidRPr="00017CDA" w:rsidRDefault="001D7D49" w:rsidP="001D7D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Табличная часть «Упаковка»</w:t>
      </w:r>
    </w:p>
    <w:p w:rsidR="001D7D49" w:rsidRDefault="001D7D49" w:rsidP="001D7D49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кнопку «Заполнить» для заполнения табличной части «Упаковка» документа «Заказ на производство».</w:t>
      </w:r>
    </w:p>
    <w:p w:rsidR="001D7D49" w:rsidRDefault="001D7D49" w:rsidP="001D7D49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 должна быть заполнена списком номенклатуры из табличной части «Продукция», данные колонки «Количество штук» - из колонки «Количество». Реквизиты «Упаковка» и «Количество коробок» заполняются вручную пользователем.</w:t>
      </w:r>
    </w:p>
    <w:p w:rsidR="001D7D49" w:rsidRDefault="001D7D49" w:rsidP="001D7D49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записи документа необходимо контролировать, не превышает ли «Количество штук» на закладке «Упаковка» «Количество», указанное на закладке «Продукция». Если превышает, следует выводить служебное сообщение, уведомляющее об этом.</w:t>
      </w:r>
    </w:p>
    <w:p w:rsidR="001D7D49" w:rsidRDefault="001D7D49" w:rsidP="001D7D49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«Отчет производства за смену» необходимо добавить аналогичную табличную часть «Упаковка» с теми же механизмами заполнения и контроля. При создании документа на основании «Заказа на производство» она должна заполняться автоматически.</w:t>
      </w:r>
    </w:p>
    <w:p w:rsidR="001D7D49" w:rsidRPr="00017CDA" w:rsidRDefault="001D7D49" w:rsidP="001D7D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Печать этикеток</w:t>
      </w:r>
    </w:p>
    <w:p w:rsidR="001D7D49" w:rsidRDefault="001D7D49" w:rsidP="001D7D49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документа «Отчет производства за смену» требуется добавить печатную форму «</w:t>
      </w:r>
      <w:r w:rsidRPr="00D7670C">
        <w:rPr>
          <w:rFonts w:ascii="Arial" w:hAnsi="Arial" w:cs="Arial"/>
          <w:highlight w:val="yellow"/>
        </w:rPr>
        <w:t>Этикетка» (</w:t>
      </w:r>
      <w:r>
        <w:rPr>
          <w:rFonts w:ascii="Arial" w:hAnsi="Arial" w:cs="Arial"/>
          <w:highlight w:val="yellow"/>
        </w:rPr>
        <w:t xml:space="preserve">или </w:t>
      </w:r>
      <w:r w:rsidRPr="00D7670C">
        <w:rPr>
          <w:rFonts w:ascii="Arial" w:hAnsi="Arial" w:cs="Arial"/>
          <w:highlight w:val="yellow"/>
        </w:rPr>
        <w:t>как</w:t>
      </w:r>
      <w:r>
        <w:rPr>
          <w:rFonts w:ascii="Arial" w:hAnsi="Arial" w:cs="Arial"/>
          <w:highlight w:val="yellow"/>
        </w:rPr>
        <w:t xml:space="preserve"> ее</w:t>
      </w:r>
      <w:r w:rsidRPr="00D7670C">
        <w:rPr>
          <w:rFonts w:ascii="Arial" w:hAnsi="Arial" w:cs="Arial"/>
          <w:highlight w:val="yellow"/>
        </w:rPr>
        <w:t xml:space="preserve"> назвать?)</w:t>
      </w:r>
      <w:r>
        <w:rPr>
          <w:rFonts w:ascii="Arial" w:hAnsi="Arial" w:cs="Arial"/>
        </w:rPr>
        <w:t>.</w:t>
      </w:r>
    </w:p>
    <w:p w:rsidR="001D7D49" w:rsidRDefault="001D7D49" w:rsidP="001D7D49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нажатии кнопки «Печать» должна открыться форма с колонками «Номенклатура» и «Количество штук» (заполняется по данным табличной части «Упаковка») с возможностью отредактировать данные. </w:t>
      </w:r>
    </w:p>
    <w:p w:rsidR="001D7D49" w:rsidRDefault="001D7D49" w:rsidP="001D7D49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После нажатия кнопки «ОК» на печать должны быть выведены этикетки для номенклатуры, указанной данной форме, в указанном количестве.</w:t>
      </w:r>
    </w:p>
    <w:p w:rsidR="001D7D49" w:rsidRDefault="001D7D49" w:rsidP="001D7D49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попытке установить количество, большее, чем на закладке «Продукция» необходимо выдать предупреждение с вопросом «Продолжить?» Печать  должна осуществляться в случае выбора положительного ответа пользователем.</w:t>
      </w:r>
    </w:p>
    <w:p w:rsidR="00827EEA" w:rsidRPr="001D7D49" w:rsidRDefault="00827EEA" w:rsidP="001D7D49"/>
    <w:sectPr w:rsidR="00827EEA" w:rsidRPr="001D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582E"/>
    <w:multiLevelType w:val="hybridMultilevel"/>
    <w:tmpl w:val="CA5498B8"/>
    <w:lvl w:ilvl="0" w:tplc="091A7E4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A1"/>
    <w:rsid w:val="001D7D49"/>
    <w:rsid w:val="00656449"/>
    <w:rsid w:val="007D33A1"/>
    <w:rsid w:val="008069F7"/>
    <w:rsid w:val="0082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A36B"/>
  <w15:chartTrackingRefBased/>
  <w15:docId w15:val="{5FE8578F-9A97-4123-A1B2-F171DCD0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4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2017-06-28T11:34:00Z</dcterms:created>
  <dcterms:modified xsi:type="dcterms:W3CDTF">2017-08-21T14:57:00Z</dcterms:modified>
</cp:coreProperties>
</file>