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Trebuchet MS" w:eastAsia="Times New Roman" w:hAnsi="Trebuchet MS" w:cs="Times New Roman"/>
          <w:color w:val="000000"/>
          <w:sz w:val="42"/>
          <w:szCs w:val="42"/>
          <w:lang w:eastAsia="ru-RU"/>
        </w:rPr>
        <w:t>1С ОБРАБОТКА РАСХОДЫ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 xml:space="preserve">Для 1С Бухгалтерия нужна внешняя обработка, которая за определённый период по документам расходов (Расходные кассовые ордера и </w:t>
      </w:r>
      <w:proofErr w:type="gramStart"/>
      <w:r w:rsidRPr="00334A68">
        <w:rPr>
          <w:rFonts w:ascii="Arial" w:eastAsia="Times New Roman" w:hAnsi="Arial" w:cs="Arial"/>
          <w:color w:val="000000"/>
          <w:lang w:eastAsia="ru-RU"/>
        </w:rPr>
        <w:t>Списания</w:t>
      </w:r>
      <w:proofErr w:type="gramEnd"/>
      <w:r w:rsidRPr="00334A68">
        <w:rPr>
          <w:rFonts w:ascii="Arial" w:eastAsia="Times New Roman" w:hAnsi="Arial" w:cs="Arial"/>
          <w:color w:val="000000"/>
          <w:lang w:eastAsia="ru-RU"/>
        </w:rPr>
        <w:t xml:space="preserve"> безналичных </w:t>
      </w:r>
      <w:proofErr w:type="spellStart"/>
      <w:r w:rsidRPr="00334A68">
        <w:rPr>
          <w:rFonts w:ascii="Arial" w:eastAsia="Times New Roman" w:hAnsi="Arial" w:cs="Arial"/>
          <w:color w:val="000000"/>
          <w:lang w:eastAsia="ru-RU"/>
        </w:rPr>
        <w:t>ден</w:t>
      </w:r>
      <w:proofErr w:type="spellEnd"/>
      <w:r w:rsidRPr="00334A68">
        <w:rPr>
          <w:rFonts w:ascii="Arial" w:eastAsia="Times New Roman" w:hAnsi="Arial" w:cs="Arial"/>
          <w:color w:val="000000"/>
          <w:lang w:eastAsia="ru-RU"/>
        </w:rPr>
        <w:t>. средств) выведет в виде таблицы расходы, разбив их на статьи. Например, Расходы на доставку, Расходы на закупку товаров и т.д. Также обработка должна вывести остатки по складу.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>Данные должны быть представлены в отдельных вкладках.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 xml:space="preserve">ВКЛАДКА НАСТРОЙКИ 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>- В обработке надо иметь возможность задать: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>    - Справочник “Статьи расходов”. В нём указывать название статьи и список контрагентов, которые к ней относятся.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 xml:space="preserve">    - Справочник “Группа статей расходов”. </w:t>
      </w:r>
      <w:proofErr w:type="gramStart"/>
      <w:r w:rsidRPr="00334A68">
        <w:rPr>
          <w:rFonts w:ascii="Arial" w:eastAsia="Times New Roman" w:hAnsi="Arial" w:cs="Arial"/>
          <w:color w:val="000000"/>
          <w:lang w:eastAsia="ru-RU"/>
        </w:rPr>
        <w:t xml:space="preserve">В нём указывать названия групп и список уже заведённых статей расходов, которые к относятся к группе. </w:t>
      </w:r>
      <w:proofErr w:type="gramEnd"/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>- В приведённом выше примере группы статей - это ТОВАР, ДОСТАВКА, ФИНАНСЫ. Статьи расходов - Закупка товаров, Доставка (ШЛ), Доставка (СДЭК) и т.д.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 xml:space="preserve">- </w:t>
      </w:r>
      <w:proofErr w:type="gramStart"/>
      <w:r w:rsidRPr="00334A68">
        <w:rPr>
          <w:rFonts w:ascii="Arial" w:eastAsia="Times New Roman" w:hAnsi="Arial" w:cs="Arial"/>
          <w:color w:val="000000"/>
          <w:lang w:eastAsia="ru-RU"/>
        </w:rPr>
        <w:t>Возможно</w:t>
      </w:r>
      <w:proofErr w:type="gramEnd"/>
      <w:r w:rsidRPr="00334A68">
        <w:rPr>
          <w:rFonts w:ascii="Arial" w:eastAsia="Times New Roman" w:hAnsi="Arial" w:cs="Arial"/>
          <w:color w:val="000000"/>
          <w:lang w:eastAsia="ru-RU"/>
        </w:rPr>
        <w:t xml:space="preserve"> проще сделать один общий справочник, включающий Контрагента, Статью расходов и Группу расходов. Будет таблица http://joxi.ru/DrlR0eKt4xJwJ2.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4A68">
        <w:rPr>
          <w:rFonts w:ascii="Arial" w:eastAsia="Times New Roman" w:hAnsi="Arial" w:cs="Arial"/>
          <w:color w:val="000000"/>
          <w:lang w:eastAsia="ru-RU"/>
        </w:rPr>
        <w:t xml:space="preserve">- Все заданные в обработке данные (дата, справочники с введёнными данными) должны сохраняться при вводе и автоматически подставляться при открытии обработки (возможно сохранение в файл и </w:t>
      </w:r>
      <w:proofErr w:type="spellStart"/>
      <w:r w:rsidRPr="00334A68">
        <w:rPr>
          <w:rFonts w:ascii="Arial" w:eastAsia="Times New Roman" w:hAnsi="Arial" w:cs="Arial"/>
          <w:color w:val="000000"/>
          <w:lang w:eastAsia="ru-RU"/>
        </w:rPr>
        <w:t>подгрузка</w:t>
      </w:r>
      <w:proofErr w:type="spellEnd"/>
      <w:r w:rsidRPr="00334A68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334A6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334A68">
        <w:rPr>
          <w:rFonts w:ascii="Arial" w:eastAsia="Times New Roman" w:hAnsi="Arial" w:cs="Arial"/>
          <w:b/>
          <w:bCs/>
          <w:color w:val="000000"/>
          <w:lang w:eastAsia="ru-RU"/>
        </w:rPr>
        <w:t>Давайте обсудим, как это будет сделано до начала работ</w:t>
      </w:r>
      <w:r w:rsidRPr="00334A68">
        <w:rPr>
          <w:rFonts w:ascii="Arial" w:eastAsia="Times New Roman" w:hAnsi="Arial" w:cs="Arial"/>
          <w:color w:val="000000"/>
          <w:lang w:eastAsia="ru-RU"/>
        </w:rPr>
        <w:t>).</w:t>
      </w:r>
      <w:proofErr w:type="gramEnd"/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>- Настройки должны храниться в последней вкладке.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>ВКЛАДКА РАСХОДЫ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 xml:space="preserve">Таблица расходов должна выглядеть примерно так - </w:t>
      </w:r>
      <w:hyperlink r:id="rId5" w:history="1">
        <w:r w:rsidRPr="00334A68">
          <w:rPr>
            <w:rFonts w:ascii="Arial" w:eastAsia="Times New Roman" w:hAnsi="Arial" w:cs="Arial"/>
            <w:color w:val="1155CC"/>
            <w:u w:val="single"/>
            <w:lang w:eastAsia="ru-RU"/>
          </w:rPr>
          <w:t>https://goo.gl/ByUaWV</w:t>
        </w:r>
      </w:hyperlink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>В верхней части вывести поля для указания даты от и до, кнопку “Построить отчёт”. При нажатии кнопки надо построить таблицу расходов https://goo.gl/ByUaWV.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 xml:space="preserve">- Суммирование по статьям расходов </w:t>
      </w:r>
      <w:hyperlink r:id="rId6" w:history="1">
        <w:r w:rsidRPr="00334A68">
          <w:rPr>
            <w:rFonts w:ascii="Arial" w:eastAsia="Times New Roman" w:hAnsi="Arial" w:cs="Arial"/>
            <w:color w:val="1155CC"/>
            <w:u w:val="single"/>
            <w:lang w:eastAsia="ru-RU"/>
          </w:rPr>
          <w:t>http://joxi.ru/l2ZEkyKH8LVY4m</w:t>
        </w:r>
      </w:hyperlink>
      <w:r w:rsidRPr="00334A68">
        <w:rPr>
          <w:rFonts w:ascii="Arial" w:eastAsia="Times New Roman" w:hAnsi="Arial" w:cs="Arial"/>
          <w:color w:val="000000"/>
          <w:lang w:eastAsia="ru-RU"/>
        </w:rPr>
        <w:t xml:space="preserve"> должно происходить на основании документов “Списание с расчётного счёта” (СРЧ) и “Расходный кассовый ордер” (РКО). Критерием отнесения суммы документа к той или иной статье должен являться Контрагент, указанный в справочнике. Например, в справочнике “Статьи расходов” мы задали “Мегафон - Расходы на моб. связь”, где Мегафон - это Контрагент - получатель платежа http://joxi.ru/Vm6loXKixbKNVA, “Расходы на моб. связь” - это статья расходов. Далее при построении таблицы, если встречается документ расхода (любой СРЧ или РКО), где получателем числится “Мегафон”, то в таблице сумму по документу расхода надо занести в статью “Расходы на моб. связь”.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 xml:space="preserve">Группы должны суммировать вложенные в них статьи расходов, например, </w:t>
      </w:r>
      <w:hyperlink r:id="rId7" w:history="1">
        <w:r w:rsidRPr="00334A68">
          <w:rPr>
            <w:rFonts w:ascii="Arial" w:eastAsia="Times New Roman" w:hAnsi="Arial" w:cs="Arial"/>
            <w:color w:val="1155CC"/>
            <w:u w:val="single"/>
            <w:lang w:eastAsia="ru-RU"/>
          </w:rPr>
          <w:t>http://joxi.ru/l2ZEkyKH8NMYam</w:t>
        </w:r>
      </w:hyperlink>
      <w:r w:rsidRPr="00334A68">
        <w:rPr>
          <w:rFonts w:ascii="Arial" w:eastAsia="Times New Roman" w:hAnsi="Arial" w:cs="Arial"/>
          <w:color w:val="000000"/>
          <w:lang w:eastAsia="ru-RU"/>
        </w:rPr>
        <w:t>.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>- Для документов СРЧ Получателя надо брать отсюда http://joxi.ru/Vm6loXKixbKNVA.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 xml:space="preserve">- Документы РКО надо обрабатывать по-другому. Если “Вид операции” указан “Возврат покупателю” </w:t>
      </w:r>
      <w:hyperlink r:id="rId8" w:history="1">
        <w:r w:rsidRPr="00334A68">
          <w:rPr>
            <w:rFonts w:ascii="Arial" w:eastAsia="Times New Roman" w:hAnsi="Arial" w:cs="Arial"/>
            <w:color w:val="1155CC"/>
            <w:u w:val="single"/>
            <w:lang w:eastAsia="ru-RU"/>
          </w:rPr>
          <w:t>http://joxi.ru/xAe6MjyCYPazBr</w:t>
        </w:r>
      </w:hyperlink>
      <w:r w:rsidRPr="00334A68">
        <w:rPr>
          <w:rFonts w:ascii="Arial" w:eastAsia="Times New Roman" w:hAnsi="Arial" w:cs="Arial"/>
          <w:color w:val="000000"/>
          <w:lang w:eastAsia="ru-RU"/>
        </w:rPr>
        <w:t xml:space="preserve">, то их надо сразу относить к статье “Возврат покупателю”, независимо от Получателя. Если указана “Выдача подотчётному лицу” </w:t>
      </w:r>
      <w:hyperlink r:id="rId9" w:history="1">
        <w:r w:rsidRPr="00334A68">
          <w:rPr>
            <w:rFonts w:ascii="Arial" w:eastAsia="Times New Roman" w:hAnsi="Arial" w:cs="Arial"/>
            <w:color w:val="1155CC"/>
            <w:u w:val="single"/>
            <w:lang w:eastAsia="ru-RU"/>
          </w:rPr>
          <w:t>http://joxi.ru/a2XEXklHyaKn6A</w:t>
        </w:r>
      </w:hyperlink>
      <w:r w:rsidRPr="00334A68">
        <w:rPr>
          <w:rFonts w:ascii="Arial" w:eastAsia="Times New Roman" w:hAnsi="Arial" w:cs="Arial"/>
          <w:color w:val="000000"/>
          <w:lang w:eastAsia="ru-RU"/>
        </w:rPr>
        <w:t xml:space="preserve">, то надо сначала выявить Контрагента (получателя) и потом по связке Контрагент-статья расходов отнести сумму на соответствующую статью. Для определения Контрагента надо посмотреть Авансовый отчёт, относящийся к РКО и в нём уже найти Контрагента </w:t>
      </w:r>
      <w:hyperlink r:id="rId10" w:history="1">
        <w:r w:rsidRPr="00334A68">
          <w:rPr>
            <w:rFonts w:ascii="Arial" w:eastAsia="Times New Roman" w:hAnsi="Arial" w:cs="Arial"/>
            <w:color w:val="1155CC"/>
            <w:u w:val="single"/>
            <w:lang w:eastAsia="ru-RU"/>
          </w:rPr>
          <w:t>http://joxi.ru/Vm6loXKixzkjkA</w:t>
        </w:r>
      </w:hyperlink>
      <w:r w:rsidRPr="00334A68">
        <w:rPr>
          <w:rFonts w:ascii="Arial" w:eastAsia="Times New Roman" w:hAnsi="Arial" w:cs="Arial"/>
          <w:color w:val="000000"/>
          <w:lang w:eastAsia="ru-RU"/>
        </w:rPr>
        <w:t>. Далее как обычно найденного Контрагента найти в заведённом справочнике “Статьи расходов” и отнести его к соответствующей статье.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>- Если при построении отчёта попадаются документы расхода, у которых Контрагент не задан в настройках обработки, то вывести об этом сообщение “ВНИМАНИЕ! НАЙДЕН КОНТРАГЕН</w:t>
      </w:r>
      <w:proofErr w:type="gramStart"/>
      <w:r w:rsidRPr="00334A68">
        <w:rPr>
          <w:rFonts w:ascii="Arial" w:eastAsia="Times New Roman" w:hAnsi="Arial" w:cs="Arial"/>
          <w:color w:val="000000"/>
          <w:lang w:eastAsia="ru-RU"/>
        </w:rPr>
        <w:t>Т(</w:t>
      </w:r>
      <w:proofErr w:type="gramEnd"/>
      <w:r w:rsidRPr="00334A68">
        <w:rPr>
          <w:rFonts w:ascii="Arial" w:eastAsia="Times New Roman" w:hAnsi="Arial" w:cs="Arial"/>
          <w:color w:val="000000"/>
          <w:lang w:eastAsia="ru-RU"/>
        </w:rPr>
        <w:t>Ы) БЕЗ ПРИВЯЗКИ К СТАТЬЕ РАСХОДОВ: НАЗВАНИЕ_АГЕНТА. ЗАДАЙТЕ СВЯЗЬ КОНТРАГЕНТ-СТАТЬЯ РАСХОДОВ</w:t>
      </w:r>
      <w:proofErr w:type="gramStart"/>
      <w:r w:rsidRPr="00334A68">
        <w:rPr>
          <w:rFonts w:ascii="Arial" w:eastAsia="Times New Roman" w:hAnsi="Arial" w:cs="Arial"/>
          <w:color w:val="000000"/>
          <w:lang w:eastAsia="ru-RU"/>
        </w:rPr>
        <w:t xml:space="preserve">.”, </w:t>
      </w:r>
      <w:proofErr w:type="gramEnd"/>
      <w:r w:rsidRPr="00334A68">
        <w:rPr>
          <w:rFonts w:ascii="Arial" w:eastAsia="Times New Roman" w:hAnsi="Arial" w:cs="Arial"/>
          <w:color w:val="000000"/>
          <w:lang w:eastAsia="ru-RU"/>
        </w:rPr>
        <w:t>где НАЗВАНИЕ_АГЕНТА - это название контрагента.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>ВКЛАДКА СКЛАДСКИЕ ОСТАТКИ</w:t>
      </w:r>
    </w:p>
    <w:p w:rsidR="00334A68" w:rsidRPr="00334A68" w:rsidRDefault="00334A68" w:rsidP="0033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A68">
        <w:rPr>
          <w:rFonts w:ascii="Arial" w:eastAsia="Times New Roman" w:hAnsi="Arial" w:cs="Arial"/>
          <w:color w:val="000000"/>
          <w:lang w:eastAsia="ru-RU"/>
        </w:rPr>
        <w:t>В данной вкладке необходимо вывести таблицу складские остатки в рублях (по закупке) и в штуках - http://joxi.ru/brRGZRghQn1Wem. Над таблицей должен быть выбор даты, на которую выводить остатки и кнопка “Построить отчёт”. Под отчётом вывести надпись “* - По закупочным ценам”.</w:t>
      </w:r>
    </w:p>
    <w:p w:rsidR="006049A6" w:rsidRDefault="006049A6"/>
    <w:p w:rsidR="00496D98" w:rsidRDefault="00496D98">
      <w:r>
        <w:t xml:space="preserve">Мы работаем на </w:t>
      </w:r>
      <w:r w:rsidRPr="00496D98">
        <w:t>http://joxi.ru/Y2LB5Wlinqj9jr</w:t>
      </w:r>
      <w:bookmarkStart w:id="0" w:name="_GoBack"/>
      <w:bookmarkEnd w:id="0"/>
    </w:p>
    <w:sectPr w:rsidR="00496D98" w:rsidSect="00334A6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68"/>
    <w:rsid w:val="00334A68"/>
    <w:rsid w:val="00496D98"/>
    <w:rsid w:val="0060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4A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4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xi.ru/xAe6MjyCYPaz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xi.ru/l2ZEkyKH8NMY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oxi.ru/l2ZEkyKH8LVY4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o.gl/ByUaWV" TargetMode="External"/><Relationship Id="rId10" Type="http://schemas.openxmlformats.org/officeDocument/2006/relationships/hyperlink" Target="http://joxi.ru/Vm6loXKixzkj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xi.ru/a2XEXklHyaKn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2017-09-25T12:27:00Z</dcterms:created>
  <dcterms:modified xsi:type="dcterms:W3CDTF">2017-09-25T12:31:00Z</dcterms:modified>
</cp:coreProperties>
</file>