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1С:Управление торговлей необходимо реализовать функциональность веб-разработки, используемой на данный </w:t>
      </w:r>
      <w:r>
        <w:rPr>
          <w:rFonts w:ascii="Arial" w:hAnsi="Arial" w:cs="Arial"/>
        </w:rPr>
        <w:t>момент в компании</w:t>
      </w:r>
      <w:r>
        <w:rPr>
          <w:rFonts w:ascii="Arial" w:hAnsi="Arial" w:cs="Arial"/>
        </w:rPr>
        <w:t>.</w:t>
      </w:r>
    </w:p>
    <w:p w:rsidR="00B86E79" w:rsidRPr="00017CDA" w:rsidRDefault="00B86E79" w:rsidP="00B86E7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Задание на фасовку и комплектацию</w:t>
      </w:r>
    </w:p>
    <w:p w:rsidR="00B86E79" w:rsidRPr="00ED2FF9" w:rsidRDefault="00B86E79" w:rsidP="00B86E7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ED2FF9">
        <w:rPr>
          <w:rFonts w:ascii="Arial" w:hAnsi="Arial" w:cs="Arial"/>
          <w:i/>
          <w:u w:val="single"/>
        </w:rPr>
        <w:t>Док</w:t>
      </w:r>
      <w:r>
        <w:rPr>
          <w:rFonts w:ascii="Arial" w:hAnsi="Arial" w:cs="Arial"/>
          <w:i/>
          <w:u w:val="single"/>
        </w:rPr>
        <w:t>умент «Задание на комплектацию»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документ «Задание на комплектацию» для хранения информации о задаче, которую необходимо выполнить фасовщику или кладовщику в рамках Заказа покупателя.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должен иметь следующие реквизиты: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Вид – значения «Фасовка» или «Комплектация»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покупателя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Номенклатура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Комментарий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 – значения «Новый», «В работе», «Выполнено», «Невозможно выполнить»</w:t>
      </w:r>
    </w:p>
    <w:p w:rsidR="00B86E79" w:rsidRDefault="00B86E79" w:rsidP="00B86E79">
      <w:pPr>
        <w:tabs>
          <w:tab w:val="left" w:pos="-284"/>
        </w:tabs>
        <w:spacing w:after="0"/>
        <w:jc w:val="both"/>
        <w:rPr>
          <w:rFonts w:ascii="Arial" w:hAnsi="Arial" w:cs="Arial"/>
        </w:rPr>
      </w:pPr>
    </w:p>
    <w:p w:rsidR="00B86E79" w:rsidRPr="00377050" w:rsidRDefault="00B86E79" w:rsidP="00B86E7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Автоматическое создание «Заданий на комплектацию»</w:t>
      </w:r>
    </w:p>
    <w:p w:rsidR="00B86E79" w:rsidRDefault="00B86E79" w:rsidP="00B86E79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 «Заказ клиента» необходимо добавить кнопку «Создать задания на комплектацию», при нажатии которой по каждой строке табличной части заказа будут созданы документы «Задание на комплектацию».</w:t>
      </w:r>
    </w:p>
    <w:p w:rsidR="00B86E79" w:rsidRDefault="00B86E79" w:rsidP="00B86E79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строки табличной части заказа может быть создан один или два документа «Задание на комплектацию» видов «Фасовка» и «Комплектация» (не больше одного документа каждого вида).</w:t>
      </w:r>
    </w:p>
    <w:p w:rsidR="00B86E79" w:rsidRDefault="00B86E79" w:rsidP="00B86E79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Задание вида «Комплектация» создается в том случае, если количество товара, указанное в строке заказа, кратно таре, а задание вида «Фасовка» - в том случае, если не кратно.</w:t>
      </w:r>
    </w:p>
    <w:p w:rsidR="00B86E79" w:rsidRDefault="00B86E79" w:rsidP="00B86E79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количество не кратно таре, но превышает ее, то создаются документы обоих видов (и на фасовку, и на комплектацию).</w:t>
      </w:r>
    </w:p>
    <w:p w:rsidR="00B86E79" w:rsidRDefault="00B86E79" w:rsidP="00B86E79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Например, стандартная тара номенклатуры – 25 литров, а в заказе указано 28 литров.</w:t>
      </w:r>
    </w:p>
    <w:p w:rsidR="00B86E79" w:rsidRDefault="00B86E79" w:rsidP="00B86E79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В этом случае должно быть создано задание вида «Комплектация» на 25 литров и задание вида «Фасовка» на 3 литра.</w:t>
      </w:r>
    </w:p>
    <w:p w:rsidR="00B86E79" w:rsidRDefault="00B86E79" w:rsidP="00B86E79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изменении данных заказа покупателя, задания на комплектацию должны изменяться автоматически.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</w:p>
    <w:p w:rsidR="00B86E79" w:rsidRPr="00377050" w:rsidRDefault="00B86E79" w:rsidP="00B86E7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Обработка «Рабочее место кладовщика»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обработку «Рабочее место кладовщика» для удобной работы с заданиями.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 элементов должен быть приближен к привычному пользователям интерфейсу: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6629400" cy="3257550"/>
            <wp:effectExtent l="0" t="0" r="0" b="0"/>
            <wp:docPr id="2" name="Рисунок 2" descr="Интерфейс фасовщ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фейс фасовщ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левой части – список Заказов покупателя, зеленым выделены выполненные фасовщиком/кладовщиком, но не отгруженные.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правой части выводятся задания на комплектацию и фасовку по выбранному заказу. 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заданий на комплектацию («Склад») располагается над разделом заданий на фасовку («Фасовочная»), на скриншоте он скрыт. В 1С данный раздел также должен быть скрыт для фасовщика.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Нажатие кнопок «Взять в работу», «Выполнено», «Невозможно» приводят к изменению статуса документа. При нажатии кнопки «Невозможно» комментарий должен быть обязательным.</w:t>
      </w:r>
    </w:p>
    <w:p w:rsidR="00B86E79" w:rsidRPr="00D634AC" w:rsidRDefault="00B86E79" w:rsidP="00B86E7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D634AC">
        <w:rPr>
          <w:rFonts w:ascii="Arial" w:hAnsi="Arial" w:cs="Arial"/>
          <w:i/>
          <w:u w:val="single"/>
        </w:rPr>
        <w:t>Комментарий</w:t>
      </w:r>
      <w:r>
        <w:rPr>
          <w:rFonts w:ascii="Arial" w:hAnsi="Arial" w:cs="Arial"/>
          <w:i/>
          <w:u w:val="single"/>
        </w:rPr>
        <w:t xml:space="preserve"> задания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Комментарий задания на комплектацию – важная функциональная часть системы. Автоматически могут быть сформированы следующие записи: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Отмерять по плотности </w:t>
      </w:r>
      <w:r w:rsidRPr="00166385">
        <w:rPr>
          <w:rFonts w:ascii="Arial" w:hAnsi="Arial" w:cs="Arial"/>
        </w:rPr>
        <w:t>[</w:t>
      </w:r>
      <w:r>
        <w:rPr>
          <w:rFonts w:ascii="Arial" w:hAnsi="Arial" w:cs="Arial"/>
        </w:rPr>
        <w:t>плотность номенклатуры</w:t>
      </w:r>
      <w:r w:rsidRPr="00166385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– плотность также необходимо хранить в 1С.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Без изменений – если номенклатура или количество в Заказе клиента были изменены, но изменения не отразились на текущем задании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Удалена позиция – если из Заказа клиента была удалена строка, относящаяся к текущему заданию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Добавлена позиция – если в Заказ клиента была добавлена строка, относящаяся к текущему заданию</w:t>
      </w:r>
    </w:p>
    <w:p w:rsidR="00B86E79" w:rsidRDefault="00B86E79" w:rsidP="00B86E7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Увеличено/уменьшено – если в Заказе клиента было изменено количество, и это отразилось на текущем задании.</w:t>
      </w:r>
    </w:p>
    <w:p w:rsidR="00B86E79" w:rsidRPr="00017CDA" w:rsidRDefault="00B86E79" w:rsidP="00B86E7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Задание на подбор</w:t>
      </w:r>
    </w:p>
    <w:p w:rsidR="00B86E79" w:rsidRPr="00ED2FF9" w:rsidRDefault="00B86E79" w:rsidP="00B86E7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ED2FF9">
        <w:rPr>
          <w:rFonts w:ascii="Arial" w:hAnsi="Arial" w:cs="Arial"/>
          <w:i/>
          <w:u w:val="single"/>
        </w:rPr>
        <w:lastRenderedPageBreak/>
        <w:t>Документ «</w:t>
      </w:r>
      <w:r>
        <w:rPr>
          <w:rFonts w:ascii="Arial" w:hAnsi="Arial" w:cs="Arial"/>
          <w:i/>
          <w:u w:val="single"/>
        </w:rPr>
        <w:t>Заказ на подбор краски</w:t>
      </w:r>
      <w:r w:rsidRPr="00ED2FF9">
        <w:rPr>
          <w:rFonts w:ascii="Arial" w:hAnsi="Arial" w:cs="Arial"/>
          <w:i/>
          <w:u w:val="single"/>
        </w:rPr>
        <w:t>»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 w:rsidRPr="00E95B9D">
        <w:rPr>
          <w:rFonts w:ascii="Arial" w:hAnsi="Arial" w:cs="Arial"/>
        </w:rPr>
        <w:t>Необходимо создать документ «Заказ на подбор краски» с набором реквизитов, как на</w:t>
      </w:r>
      <w:r>
        <w:rPr>
          <w:rFonts w:ascii="Arial" w:hAnsi="Arial" w:cs="Arial"/>
        </w:rPr>
        <w:t xml:space="preserve"> представленном скриншоте:</w:t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638925" cy="3105150"/>
            <wp:effectExtent l="0" t="0" r="9525" b="0"/>
            <wp:docPr id="1" name="Рисунок 1" descr="Заявка на под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явка на подб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качестве рецепта вместо текстового реквизита должна быть сделана табличная часть с колонкам</w:t>
      </w:r>
      <w:r w:rsidR="00D012DF">
        <w:rPr>
          <w:rFonts w:ascii="Arial" w:hAnsi="Arial" w:cs="Arial"/>
        </w:rPr>
        <w:t>и «Номенклатура» и «Количество».</w:t>
      </w:r>
      <w:bookmarkStart w:id="0" w:name="_GoBack"/>
      <w:bookmarkEnd w:id="0"/>
    </w:p>
    <w:p w:rsidR="00B86E79" w:rsidRDefault="00B86E79" w:rsidP="00B86E7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кнопке «Создать вариант комплектации» должен быть автоматически создан элемент справочника «Варианты комплектации», ссылка на которых сохраняется в «</w:t>
      </w:r>
      <w:r w:rsidRPr="00E95B9D">
        <w:rPr>
          <w:rFonts w:ascii="Arial" w:hAnsi="Arial" w:cs="Arial"/>
        </w:rPr>
        <w:t>Заказ</w:t>
      </w:r>
      <w:r>
        <w:rPr>
          <w:rFonts w:ascii="Arial" w:hAnsi="Arial" w:cs="Arial"/>
        </w:rPr>
        <w:t>е</w:t>
      </w:r>
      <w:r w:rsidRPr="00E95B9D">
        <w:rPr>
          <w:rFonts w:ascii="Arial" w:hAnsi="Arial" w:cs="Arial"/>
        </w:rPr>
        <w:t xml:space="preserve"> на подбор краски</w:t>
      </w:r>
      <w:r>
        <w:rPr>
          <w:rFonts w:ascii="Arial" w:hAnsi="Arial" w:cs="Arial"/>
        </w:rPr>
        <w:t>».</w:t>
      </w:r>
    </w:p>
    <w:p w:rsidR="007B16A4" w:rsidRDefault="007B16A4"/>
    <w:sectPr w:rsidR="007B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2280B"/>
    <w:multiLevelType w:val="hybridMultilevel"/>
    <w:tmpl w:val="86C0E070"/>
    <w:lvl w:ilvl="0" w:tplc="F000F70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C1"/>
    <w:rsid w:val="000660C1"/>
    <w:rsid w:val="007B16A4"/>
    <w:rsid w:val="00B86E79"/>
    <w:rsid w:val="00D0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6DB1"/>
  <w15:chartTrackingRefBased/>
  <w15:docId w15:val="{8D47596E-1E5B-4044-AE4F-7D8C4737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2017-10-24T18:17:00Z</dcterms:created>
  <dcterms:modified xsi:type="dcterms:W3CDTF">2017-10-24T18:19:00Z</dcterms:modified>
</cp:coreProperties>
</file>