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C24" w:rsidRDefault="00EE0F1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Постановка задачи для работы с 1</w:t>
      </w:r>
      <w:r w:rsidR="00107EEB">
        <w:rPr>
          <w:rFonts w:ascii="Arial" w:hAnsi="Arial" w:cs="Arial"/>
          <w:b/>
          <w:sz w:val="28"/>
          <w:szCs w:val="28"/>
        </w:rPr>
        <w:t>С: Управление торговлей ред.11.3.</w:t>
      </w:r>
      <w:r w:rsidR="00940B44">
        <w:rPr>
          <w:rFonts w:ascii="Arial" w:hAnsi="Arial" w:cs="Arial"/>
          <w:b/>
          <w:sz w:val="28"/>
          <w:szCs w:val="28"/>
        </w:rPr>
        <w:t>4.112</w:t>
      </w:r>
    </w:p>
    <w:p w:rsidR="00EE0F1D" w:rsidRDefault="00EE0F1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Состав работ:</w:t>
      </w:r>
      <w:r w:rsidR="006303E1">
        <w:rPr>
          <w:rFonts w:ascii="Arial" w:hAnsi="Arial" w:cs="Arial"/>
          <w:b/>
          <w:sz w:val="28"/>
          <w:szCs w:val="28"/>
        </w:rPr>
        <w:t xml:space="preserve"> </w:t>
      </w:r>
      <w:r w:rsidR="006303E1" w:rsidRPr="006303E1">
        <w:rPr>
          <w:rFonts w:ascii="Arial" w:hAnsi="Arial" w:cs="Arial"/>
          <w:sz w:val="24"/>
          <w:szCs w:val="24"/>
        </w:rPr>
        <w:t>Создание внешнего печатного отчета «Отчет по продажам и поступлениям»</w:t>
      </w:r>
      <w:r w:rsidR="00A468D4" w:rsidRPr="00A468D4">
        <w:t xml:space="preserve"> </w:t>
      </w:r>
      <w:r w:rsidR="00A468D4">
        <w:rPr>
          <w:rFonts w:ascii="Arial" w:hAnsi="Arial" w:cs="Arial"/>
          <w:sz w:val="24"/>
          <w:szCs w:val="24"/>
        </w:rPr>
        <w:t>Внешний отчет</w:t>
      </w:r>
      <w:r w:rsidR="00A468D4" w:rsidRPr="00A468D4">
        <w:rPr>
          <w:rFonts w:ascii="Arial" w:hAnsi="Arial" w:cs="Arial"/>
          <w:sz w:val="24"/>
          <w:szCs w:val="24"/>
        </w:rPr>
        <w:t xml:space="preserve"> предназначены для работы в системе «</w:t>
      </w:r>
      <w:proofErr w:type="spellStart"/>
      <w:r w:rsidR="00A468D4" w:rsidRPr="00A468D4">
        <w:rPr>
          <w:rFonts w:ascii="Arial" w:hAnsi="Arial" w:cs="Arial"/>
          <w:sz w:val="24"/>
          <w:szCs w:val="24"/>
        </w:rPr>
        <w:t>Windows</w:t>
      </w:r>
      <w:proofErr w:type="spellEnd"/>
      <w:r w:rsidR="00A468D4" w:rsidRPr="00A468D4">
        <w:rPr>
          <w:rFonts w:ascii="Arial" w:hAnsi="Arial" w:cs="Arial"/>
          <w:sz w:val="24"/>
          <w:szCs w:val="24"/>
        </w:rPr>
        <w:t>», программа 1С (тонкий клиент).</w:t>
      </w:r>
      <w:r w:rsidR="00A468D4">
        <w:rPr>
          <w:rFonts w:ascii="Arial" w:hAnsi="Arial" w:cs="Arial"/>
          <w:sz w:val="24"/>
          <w:szCs w:val="24"/>
        </w:rPr>
        <w:t xml:space="preserve"> </w:t>
      </w:r>
      <w:r w:rsidR="007C36B0">
        <w:rPr>
          <w:rFonts w:ascii="Arial" w:hAnsi="Arial" w:cs="Arial"/>
          <w:sz w:val="24"/>
          <w:szCs w:val="24"/>
          <w:lang w:val="en-US"/>
        </w:rPr>
        <w:t>SQL</w:t>
      </w:r>
      <w:r w:rsidR="00A468D4">
        <w:rPr>
          <w:rFonts w:ascii="Arial" w:hAnsi="Arial" w:cs="Arial"/>
          <w:sz w:val="24"/>
          <w:szCs w:val="24"/>
        </w:rPr>
        <w:t xml:space="preserve"> база данных.</w:t>
      </w:r>
    </w:p>
    <w:p w:rsidR="00EE0F1D" w:rsidRDefault="00EE0F1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Условные обозначения:</w:t>
      </w:r>
    </w:p>
    <w:p w:rsidR="006303E1" w:rsidRPr="006303E1" w:rsidRDefault="006303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УТ- 1С: Управление торговлей </w:t>
      </w:r>
    </w:p>
    <w:p w:rsidR="00EE0F1D" w:rsidRDefault="00EE0F1D" w:rsidP="00EE0F1D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Создание внешнего печатного отчета «Отчет по продажам и поступлениям»</w:t>
      </w:r>
    </w:p>
    <w:p w:rsidR="00EE0F1D" w:rsidRDefault="00EE0F1D" w:rsidP="00EE0F1D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Необходимо создать внешний печатный отчет. </w:t>
      </w:r>
      <w:r w:rsidR="002574CE">
        <w:rPr>
          <w:rFonts w:ascii="Arial" w:hAnsi="Arial" w:cs="Arial"/>
          <w:sz w:val="24"/>
          <w:szCs w:val="24"/>
        </w:rPr>
        <w:t>Отчет будет формироваться по документам «Реализация товаров и услуг» и «Поступление товаров и услуг»</w:t>
      </w:r>
      <w:r w:rsidR="005D7659">
        <w:rPr>
          <w:rFonts w:ascii="Arial" w:hAnsi="Arial" w:cs="Arial"/>
          <w:sz w:val="24"/>
          <w:szCs w:val="24"/>
        </w:rPr>
        <w:t xml:space="preserve">.  </w:t>
      </w:r>
    </w:p>
    <w:p w:rsidR="00EE0F1D" w:rsidRDefault="00EE0F1D" w:rsidP="00EE0F1D">
      <w:pPr>
        <w:pStyle w:val="a3"/>
        <w:numPr>
          <w:ilvl w:val="1"/>
          <w:numId w:val="3"/>
        </w:numPr>
        <w:rPr>
          <w:rFonts w:ascii="Arial" w:hAnsi="Arial" w:cs="Arial"/>
          <w:b/>
          <w:sz w:val="24"/>
          <w:szCs w:val="24"/>
        </w:rPr>
      </w:pPr>
      <w:r w:rsidRPr="00EE0F1D">
        <w:rPr>
          <w:rFonts w:ascii="Arial" w:hAnsi="Arial" w:cs="Arial"/>
          <w:b/>
          <w:sz w:val="24"/>
          <w:szCs w:val="24"/>
        </w:rPr>
        <w:t>Отборы отчета:</w:t>
      </w:r>
    </w:p>
    <w:p w:rsidR="00EE0F1D" w:rsidRDefault="002574CE" w:rsidP="002574CE">
      <w:pPr>
        <w:pStyle w:val="a3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2574CE">
        <w:rPr>
          <w:rFonts w:ascii="Arial" w:hAnsi="Arial" w:cs="Arial"/>
          <w:sz w:val="24"/>
          <w:szCs w:val="24"/>
        </w:rPr>
        <w:t>Период</w:t>
      </w:r>
    </w:p>
    <w:p w:rsidR="002574CE" w:rsidRDefault="002574CE" w:rsidP="002574CE">
      <w:pPr>
        <w:pStyle w:val="a3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Организация</w:t>
      </w:r>
    </w:p>
    <w:p w:rsidR="002574CE" w:rsidRDefault="002574CE" w:rsidP="002574CE">
      <w:pPr>
        <w:pStyle w:val="a3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Номенклатура</w:t>
      </w:r>
    </w:p>
    <w:p w:rsidR="002574CE" w:rsidRDefault="002574CE" w:rsidP="002574CE">
      <w:pPr>
        <w:pStyle w:val="a3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Покупатель</w:t>
      </w:r>
    </w:p>
    <w:p w:rsidR="002574CE" w:rsidRDefault="002574CE" w:rsidP="002574CE">
      <w:pPr>
        <w:pStyle w:val="a3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Поставщик</w:t>
      </w:r>
    </w:p>
    <w:p w:rsidR="00CC185E" w:rsidRDefault="00CC185E" w:rsidP="002574CE">
      <w:pPr>
        <w:pStyle w:val="a3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реализациям (Булево, если отмечен, то есть расшифровка по реализациям)</w:t>
      </w:r>
    </w:p>
    <w:p w:rsidR="00CC185E" w:rsidRPr="002574CE" w:rsidRDefault="00CC185E" w:rsidP="002574CE">
      <w:pPr>
        <w:pStyle w:val="a3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поступлениям (Булево, если отмечен, то есть расшифровка по поступлениям)</w:t>
      </w:r>
    </w:p>
    <w:p w:rsidR="00B30C61" w:rsidRDefault="00B30C61" w:rsidP="00EE0F1D">
      <w:pPr>
        <w:pStyle w:val="a3"/>
        <w:numPr>
          <w:ilvl w:val="1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Группировка отчета:</w:t>
      </w:r>
    </w:p>
    <w:p w:rsidR="00B30C61" w:rsidRDefault="00B30C61" w:rsidP="00B30C61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Номенклатура</w:t>
      </w:r>
    </w:p>
    <w:p w:rsidR="00B30C61" w:rsidRDefault="00B30C61" w:rsidP="00B30C61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Поступление (если отмечено булево)</w:t>
      </w:r>
    </w:p>
    <w:p w:rsidR="00B30C61" w:rsidRPr="00B30C61" w:rsidRDefault="00B30C61" w:rsidP="00B30C61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Реализация (Если отмечено булево)</w:t>
      </w:r>
    </w:p>
    <w:p w:rsidR="00EE0F1D" w:rsidRDefault="00EE0F1D" w:rsidP="00EE0F1D">
      <w:pPr>
        <w:pStyle w:val="a3"/>
        <w:numPr>
          <w:ilvl w:val="1"/>
          <w:numId w:val="3"/>
        </w:numPr>
        <w:rPr>
          <w:rFonts w:ascii="Arial" w:hAnsi="Arial" w:cs="Arial"/>
          <w:b/>
          <w:sz w:val="24"/>
          <w:szCs w:val="24"/>
        </w:rPr>
      </w:pPr>
      <w:r w:rsidRPr="00EE0F1D">
        <w:rPr>
          <w:rFonts w:ascii="Arial" w:hAnsi="Arial" w:cs="Arial"/>
          <w:b/>
          <w:sz w:val="24"/>
          <w:szCs w:val="24"/>
        </w:rPr>
        <w:t>Реквизиты отчета:</w:t>
      </w:r>
    </w:p>
    <w:tbl>
      <w:tblPr>
        <w:tblStyle w:val="a4"/>
        <w:tblW w:w="0" w:type="auto"/>
        <w:tblInd w:w="792" w:type="dxa"/>
        <w:tblLook w:val="04A0" w:firstRow="1" w:lastRow="0" w:firstColumn="1" w:lastColumn="0" w:noHBand="0" w:noVBand="1"/>
      </w:tblPr>
      <w:tblGrid>
        <w:gridCol w:w="4267"/>
        <w:gridCol w:w="4286"/>
      </w:tblGrid>
      <w:tr w:rsidR="002574CE" w:rsidTr="005F0B1B">
        <w:tc>
          <w:tcPr>
            <w:tcW w:w="4267" w:type="dxa"/>
          </w:tcPr>
          <w:p w:rsidR="002574CE" w:rsidRPr="002574CE" w:rsidRDefault="002574CE" w:rsidP="002574CE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2574CE">
              <w:rPr>
                <w:rFonts w:ascii="Arial" w:hAnsi="Arial" w:cs="Arial"/>
                <w:b/>
                <w:sz w:val="24"/>
                <w:szCs w:val="24"/>
              </w:rPr>
              <w:t>Наименование реквизита</w:t>
            </w:r>
          </w:p>
        </w:tc>
        <w:tc>
          <w:tcPr>
            <w:tcW w:w="4286" w:type="dxa"/>
          </w:tcPr>
          <w:p w:rsidR="002574CE" w:rsidRPr="002574CE" w:rsidRDefault="002574CE" w:rsidP="002574CE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2574CE">
              <w:rPr>
                <w:rFonts w:ascii="Arial" w:hAnsi="Arial" w:cs="Arial"/>
                <w:b/>
                <w:sz w:val="24"/>
                <w:szCs w:val="24"/>
              </w:rPr>
              <w:t>Заполнение</w:t>
            </w:r>
          </w:p>
        </w:tc>
      </w:tr>
      <w:tr w:rsidR="002574CE" w:rsidTr="005F0B1B">
        <w:tc>
          <w:tcPr>
            <w:tcW w:w="4267" w:type="dxa"/>
          </w:tcPr>
          <w:p w:rsidR="002574CE" w:rsidRDefault="00405267" w:rsidP="002574CE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Номенклатура</w:t>
            </w:r>
          </w:p>
        </w:tc>
        <w:tc>
          <w:tcPr>
            <w:tcW w:w="4286" w:type="dxa"/>
          </w:tcPr>
          <w:p w:rsidR="002574CE" w:rsidRDefault="005F0B1B" w:rsidP="005F0B1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«Реализация товаров и услуг», реквизит «Номенклатура»</w:t>
            </w:r>
          </w:p>
        </w:tc>
      </w:tr>
      <w:tr w:rsidR="002574CE" w:rsidTr="005F0B1B">
        <w:tc>
          <w:tcPr>
            <w:tcW w:w="4267" w:type="dxa"/>
          </w:tcPr>
          <w:p w:rsidR="002574CE" w:rsidRDefault="005F0B1B" w:rsidP="002574CE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Количество, единица</w:t>
            </w:r>
          </w:p>
        </w:tc>
        <w:tc>
          <w:tcPr>
            <w:tcW w:w="4286" w:type="dxa"/>
          </w:tcPr>
          <w:p w:rsidR="002574CE" w:rsidRDefault="005F0B1B" w:rsidP="005F0B1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«Реализация товаров и услуг», реквизиты «Количество»,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Ед.изм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2574CE" w:rsidTr="005F0B1B">
        <w:tc>
          <w:tcPr>
            <w:tcW w:w="4267" w:type="dxa"/>
          </w:tcPr>
          <w:p w:rsidR="002574CE" w:rsidRDefault="005F0B1B" w:rsidP="002574CE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Поступление цена</w:t>
            </w:r>
          </w:p>
        </w:tc>
        <w:tc>
          <w:tcPr>
            <w:tcW w:w="4286" w:type="dxa"/>
          </w:tcPr>
          <w:p w:rsidR="002574CE" w:rsidRDefault="005D7659" w:rsidP="002574CE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«Поступление товаров и услуг», реквизит «Цена»</w:t>
            </w:r>
          </w:p>
        </w:tc>
      </w:tr>
      <w:tr w:rsidR="002574CE" w:rsidTr="005F0B1B">
        <w:tc>
          <w:tcPr>
            <w:tcW w:w="4267" w:type="dxa"/>
          </w:tcPr>
          <w:p w:rsidR="002574CE" w:rsidRDefault="005F0B1B" w:rsidP="002574CE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Поступление сумма</w:t>
            </w:r>
          </w:p>
        </w:tc>
        <w:tc>
          <w:tcPr>
            <w:tcW w:w="4286" w:type="dxa"/>
          </w:tcPr>
          <w:p w:rsidR="002574CE" w:rsidRDefault="005D7659" w:rsidP="002574CE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Реквизит «Количество, </w:t>
            </w:r>
            <w:r w:rsidR="00E073BA">
              <w:rPr>
                <w:rFonts w:ascii="Arial" w:hAnsi="Arial" w:cs="Arial"/>
                <w:sz w:val="24"/>
                <w:szCs w:val="24"/>
              </w:rPr>
              <w:t>единица» *</w:t>
            </w:r>
            <w:r>
              <w:rPr>
                <w:rFonts w:ascii="Arial" w:hAnsi="Arial" w:cs="Arial"/>
                <w:sz w:val="24"/>
                <w:szCs w:val="24"/>
              </w:rPr>
              <w:t xml:space="preserve"> Документ «Поступление товаров и услуг», реквизит «Цена»</w:t>
            </w:r>
          </w:p>
        </w:tc>
      </w:tr>
      <w:tr w:rsidR="002574CE" w:rsidTr="005F0B1B">
        <w:tc>
          <w:tcPr>
            <w:tcW w:w="4267" w:type="dxa"/>
          </w:tcPr>
          <w:p w:rsidR="002574CE" w:rsidRDefault="005F0B1B" w:rsidP="002574CE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Поступление НДС</w:t>
            </w:r>
          </w:p>
        </w:tc>
        <w:tc>
          <w:tcPr>
            <w:tcW w:w="4286" w:type="dxa"/>
          </w:tcPr>
          <w:p w:rsidR="002574CE" w:rsidRDefault="00EB4E2C" w:rsidP="00E073BA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«Поступление товаров и услуг», реквизит «НДС»</w:t>
            </w:r>
            <w:r w:rsidR="00E073B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4CE" w:rsidTr="005F0B1B">
        <w:tc>
          <w:tcPr>
            <w:tcW w:w="4267" w:type="dxa"/>
          </w:tcPr>
          <w:p w:rsidR="002574CE" w:rsidRDefault="005F0B1B" w:rsidP="002574CE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Реализация цена</w:t>
            </w:r>
          </w:p>
        </w:tc>
        <w:tc>
          <w:tcPr>
            <w:tcW w:w="4286" w:type="dxa"/>
          </w:tcPr>
          <w:p w:rsidR="002574CE" w:rsidRDefault="00626E73" w:rsidP="002574CE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«Реализация товаров и услуг», реквизит «Цена»</w:t>
            </w:r>
          </w:p>
        </w:tc>
      </w:tr>
      <w:tr w:rsidR="005F0B1B" w:rsidTr="005F0B1B">
        <w:tc>
          <w:tcPr>
            <w:tcW w:w="4267" w:type="dxa"/>
          </w:tcPr>
          <w:p w:rsidR="005F0B1B" w:rsidRDefault="005F0B1B" w:rsidP="00715EF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Реализация сумма</w:t>
            </w:r>
          </w:p>
        </w:tc>
        <w:tc>
          <w:tcPr>
            <w:tcW w:w="4286" w:type="dxa"/>
          </w:tcPr>
          <w:p w:rsidR="005F0B1B" w:rsidRDefault="00626E73" w:rsidP="00626E73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Реквизит «Количество, </w:t>
            </w:r>
            <w:r w:rsidR="00E073BA">
              <w:rPr>
                <w:rFonts w:ascii="Arial" w:hAnsi="Arial" w:cs="Arial"/>
                <w:sz w:val="24"/>
                <w:szCs w:val="24"/>
              </w:rPr>
              <w:t>единица» *</w:t>
            </w:r>
            <w:r>
              <w:rPr>
                <w:rFonts w:ascii="Arial" w:hAnsi="Arial" w:cs="Arial"/>
                <w:sz w:val="24"/>
                <w:szCs w:val="24"/>
              </w:rPr>
              <w:t xml:space="preserve"> Документ «Реализация товаров и услуг», реквизит «Цена»</w:t>
            </w:r>
          </w:p>
        </w:tc>
      </w:tr>
      <w:tr w:rsidR="005F0B1B" w:rsidTr="005F0B1B">
        <w:tc>
          <w:tcPr>
            <w:tcW w:w="4267" w:type="dxa"/>
          </w:tcPr>
          <w:p w:rsidR="005F0B1B" w:rsidRDefault="005F0B1B" w:rsidP="00715EF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Реализация скидка </w:t>
            </w:r>
          </w:p>
        </w:tc>
        <w:tc>
          <w:tcPr>
            <w:tcW w:w="4286" w:type="dxa"/>
          </w:tcPr>
          <w:p w:rsidR="005F0B1B" w:rsidRDefault="00EB4E2C" w:rsidP="00715EF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Документ «Реализация товаров и услуг», реквизит «%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руч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.»</w:t>
            </w:r>
          </w:p>
        </w:tc>
      </w:tr>
      <w:tr w:rsidR="005F0B1B" w:rsidTr="005F0B1B">
        <w:tc>
          <w:tcPr>
            <w:tcW w:w="4267" w:type="dxa"/>
          </w:tcPr>
          <w:p w:rsidR="005F0B1B" w:rsidRDefault="005F0B1B" w:rsidP="002574CE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Реализация НДС</w:t>
            </w:r>
          </w:p>
        </w:tc>
        <w:tc>
          <w:tcPr>
            <w:tcW w:w="4286" w:type="dxa"/>
          </w:tcPr>
          <w:p w:rsidR="005F0B1B" w:rsidRDefault="00EB4E2C" w:rsidP="002574CE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«Реализация товаров и услуг», реквизит «НДС»</w:t>
            </w:r>
          </w:p>
        </w:tc>
      </w:tr>
      <w:tr w:rsidR="002574CE" w:rsidTr="005F0B1B">
        <w:tc>
          <w:tcPr>
            <w:tcW w:w="4267" w:type="dxa"/>
          </w:tcPr>
          <w:p w:rsidR="002574CE" w:rsidRDefault="005F0B1B" w:rsidP="002574CE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62C96">
              <w:rPr>
                <w:rFonts w:ascii="Arial" w:hAnsi="Arial" w:cs="Arial"/>
                <w:sz w:val="24"/>
                <w:szCs w:val="24"/>
              </w:rPr>
              <w:t>Прибыль процент</w:t>
            </w:r>
          </w:p>
        </w:tc>
        <w:tc>
          <w:tcPr>
            <w:tcW w:w="4286" w:type="dxa"/>
          </w:tcPr>
          <w:p w:rsidR="002574CE" w:rsidRPr="00F62C96" w:rsidRDefault="00F62C96" w:rsidP="002574CE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Формула «Прибыль»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«Сумма реализации» *100</w:t>
            </w:r>
          </w:p>
        </w:tc>
      </w:tr>
      <w:tr w:rsidR="005F0B1B" w:rsidTr="005F0B1B">
        <w:tc>
          <w:tcPr>
            <w:tcW w:w="4267" w:type="dxa"/>
          </w:tcPr>
          <w:p w:rsidR="005F0B1B" w:rsidRDefault="005F0B1B" w:rsidP="002574CE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Прибыль сумма</w:t>
            </w:r>
          </w:p>
        </w:tc>
        <w:tc>
          <w:tcPr>
            <w:tcW w:w="4286" w:type="dxa"/>
          </w:tcPr>
          <w:p w:rsidR="005F0B1B" w:rsidRPr="00561A7D" w:rsidRDefault="00085320" w:rsidP="00561A7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Формула: «Реализация сумма» - «Поступление </w:t>
            </w:r>
            <w:r w:rsidR="00561A7D">
              <w:rPr>
                <w:rFonts w:ascii="Arial" w:hAnsi="Arial" w:cs="Arial"/>
                <w:sz w:val="24"/>
                <w:szCs w:val="24"/>
              </w:rPr>
              <w:t>цена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="00561A7D" w:rsidRPr="00561A7D">
              <w:rPr>
                <w:rFonts w:ascii="Arial" w:hAnsi="Arial" w:cs="Arial"/>
                <w:sz w:val="24"/>
                <w:szCs w:val="24"/>
              </w:rPr>
              <w:t>*</w:t>
            </w:r>
            <w:r w:rsidR="00561A7D">
              <w:rPr>
                <w:rFonts w:ascii="Arial" w:hAnsi="Arial" w:cs="Arial"/>
                <w:sz w:val="24"/>
                <w:szCs w:val="24"/>
              </w:rPr>
              <w:t xml:space="preserve"> «Количество, единица»</w:t>
            </w:r>
          </w:p>
        </w:tc>
      </w:tr>
    </w:tbl>
    <w:p w:rsidR="002574CE" w:rsidRPr="002574CE" w:rsidRDefault="002574CE" w:rsidP="002574CE">
      <w:pPr>
        <w:pStyle w:val="a3"/>
        <w:ind w:left="792"/>
        <w:rPr>
          <w:rFonts w:ascii="Arial" w:hAnsi="Arial" w:cs="Arial"/>
          <w:sz w:val="24"/>
          <w:szCs w:val="24"/>
        </w:rPr>
      </w:pPr>
    </w:p>
    <w:p w:rsidR="00EE0F1D" w:rsidRDefault="00EE0F1D" w:rsidP="00EE0F1D">
      <w:pPr>
        <w:pStyle w:val="a3"/>
        <w:numPr>
          <w:ilvl w:val="1"/>
          <w:numId w:val="3"/>
        </w:numPr>
        <w:rPr>
          <w:rFonts w:ascii="Arial" w:hAnsi="Arial" w:cs="Arial"/>
          <w:b/>
          <w:sz w:val="24"/>
          <w:szCs w:val="24"/>
        </w:rPr>
      </w:pPr>
      <w:r w:rsidRPr="00EE0F1D">
        <w:rPr>
          <w:rFonts w:ascii="Arial" w:hAnsi="Arial" w:cs="Arial"/>
          <w:b/>
          <w:sz w:val="24"/>
          <w:szCs w:val="24"/>
        </w:rPr>
        <w:t>Примечания:</w:t>
      </w:r>
    </w:p>
    <w:p w:rsidR="006C0636" w:rsidRDefault="006C0636" w:rsidP="006C0636">
      <w:pPr>
        <w:pStyle w:val="a3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C0636">
        <w:rPr>
          <w:rFonts w:ascii="Arial" w:hAnsi="Arial" w:cs="Arial"/>
          <w:sz w:val="24"/>
          <w:szCs w:val="24"/>
        </w:rPr>
        <w:t xml:space="preserve">В отчет попадают все документы поступления и реализации за данный период. (если не установлено </w:t>
      </w:r>
      <w:proofErr w:type="spellStart"/>
      <w:r w:rsidRPr="006C0636">
        <w:rPr>
          <w:rFonts w:ascii="Arial" w:hAnsi="Arial" w:cs="Arial"/>
          <w:sz w:val="24"/>
          <w:szCs w:val="24"/>
        </w:rPr>
        <w:t>доп.отборов</w:t>
      </w:r>
      <w:proofErr w:type="spellEnd"/>
      <w:r w:rsidRPr="006C0636">
        <w:rPr>
          <w:rFonts w:ascii="Arial" w:hAnsi="Arial" w:cs="Arial"/>
          <w:sz w:val="24"/>
          <w:szCs w:val="24"/>
        </w:rPr>
        <w:t>)</w:t>
      </w:r>
    </w:p>
    <w:p w:rsidR="006C0636" w:rsidRDefault="006C0636" w:rsidP="006C0636">
      <w:pPr>
        <w:pStyle w:val="a3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Если установлен отбор «Покупатель», то попадают все «Реализации товаров и услуг» по этому покупателю, а также все документы «Поступление товаров и услуг» по позициям этих реализаций</w:t>
      </w:r>
    </w:p>
    <w:p w:rsidR="006C0636" w:rsidRDefault="006C0636" w:rsidP="006C0636">
      <w:pPr>
        <w:pStyle w:val="a3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Если установлен отбор «Поставщик», то попадают все «Поступление товаров и услуг» по этому поставщику, а также все документы «Реализации товаров и услуг» по позициям этих поступлений</w:t>
      </w:r>
    </w:p>
    <w:p w:rsidR="003E4BDF" w:rsidRDefault="003E4BDF" w:rsidP="006C0636">
      <w:pPr>
        <w:pStyle w:val="a3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отчете должна быть реализована функция по сохранению настроек пользователя</w:t>
      </w:r>
    </w:p>
    <w:p w:rsidR="003E4BDF" w:rsidRDefault="003E4BDF" w:rsidP="003E4BDF">
      <w:pPr>
        <w:pStyle w:val="a3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3E4BDF">
        <w:rPr>
          <w:rFonts w:ascii="Arial" w:hAnsi="Arial" w:cs="Arial"/>
          <w:sz w:val="24"/>
          <w:szCs w:val="24"/>
        </w:rPr>
        <w:t>В отчете должны быть реализованы функции п</w:t>
      </w:r>
      <w:r>
        <w:rPr>
          <w:rFonts w:ascii="Arial" w:hAnsi="Arial" w:cs="Arial"/>
          <w:sz w:val="24"/>
          <w:szCs w:val="24"/>
        </w:rPr>
        <w:t xml:space="preserve">о сохранению и печати отчета </w:t>
      </w:r>
    </w:p>
    <w:p w:rsidR="006267F3" w:rsidRDefault="006267F3" w:rsidP="003E4BDF">
      <w:pPr>
        <w:pStyle w:val="a3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Отчет должен подключаться во внешние отчеты</w:t>
      </w:r>
    </w:p>
    <w:p w:rsidR="008112BD" w:rsidRPr="003E4BDF" w:rsidRDefault="008112BD" w:rsidP="003E4BDF">
      <w:pPr>
        <w:pStyle w:val="a3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Если в реализации количество меньше, чем в поступление, берется количество реализаций. </w:t>
      </w:r>
      <w:bookmarkStart w:id="0" w:name="_GoBack"/>
      <w:bookmarkEnd w:id="0"/>
    </w:p>
    <w:p w:rsidR="00EE0F1D" w:rsidRPr="00EE0F1D" w:rsidRDefault="00EE0F1D" w:rsidP="00EE0F1D">
      <w:pPr>
        <w:pStyle w:val="a3"/>
        <w:rPr>
          <w:rFonts w:ascii="Arial" w:hAnsi="Arial" w:cs="Arial"/>
          <w:sz w:val="24"/>
          <w:szCs w:val="24"/>
        </w:rPr>
      </w:pPr>
    </w:p>
    <w:sectPr w:rsidR="00EE0F1D" w:rsidRPr="00EE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075D2"/>
    <w:multiLevelType w:val="hybridMultilevel"/>
    <w:tmpl w:val="A02407A2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>
    <w:nsid w:val="28132D6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1F2523B"/>
    <w:multiLevelType w:val="hybridMultilevel"/>
    <w:tmpl w:val="2990FA90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>
    <w:nsid w:val="4AFF57E2"/>
    <w:multiLevelType w:val="hybridMultilevel"/>
    <w:tmpl w:val="8360A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B92900"/>
    <w:multiLevelType w:val="hybridMultilevel"/>
    <w:tmpl w:val="4074ED26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>
    <w:nsid w:val="78453FC5"/>
    <w:multiLevelType w:val="hybridMultilevel"/>
    <w:tmpl w:val="2FB8F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44B"/>
    <w:rsid w:val="00085320"/>
    <w:rsid w:val="00107EEB"/>
    <w:rsid w:val="001E144B"/>
    <w:rsid w:val="002574CE"/>
    <w:rsid w:val="003E4BDF"/>
    <w:rsid w:val="00405267"/>
    <w:rsid w:val="00561A7D"/>
    <w:rsid w:val="005D7659"/>
    <w:rsid w:val="005F0B1B"/>
    <w:rsid w:val="006267F3"/>
    <w:rsid w:val="00626E73"/>
    <w:rsid w:val="006303E1"/>
    <w:rsid w:val="006C0636"/>
    <w:rsid w:val="007C36B0"/>
    <w:rsid w:val="008112BD"/>
    <w:rsid w:val="008369EF"/>
    <w:rsid w:val="00940B44"/>
    <w:rsid w:val="00A468D4"/>
    <w:rsid w:val="00B30C61"/>
    <w:rsid w:val="00CC185E"/>
    <w:rsid w:val="00E073BA"/>
    <w:rsid w:val="00EB4E2C"/>
    <w:rsid w:val="00EE0F1D"/>
    <w:rsid w:val="00F62C96"/>
    <w:rsid w:val="00F7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D6FD61-0D95-4FBB-9209-E53490BE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F1D"/>
    <w:pPr>
      <w:ind w:left="720"/>
      <w:contextualSpacing/>
    </w:pPr>
  </w:style>
  <w:style w:type="table" w:styleId="a4">
    <w:name w:val="Table Grid"/>
    <w:basedOn w:val="a1"/>
    <w:uiPriority w:val="39"/>
    <w:rsid w:val="00257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Pegeeva</dc:creator>
  <cp:keywords/>
  <dc:description/>
  <cp:lastModifiedBy>Pegeeva</cp:lastModifiedBy>
  <cp:revision>24</cp:revision>
  <dcterms:created xsi:type="dcterms:W3CDTF">2018-03-21T11:53:00Z</dcterms:created>
  <dcterms:modified xsi:type="dcterms:W3CDTF">2018-03-23T11:08:00Z</dcterms:modified>
</cp:coreProperties>
</file>