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contextualSpacing w:val="0"/>
        <w:rPr/>
      </w:pPr>
      <w:bookmarkStart w:colFirst="0" w:colLast="0" w:name="_taza788vbnps" w:id="0"/>
      <w:bookmarkEnd w:id="0"/>
      <w:r w:rsidDel="00000000" w:rsidR="00000000" w:rsidRPr="00000000">
        <w:rPr>
          <w:rtl w:val="0"/>
        </w:rPr>
        <w:t xml:space="preserve">УБ. Доработки по выданным лицензиям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numPr>
          <w:ilvl w:val="0"/>
          <w:numId w:val="1"/>
        </w:numPr>
        <w:ind w:left="-30" w:firstLine="0"/>
        <w:contextualSpacing w:val="1"/>
        <w:rPr>
          <w:u w:val="none"/>
        </w:rPr>
      </w:pPr>
      <w:bookmarkStart w:colFirst="0" w:colLast="0" w:name="_tpz8yar8kocw" w:id="1"/>
      <w:bookmarkEnd w:id="1"/>
      <w:r w:rsidDel="00000000" w:rsidR="00000000" w:rsidRPr="00000000">
        <w:rPr>
          <w:rtl w:val="0"/>
        </w:rPr>
        <w:t xml:space="preserve">Добавить “ДатаОкончанияЛицензии” и “ДатаОкончанияПодпискиНаОбновления”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3133725" cy="212407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124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  <w:t xml:space="preserve">ДатаОкончанияЛицензии = &lt;EndDate&gt; из XML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  <w:t xml:space="preserve">ДатаОкончанияПодпискиНаОбновления= &lt;SupportUntil&gt; из XML</w:t>
      </w:r>
    </w:p>
    <w:p w:rsidR="00000000" w:rsidDel="00000000" w:rsidP="00000000" w:rsidRDefault="00000000" w:rsidRPr="00000000" w14:paraId="00000008">
      <w:pPr>
        <w:pStyle w:val="Heading1"/>
        <w:numPr>
          <w:ilvl w:val="0"/>
          <w:numId w:val="1"/>
        </w:numPr>
        <w:ind w:left="-30" w:firstLine="0"/>
        <w:contextualSpacing w:val="1"/>
        <w:rPr>
          <w:u w:val="none"/>
        </w:rPr>
      </w:pPr>
      <w:bookmarkStart w:colFirst="0" w:colLast="0" w:name="_a8axcw8raq03" w:id="2"/>
      <w:bookmarkEnd w:id="2"/>
      <w:r w:rsidDel="00000000" w:rsidR="00000000" w:rsidRPr="00000000">
        <w:rPr>
          <w:rtl w:val="0"/>
        </w:rPr>
        <w:t xml:space="preserve">Определение не действительных лицензий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  <w:t xml:space="preserve">У лицензий есть реквизит “Дубликат”.  Это не самое лучшее название.  Правильное значение реквизита такое: “это какая-то дефектная лицензия, и взамен неё была выдана другая”.</w:t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  <w:t xml:space="preserve">По поиску и обработке дубликатов в модуле формы списка есть куча разного кода, например</w:t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5734050" cy="2057400"/>
            <wp:effectExtent b="0" l="0" r="0" t="0"/>
            <wp:docPr id="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0" l="0" r="0" t="26779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057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Нужно переписать весь код определения дубликатов по этому новому заданию.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  <w:t xml:space="preserve">Лицензия считается дубликатом, если:</w:t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Есть хотя бы одна более новая лицензия (по реквизиту “КогдаВыдана”) с теми же значениями реквизитов “Счет”, “КодТСД” и “Модули” и эти более новые лицензии выданы не позже, чем “ДатаОкончанияПодпискиНаОбновления” (если этот реквизит заполнен), т.е. Их действие пересекается с текущей.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Есть более новая лицензия, у которой в поле Company или Invoice есть упоминание кода активации из данной лицензии. Например, у лицензии-дубликата КодАктивации стоит </w:t>
      </w:r>
      <w:r w:rsidDel="00000000" w:rsidR="00000000" w:rsidRPr="00000000">
        <w:rPr>
          <w:b w:val="1"/>
          <w:rtl w:val="0"/>
        </w:rPr>
        <w:t xml:space="preserve">&lt;Terminal acode="LICNN-SJXFX-QVQYS-SSXVJ-ZXYFZ" printEnabled="true" rdpEnabled="true"&gt;LPT82-NNDQCAJN4PTOKNJR&lt;/Terminal&gt;</w:t>
      </w:r>
      <w:r w:rsidDel="00000000" w:rsidR="00000000" w:rsidRPr="00000000">
        <w:rPr>
          <w:rtl w:val="0"/>
        </w:rPr>
        <w:t xml:space="preserve">, а у более новой лицензии стоит </w:t>
      </w:r>
      <w:r w:rsidDel="00000000" w:rsidR="00000000" w:rsidRPr="00000000">
        <w:rPr>
          <w:b w:val="1"/>
          <w:rtl w:val="0"/>
        </w:rPr>
        <w:t xml:space="preserve">&lt;Invoice&gt;КСУТ-001336,замена,LICNN-SJXFX-QVQYS-SSXVJ-ZXYFZ&lt;/Invoice&gt;</w:t>
      </w:r>
      <w:r w:rsidDel="00000000" w:rsidR="00000000" w:rsidRPr="00000000">
        <w:rPr>
          <w:rtl w:val="0"/>
        </w:rPr>
        <w:t xml:space="preserve"> (примеры в “\Лицензии\Тестирование загрузки\Тест 2”)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Есть более новая лицензия, у которой КодТСД из данной лицензии указан как забаненный.  Например, у лицензии-дубликата КодТСД стоит </w:t>
      </w:r>
      <w:r w:rsidDel="00000000" w:rsidR="00000000" w:rsidRPr="00000000">
        <w:rPr>
          <w:b w:val="1"/>
          <w:rtl w:val="0"/>
        </w:rPr>
        <w:t xml:space="preserve">&lt;Terminal&gt;CP9700-CPT9700-9711620000188-ATL0216100295&lt;/Terminal&gt;</w:t>
      </w:r>
      <w:r w:rsidDel="00000000" w:rsidR="00000000" w:rsidRPr="00000000">
        <w:rPr>
          <w:rtl w:val="0"/>
        </w:rPr>
        <w:t xml:space="preserve">, а у более новой лицензии стоит </w:t>
      </w:r>
      <w:r w:rsidDel="00000000" w:rsidR="00000000" w:rsidRPr="00000000">
        <w:rPr>
          <w:b w:val="1"/>
          <w:rtl w:val="0"/>
        </w:rPr>
        <w:t xml:space="preserve">&lt;Terminal </w:t>
      </w:r>
      <w:r w:rsidDel="00000000" w:rsidR="00000000" w:rsidRPr="00000000">
        <w:rPr>
          <w:b w:val="1"/>
          <w:color w:val="ff0000"/>
          <w:rtl w:val="0"/>
        </w:rPr>
        <w:t xml:space="preserve">banned="true"</w:t>
      </w:r>
      <w:r w:rsidDel="00000000" w:rsidR="00000000" w:rsidRPr="00000000">
        <w:rPr>
          <w:b w:val="1"/>
          <w:rtl w:val="0"/>
        </w:rPr>
        <w:t xml:space="preserve">&gt;CP9700-CPT9700-9711620000188-ATL0216100295&lt;/Terminal&gt;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 (примеры в “\Лицензии\Тестирование загрузки\Тест 3”)</w:t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rPr/>
      </w:pPr>
      <w:r w:rsidDel="00000000" w:rsidR="00000000" w:rsidRPr="00000000">
        <w:rPr>
          <w:rtl w:val="0"/>
        </w:rPr>
        <w:t xml:space="preserve">Лицензия </w:t>
      </w:r>
      <w:r w:rsidDel="00000000" w:rsidR="00000000" w:rsidRPr="00000000">
        <w:rPr>
          <w:b w:val="1"/>
          <w:rtl w:val="0"/>
        </w:rPr>
        <w:t xml:space="preserve">НЕ </w:t>
      </w:r>
      <w:r w:rsidDel="00000000" w:rsidR="00000000" w:rsidRPr="00000000">
        <w:rPr>
          <w:rtl w:val="0"/>
        </w:rPr>
        <w:t xml:space="preserve">считается дубликатом, если:</w:t>
      </w:r>
    </w:p>
    <w:p w:rsidR="00000000" w:rsidDel="00000000" w:rsidP="00000000" w:rsidRDefault="00000000" w:rsidRPr="00000000" w14:paraId="0000001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Более новая лицензия выдана после даты окончания действия текущей (после EndDate или после SupportUntil).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Более новая лицензия выдана на модуль, т.е. в файле лицензии у узла Terminal или Reader значение кода устройства точно такое же, как в более старой лицензии, но при этом в более новой есть такие атрибуты типа printEnabled, которых в старой нет (в старой могут быть другие).</w:t>
      </w:r>
    </w:p>
    <w:p w:rsidR="00000000" w:rsidDel="00000000" w:rsidP="00000000" w:rsidRDefault="00000000" w:rsidRPr="00000000" w14:paraId="0000001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rPr/>
      </w:pPr>
      <w:r w:rsidDel="00000000" w:rsidR="00000000" w:rsidRPr="00000000">
        <w:rPr>
          <w:rtl w:val="0"/>
        </w:rPr>
        <w:t xml:space="preserve">Нужно будет пробежаться обработкой по всем лицензиям и определить значение реквизита.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numPr>
          <w:ilvl w:val="0"/>
          <w:numId w:val="1"/>
        </w:numPr>
        <w:ind w:left="-30" w:firstLine="0"/>
        <w:contextualSpacing w:val="1"/>
        <w:rPr>
          <w:sz w:val="40"/>
          <w:szCs w:val="40"/>
        </w:rPr>
      </w:pPr>
      <w:bookmarkStart w:colFirst="0" w:colLast="0" w:name="_uieuczrt6udf" w:id="3"/>
      <w:bookmarkEnd w:id="3"/>
      <w:r w:rsidDel="00000000" w:rsidR="00000000" w:rsidRPr="00000000">
        <w:rPr>
          <w:rtl w:val="0"/>
        </w:rPr>
        <w:t xml:space="preserve">Подсчет лицензий, выданных по счету</w:t>
      </w:r>
    </w:p>
    <w:p w:rsidR="00000000" w:rsidDel="00000000" w:rsidP="00000000" w:rsidRDefault="00000000" w:rsidRPr="00000000" w14:paraId="0000001D">
      <w:pPr>
        <w:contextualSpacing w:val="0"/>
        <w:rPr/>
      </w:pPr>
      <w:r w:rsidDel="00000000" w:rsidR="00000000" w:rsidRPr="00000000">
        <w:rPr>
          <w:rtl w:val="0"/>
        </w:rPr>
        <w:t xml:space="preserve">Это очень сложная тема, сопряженная с анализом совпадения.</w:t>
      </w:r>
    </w:p>
    <w:p w:rsidR="00000000" w:rsidDel="00000000" w:rsidP="00000000" w:rsidRDefault="00000000" w:rsidRPr="00000000" w14:paraId="0000001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Необходимо добавить на форму счета новую закладку “Выданные лицензии”, как-то без правки конфигурации динамически, как сейчас там добавлена вкладка “Лицензионные карточки”.</w:t>
      </w:r>
    </w:p>
    <w:p w:rsidR="00000000" w:rsidDel="00000000" w:rsidP="00000000" w:rsidRDefault="00000000" w:rsidRPr="00000000" w14:paraId="0000002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5731200" cy="1181100"/>
            <wp:effectExtent b="0" l="0" r="0" t="0"/>
            <wp:docPr id="4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181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30"/>
        <w:gridCol w:w="5070"/>
        <w:tblGridChange w:id="0">
          <w:tblGrid>
            <w:gridCol w:w="3930"/>
            <w:gridCol w:w="507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Закладка «Выданные лицензии»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Анализ выданных лицензий</w:t>
            </w:r>
          </w:p>
          <w:tbl>
            <w:tblPr>
              <w:tblStyle w:val="Table2"/>
              <w:tblW w:w="9017.525519741688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986.808814365831"/>
              <w:gridCol w:w="1220.7167053758571"/>
              <w:gridCol w:w="1470"/>
              <w:gridCol w:w="1095"/>
              <w:gridCol w:w="1245"/>
              <w:tblGridChange w:id="0">
                <w:tblGrid>
                  <w:gridCol w:w="3986.808814365831"/>
                  <w:gridCol w:w="1220.7167053758571"/>
                  <w:gridCol w:w="1470"/>
                  <w:gridCol w:w="1095"/>
                  <w:gridCol w:w="1245"/>
                </w:tblGrid>
              </w:tblGridChange>
            </w:tblGrid>
            <w:tr>
              <w:tc>
                <w:tcPr>
                  <w:shd w:fill="fff2cc" w:val="clear"/>
                </w:tcPr>
                <w:p w:rsidR="00000000" w:rsidDel="00000000" w:rsidP="00000000" w:rsidRDefault="00000000" w:rsidRPr="00000000" w14:paraId="00000027">
                  <w:pPr>
                    <w:widowControl w:val="0"/>
                    <w:spacing w:line="240" w:lineRule="auto"/>
                    <w:contextualSpacing w:val="0"/>
                    <w:rPr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Лицензия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2cc" w:val="clear"/>
                </w:tcPr>
                <w:p w:rsidR="00000000" w:rsidDel="00000000" w:rsidP="00000000" w:rsidRDefault="00000000" w:rsidRPr="00000000" w14:paraId="00000028">
                  <w:pPr>
                    <w:widowControl w:val="0"/>
                    <w:spacing w:line="240" w:lineRule="auto"/>
                    <w:contextualSpacing w:val="0"/>
                    <w:jc w:val="center"/>
                    <w:rPr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Кол-во  по счету</w:t>
                  </w:r>
                </w:p>
              </w:tc>
              <w:tc>
                <w:tcPr>
                  <w:shd w:fill="fff2cc" w:val="clear"/>
                </w:tcPr>
                <w:p w:rsidR="00000000" w:rsidDel="00000000" w:rsidP="00000000" w:rsidRDefault="00000000" w:rsidRPr="00000000" w14:paraId="00000029">
                  <w:pPr>
                    <w:widowControl w:val="0"/>
                    <w:spacing w:line="240" w:lineRule="auto"/>
                    <w:contextualSpacing w:val="0"/>
                    <w:jc w:val="center"/>
                    <w:rPr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Кол-во устройств по счету *</w:t>
                  </w:r>
                </w:p>
              </w:tc>
              <w:tc>
                <w:tcPr>
                  <w:shd w:fill="fff2cc" w:val="clear"/>
                </w:tcPr>
                <w:p w:rsidR="00000000" w:rsidDel="00000000" w:rsidP="00000000" w:rsidRDefault="00000000" w:rsidRPr="00000000" w14:paraId="0000002A">
                  <w:pPr>
                    <w:widowControl w:val="0"/>
                    <w:spacing w:line="240" w:lineRule="auto"/>
                    <w:contextualSpacing w:val="0"/>
                    <w:jc w:val="center"/>
                    <w:rPr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Выдано</w:t>
                  </w:r>
                </w:p>
              </w:tc>
              <w:tc>
                <w:tcPr>
                  <w:shd w:fill="fff2cc" w:val="clear"/>
                </w:tcPr>
                <w:p w:rsidR="00000000" w:rsidDel="00000000" w:rsidP="00000000" w:rsidRDefault="00000000" w:rsidRPr="00000000" w14:paraId="0000002B">
                  <w:pPr>
                    <w:widowControl w:val="0"/>
                    <w:spacing w:line="240" w:lineRule="auto"/>
                    <w:contextualSpacing w:val="0"/>
                    <w:jc w:val="center"/>
                    <w:rPr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Осталось выдать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2C">
                  <w:pPr>
                    <w:widowControl w:val="0"/>
                    <w:spacing w:line="240" w:lineRule="auto"/>
                    <w:contextualSpacing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MS-1C-WIFI-DRIVER-PRO-5 - Драйвер Wi-Fi терминала сбора данных для «1С:Предприятия» на основе Mobile SMARTS, ПРОФ (5 штук)</w:t>
                  </w:r>
                </w:p>
              </w:tc>
              <w:tc>
                <w:tcPr/>
                <w:p w:rsidR="00000000" w:rsidDel="00000000" w:rsidP="00000000" w:rsidRDefault="00000000" w:rsidRPr="00000000" w14:paraId="0000002D">
                  <w:pPr>
                    <w:widowControl w:val="0"/>
                    <w:spacing w:line="240" w:lineRule="auto"/>
                    <w:contextualSpacing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02E">
                  <w:pPr>
                    <w:widowControl w:val="0"/>
                    <w:spacing w:line="240" w:lineRule="auto"/>
                    <w:contextualSpacing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</w:t>
                  </w:r>
                </w:p>
              </w:tc>
              <w:tc>
                <w:tcPr/>
                <w:p w:rsidR="00000000" w:rsidDel="00000000" w:rsidP="00000000" w:rsidRDefault="00000000" w:rsidRPr="00000000" w14:paraId="0000002F">
                  <w:pPr>
                    <w:widowControl w:val="0"/>
                    <w:spacing w:line="240" w:lineRule="auto"/>
                    <w:contextualSpacing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030">
                  <w:pPr>
                    <w:widowControl w:val="0"/>
                    <w:spacing w:line="240" w:lineRule="auto"/>
                    <w:contextualSpacing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31">
                  <w:pPr>
                    <w:widowControl w:val="0"/>
                    <w:spacing w:line="240" w:lineRule="auto"/>
                    <w:contextualSpacing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RTL15B-1CUT112 - Mobile SMARTS: Магазин 15, РАСШИРЕННЫЙ для «1С:УТ» 11.2.3.189 и выше</w:t>
                  </w:r>
                </w:p>
              </w:tc>
              <w:tc>
                <w:tcPr/>
                <w:p w:rsidR="00000000" w:rsidDel="00000000" w:rsidP="00000000" w:rsidRDefault="00000000" w:rsidRPr="00000000" w14:paraId="00000032">
                  <w:pPr>
                    <w:widowControl w:val="0"/>
                    <w:spacing w:line="240" w:lineRule="auto"/>
                    <w:contextualSpacing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</w:t>
                  </w:r>
                </w:p>
              </w:tc>
              <w:tc>
                <w:tcPr/>
                <w:p w:rsidR="00000000" w:rsidDel="00000000" w:rsidP="00000000" w:rsidRDefault="00000000" w:rsidRPr="00000000" w14:paraId="00000033">
                  <w:pPr>
                    <w:widowControl w:val="0"/>
                    <w:spacing w:line="240" w:lineRule="auto"/>
                    <w:contextualSpacing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</w:t>
                  </w:r>
                </w:p>
              </w:tc>
              <w:tc>
                <w:tcPr/>
                <w:p w:rsidR="00000000" w:rsidDel="00000000" w:rsidP="00000000" w:rsidRDefault="00000000" w:rsidRPr="00000000" w14:paraId="00000034">
                  <w:pPr>
                    <w:widowControl w:val="0"/>
                    <w:spacing w:line="240" w:lineRule="auto"/>
                    <w:contextualSpacing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0</w:t>
                  </w:r>
                </w:p>
              </w:tc>
              <w:tc>
                <w:tcPr/>
                <w:p w:rsidR="00000000" w:rsidDel="00000000" w:rsidP="00000000" w:rsidRDefault="00000000" w:rsidRPr="00000000" w14:paraId="00000035">
                  <w:pPr>
                    <w:widowControl w:val="0"/>
                    <w:spacing w:line="240" w:lineRule="auto"/>
                    <w:contextualSpacing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36">
                  <w:pPr>
                    <w:widowControl w:val="0"/>
                    <w:spacing w:line="240" w:lineRule="auto"/>
                    <w:contextualSpacing w:val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7">
                  <w:pPr>
                    <w:widowControl w:val="0"/>
                    <w:spacing w:line="240" w:lineRule="auto"/>
                    <w:contextualSpacing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8">
                  <w:pPr>
                    <w:widowControl w:val="0"/>
                    <w:spacing w:line="240" w:lineRule="auto"/>
                    <w:contextualSpacing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9">
                  <w:pPr>
                    <w:widowControl w:val="0"/>
                    <w:spacing w:line="240" w:lineRule="auto"/>
                    <w:contextualSpacing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A">
                  <w:pPr>
                    <w:widowControl w:val="0"/>
                    <w:spacing w:line="240" w:lineRule="auto"/>
                    <w:contextualSpacing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B">
            <w:pPr>
              <w:contextualSpacing w:val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* Это количество с учетом кратности лицензии</w:t>
            </w:r>
          </w:p>
          <w:p w:rsidR="00000000" w:rsidDel="00000000" w:rsidP="00000000" w:rsidRDefault="00000000" w:rsidRPr="00000000" w14:paraId="0000003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Все выданные лицензии</w:t>
            </w:r>
          </w:p>
          <w:tbl>
            <w:tblPr>
              <w:tblStyle w:val="Table3"/>
              <w:tblW w:w="373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746"/>
              <w:gridCol w:w="746"/>
              <w:gridCol w:w="746"/>
              <w:gridCol w:w="746"/>
              <w:gridCol w:w="746"/>
              <w:tblGridChange w:id="0">
                <w:tblGrid>
                  <w:gridCol w:w="746"/>
                  <w:gridCol w:w="746"/>
                  <w:gridCol w:w="746"/>
                  <w:gridCol w:w="746"/>
                  <w:gridCol w:w="746"/>
                </w:tblGrid>
              </w:tblGridChange>
            </w:tblGrid>
            <w:tr>
              <w:tc>
                <w:tcPr>
                  <w:shd w:fill="fff2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left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Когда выдана</w:t>
                  </w:r>
                </w:p>
              </w:tc>
              <w:tc>
                <w:tcPr>
                  <w:shd w:fill="fff2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left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Лицензия</w:t>
                  </w:r>
                </w:p>
              </w:tc>
              <w:tc>
                <w:tcPr>
                  <w:shd w:fill="fff2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left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Продукт</w:t>
                  </w:r>
                </w:p>
              </w:tc>
              <w:tc>
                <w:tcPr>
                  <w:shd w:fill="fff2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left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Модули</w:t>
                  </w:r>
                </w:p>
              </w:tc>
              <w:tc>
                <w:tcPr>
                  <w:shd w:fill="fff2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left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Код ТСД</w:t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left"/>
                    <w:rPr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left"/>
                    <w:rPr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left"/>
                    <w:rPr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left"/>
                    <w:rPr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left"/>
                    <w:rPr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8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contextualSpacing w:val="0"/>
        <w:rPr/>
      </w:pPr>
      <w:r w:rsidDel="00000000" w:rsidR="00000000" w:rsidRPr="00000000">
        <w:rPr>
          <w:rtl w:val="0"/>
        </w:rPr>
        <w:t xml:space="preserve">Строки “Анализ выданных лицензий” берутся просто из строк товаров счета.  Колонка “Кол-во по счету” берется из счета.  Колонка “Кол-во утсройств по счету = Кол-во по счету * Товар.Кратность (из допреквизитов). Остальные колонки вычислимые.</w:t>
      </w:r>
    </w:p>
    <w:p w:rsidR="00000000" w:rsidDel="00000000" w:rsidP="00000000" w:rsidRDefault="00000000" w:rsidRPr="00000000" w14:paraId="0000004C">
      <w:pPr>
        <w:contextualSpacing w:val="0"/>
        <w:rPr/>
      </w:pPr>
      <w:r w:rsidDel="00000000" w:rsidR="00000000" w:rsidRPr="00000000">
        <w:rPr>
          <w:rtl w:val="0"/>
        </w:rPr>
        <w:t xml:space="preserve">Карточка номенклатуры с дополнительными реквизитами:</w:t>
      </w:r>
    </w:p>
    <w:p w:rsidR="00000000" w:rsidDel="00000000" w:rsidP="00000000" w:rsidRDefault="00000000" w:rsidRPr="00000000" w14:paraId="0000004D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5181600" cy="4229100"/>
            <wp:effectExtent b="0" l="0" r="0" t="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4229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contextualSpacing w:val="0"/>
        <w:rPr/>
      </w:pPr>
      <w:r w:rsidDel="00000000" w:rsidR="00000000" w:rsidRPr="00000000">
        <w:rPr>
          <w:rtl w:val="0"/>
        </w:rPr>
        <w:t xml:space="preserve">Алгоритм поиска такой:</w:t>
      </w:r>
    </w:p>
    <w:p w:rsidR="00000000" w:rsidDel="00000000" w:rsidP="00000000" w:rsidRDefault="00000000" w:rsidRPr="00000000" w14:paraId="0000005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tl w:val="0"/>
        </w:rPr>
        <w:t xml:space="preserve">Выбираем все выданные лицензии</w:t>
      </w:r>
      <w:r w:rsidDel="00000000" w:rsidR="00000000" w:rsidRPr="00000000">
        <w:rPr>
          <w:rtl w:val="0"/>
        </w:rPr>
        <w:t xml:space="preserve"> НЕ ДУБЛИКАТЫ</w:t>
      </w:r>
      <w:r w:rsidDel="00000000" w:rsidR="00000000" w:rsidRPr="00000000">
        <w:rPr>
          <w:rtl w:val="0"/>
        </w:rPr>
        <w:t xml:space="preserve">, у которых проставлен этот счет.  Для каждой выданной лицензии</w:t>
      </w:r>
    </w:p>
    <w:p w:rsidR="00000000" w:rsidDel="00000000" w:rsidP="00000000" w:rsidRDefault="00000000" w:rsidRPr="00000000" w14:paraId="00000052">
      <w:pPr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Если у выданной лицензии задан реквизит “Номенклатура”, то ищем в счете строку с таким товаром.</w:t>
      </w:r>
    </w:p>
    <w:p w:rsidR="00000000" w:rsidDel="00000000" w:rsidP="00000000" w:rsidRDefault="00000000" w:rsidRPr="00000000" w14:paraId="00000053">
      <w:pPr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Если у выданной лицензии задан только реквизит “Продукт”, то вкратце, нужно найти строки с товарами, которые покрывают все</w:t>
      </w:r>
      <w:r w:rsidDel="00000000" w:rsidR="00000000" w:rsidRPr="00000000">
        <w:rPr>
          <w:rtl w:val="0"/>
        </w:rPr>
        <w:t xml:space="preserve"> “модули”</w:t>
      </w:r>
      <w:r w:rsidDel="00000000" w:rsidR="00000000" w:rsidRPr="00000000">
        <w:rPr>
          <w:rtl w:val="0"/>
        </w:rPr>
        <w:t xml:space="preserve"> из выданной лицензии (у каждого товара по одному модулю в доп.реквизитах, а у выданной лицензии много модулей через “;”)</w:t>
      </w:r>
    </w:p>
    <w:p w:rsidR="00000000" w:rsidDel="00000000" w:rsidP="00000000" w:rsidRDefault="00000000" w:rsidRPr="00000000" w14:paraId="00000054">
      <w:pPr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Ищем строку с товаром, у которого доп.реквизит номенклатуры “</w:t>
      </w:r>
      <w:r w:rsidDel="00000000" w:rsidR="00000000" w:rsidRPr="00000000">
        <w:rPr>
          <w:rtl w:val="0"/>
        </w:rPr>
        <w:t xml:space="preserve">Это лицензия на модуль</w:t>
      </w:r>
      <w:r w:rsidDel="00000000" w:rsidR="00000000" w:rsidRPr="00000000">
        <w:rPr>
          <w:rtl w:val="0"/>
        </w:rPr>
        <w:t xml:space="preserve">” = Ложь, доп.реквизит номенклатуры </w:t>
      </w:r>
      <w:r w:rsidDel="00000000" w:rsidR="00000000" w:rsidRPr="00000000">
        <w:rPr>
          <w:rtl w:val="0"/>
        </w:rPr>
        <w:t xml:space="preserve">“П</w:t>
      </w:r>
      <w:r w:rsidDel="00000000" w:rsidR="00000000" w:rsidRPr="00000000">
        <w:rPr>
          <w:rtl w:val="0"/>
        </w:rPr>
        <w:t xml:space="preserve">родукт” равен “Продукт”  из выданной лицензии, а доп.реквизит “Код лицензии на модуль” упоминается в ренквизите  “Модули” выданной лицензии.  </w:t>
      </w:r>
    </w:p>
    <w:p w:rsidR="00000000" w:rsidDel="00000000" w:rsidP="00000000" w:rsidRDefault="00000000" w:rsidRPr="00000000" w14:paraId="00000055">
      <w:pPr>
        <w:numPr>
          <w:ilvl w:val="3"/>
          <w:numId w:val="2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Если находим - выданные +1 и берем следующую выданную лицензию.</w:t>
      </w:r>
    </w:p>
    <w:p w:rsidR="00000000" w:rsidDel="00000000" w:rsidP="00000000" w:rsidRDefault="00000000" w:rsidRPr="00000000" w14:paraId="00000056">
      <w:pPr>
        <w:numPr>
          <w:ilvl w:val="3"/>
          <w:numId w:val="2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Если не находим, то </w:t>
      </w:r>
    </w:p>
    <w:p w:rsidR="00000000" w:rsidDel="00000000" w:rsidP="00000000" w:rsidRDefault="00000000" w:rsidRPr="00000000" w14:paraId="00000057">
      <w:pPr>
        <w:numPr>
          <w:ilvl w:val="4"/>
          <w:numId w:val="2"/>
        </w:numPr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ищем строку с товаром, у которого “Это лицензия на модуль = Ложь” и доп.реквизит “Продукт” в номенклатуре совпадает с продуктом из выданной лицензии.  Если нашли, +1 выданных этой строке</w:t>
      </w:r>
    </w:p>
    <w:p w:rsidR="00000000" w:rsidDel="00000000" w:rsidP="00000000" w:rsidRDefault="00000000" w:rsidRPr="00000000" w14:paraId="00000058">
      <w:pPr>
        <w:numPr>
          <w:ilvl w:val="4"/>
          <w:numId w:val="2"/>
        </w:numPr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далее разбиваем строку модулей на “;” и для каждого полученного “модуля” ищем строку товара, у которого “Это лицензия на модуль = Истина” и доп.реквизит “Код лицензии на модуль” в номенклатуре совпадает с искомым. Если нашли, +1 выданных этой строке.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6.png"/><Relationship Id="rId8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