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A4" w:rsidRPr="00530018" w:rsidRDefault="002A34E5" w:rsidP="00530018">
      <w:pPr>
        <w:jc w:val="center"/>
        <w:rPr>
          <w:sz w:val="36"/>
        </w:rPr>
      </w:pPr>
      <w:bookmarkStart w:id="0" w:name="_GoBack"/>
      <w:bookmarkEnd w:id="0"/>
      <w:r>
        <w:rPr>
          <w:sz w:val="36"/>
        </w:rPr>
        <w:t xml:space="preserve">Счет учета в </w:t>
      </w:r>
      <w:r w:rsidR="00454B62">
        <w:rPr>
          <w:sz w:val="36"/>
        </w:rPr>
        <w:t>Перемещении товаров</w:t>
      </w:r>
    </w:p>
    <w:p w:rsidR="00454B62" w:rsidRPr="0072110C" w:rsidRDefault="002A34E5" w:rsidP="002A34E5">
      <w:pPr>
        <w:pStyle w:val="a4"/>
        <w:numPr>
          <w:ilvl w:val="0"/>
          <w:numId w:val="3"/>
        </w:numPr>
        <w:rPr>
          <w:color w:val="1F497D"/>
        </w:rPr>
      </w:pPr>
      <w:proofErr w:type="gramStart"/>
      <w:r w:rsidRPr="002A34E5">
        <w:rPr>
          <w:color w:val="1F497D" w:themeColor="dark2"/>
        </w:rPr>
        <w:t xml:space="preserve">При </w:t>
      </w:r>
      <w:r w:rsidR="004622A8">
        <w:rPr>
          <w:color w:val="1F497D" w:themeColor="dark2"/>
        </w:rPr>
        <w:t>проведении по БУ и НУ</w:t>
      </w:r>
      <w:r w:rsidRPr="002A34E5">
        <w:rPr>
          <w:color w:val="1F497D" w:themeColor="dark2"/>
        </w:rPr>
        <w:t xml:space="preserve"> </w:t>
      </w:r>
      <w:r w:rsidR="00454B62">
        <w:rPr>
          <w:color w:val="1F497D" w:themeColor="dark2"/>
        </w:rPr>
        <w:t>Перемещения товаров</w:t>
      </w:r>
      <w:r w:rsidRPr="002A34E5">
        <w:rPr>
          <w:color w:val="1F497D" w:themeColor="dark2"/>
        </w:rPr>
        <w:t xml:space="preserve"> </w:t>
      </w:r>
      <w:r w:rsidR="00454B62">
        <w:rPr>
          <w:color w:val="1F497D" w:themeColor="dark2"/>
        </w:rPr>
        <w:t>на основании Отчета про-</w:t>
      </w:r>
      <w:proofErr w:type="spellStart"/>
      <w:r w:rsidR="00454B62">
        <w:rPr>
          <w:color w:val="1F497D" w:themeColor="dark2"/>
        </w:rPr>
        <w:t>ва</w:t>
      </w:r>
      <w:proofErr w:type="spellEnd"/>
      <w:r w:rsidR="00454B62">
        <w:rPr>
          <w:color w:val="1F497D" w:themeColor="dark2"/>
        </w:rPr>
        <w:t xml:space="preserve"> за смену</w:t>
      </w:r>
      <w:r w:rsidR="00603AB5">
        <w:rPr>
          <w:color w:val="1F497D" w:themeColor="dark2"/>
        </w:rPr>
        <w:t>,</w:t>
      </w:r>
      <w:r w:rsidR="00454B62">
        <w:rPr>
          <w:color w:val="1F497D" w:themeColor="dark2"/>
        </w:rPr>
        <w:t xml:space="preserve"> счета учета (БУ и НУ) табличной части документа переносить из </w:t>
      </w:r>
      <w:r w:rsidR="00454B62" w:rsidRPr="002A34E5">
        <w:rPr>
          <w:color w:val="1F497D" w:themeColor="dark2"/>
        </w:rPr>
        <w:t>связанно</w:t>
      </w:r>
      <w:r w:rsidR="00454B62">
        <w:rPr>
          <w:color w:val="1F497D" w:themeColor="dark2"/>
        </w:rPr>
        <w:t>го ОПЗС закладка</w:t>
      </w:r>
      <w:r w:rsidRPr="002A34E5">
        <w:rPr>
          <w:color w:val="1F497D" w:themeColor="dark2"/>
        </w:rPr>
        <w:t xml:space="preserve"> «Продукция и услуги»</w:t>
      </w:r>
      <w:r w:rsidR="00454B62">
        <w:rPr>
          <w:color w:val="1F497D" w:themeColor="dark2"/>
        </w:rPr>
        <w:t>.</w:t>
      </w:r>
      <w:r w:rsidRPr="002A34E5">
        <w:rPr>
          <w:color w:val="1F497D" w:themeColor="dark2"/>
        </w:rPr>
        <w:t xml:space="preserve"> </w:t>
      </w:r>
      <w:proofErr w:type="gramEnd"/>
    </w:p>
    <w:p w:rsidR="0072110C" w:rsidRPr="0072110C" w:rsidRDefault="0072110C" w:rsidP="002A34E5">
      <w:pPr>
        <w:pStyle w:val="a4"/>
        <w:numPr>
          <w:ilvl w:val="0"/>
          <w:numId w:val="3"/>
        </w:numPr>
        <w:rPr>
          <w:color w:val="1F497D"/>
        </w:rPr>
      </w:pPr>
      <w:proofErr w:type="spellStart"/>
      <w:r>
        <w:rPr>
          <w:color w:val="1F497D" w:themeColor="dark2"/>
        </w:rPr>
        <w:t>Информ</w:t>
      </w:r>
      <w:proofErr w:type="gramStart"/>
      <w:r>
        <w:rPr>
          <w:color w:val="1F497D" w:themeColor="dark2"/>
        </w:rPr>
        <w:t>.с</w:t>
      </w:r>
      <w:proofErr w:type="gramEnd"/>
      <w:r>
        <w:rPr>
          <w:color w:val="1F497D" w:themeColor="dark2"/>
        </w:rPr>
        <w:t>ообщение</w:t>
      </w:r>
      <w:proofErr w:type="spellEnd"/>
      <w:r>
        <w:rPr>
          <w:color w:val="1F497D" w:themeColor="dark2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08DBC88" wp14:editId="30B9771D">
            <wp:extent cx="4495800" cy="962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10C" w:rsidRPr="00454B62" w:rsidRDefault="0072110C" w:rsidP="0072110C">
      <w:pPr>
        <w:pStyle w:val="a4"/>
        <w:rPr>
          <w:color w:val="1F497D"/>
        </w:rPr>
      </w:pPr>
      <w:r>
        <w:rPr>
          <w:color w:val="1F497D" w:themeColor="dark2"/>
        </w:rPr>
        <w:t>Не выводить</w:t>
      </w:r>
    </w:p>
    <w:p w:rsidR="00454B62" w:rsidRPr="0072110C" w:rsidRDefault="00454B62" w:rsidP="002A34E5">
      <w:pPr>
        <w:pStyle w:val="a4"/>
        <w:numPr>
          <w:ilvl w:val="0"/>
          <w:numId w:val="3"/>
        </w:numPr>
        <w:rPr>
          <w:color w:val="1F497D"/>
        </w:rPr>
      </w:pPr>
      <w:r w:rsidRPr="002A34E5">
        <w:rPr>
          <w:color w:val="1F497D" w:themeColor="dark2"/>
        </w:rPr>
        <w:t xml:space="preserve">При </w:t>
      </w:r>
      <w:r w:rsidR="004622A8">
        <w:rPr>
          <w:color w:val="1F497D" w:themeColor="dark2"/>
        </w:rPr>
        <w:t>проведении</w:t>
      </w:r>
      <w:r w:rsidRPr="002A34E5">
        <w:rPr>
          <w:color w:val="1F497D" w:themeColor="dark2"/>
        </w:rPr>
        <w:t xml:space="preserve"> </w:t>
      </w:r>
      <w:r>
        <w:rPr>
          <w:color w:val="1F497D" w:themeColor="dark2"/>
        </w:rPr>
        <w:t>Перемещения товаров</w:t>
      </w:r>
      <w:r w:rsidRPr="002A34E5">
        <w:rPr>
          <w:color w:val="1F497D" w:themeColor="dark2"/>
        </w:rPr>
        <w:t xml:space="preserve"> </w:t>
      </w:r>
      <w:r w:rsidRPr="00454B62">
        <w:rPr>
          <w:b/>
          <w:color w:val="1F497D" w:themeColor="dark2"/>
        </w:rPr>
        <w:t>НЕ</w:t>
      </w:r>
      <w:r>
        <w:rPr>
          <w:color w:val="1F497D" w:themeColor="dark2"/>
        </w:rPr>
        <w:t xml:space="preserve"> на основании Отчета про-</w:t>
      </w:r>
      <w:proofErr w:type="spellStart"/>
      <w:r>
        <w:rPr>
          <w:color w:val="1F497D" w:themeColor="dark2"/>
        </w:rPr>
        <w:t>ва</w:t>
      </w:r>
      <w:proofErr w:type="spellEnd"/>
      <w:r>
        <w:rPr>
          <w:color w:val="1F497D" w:themeColor="dark2"/>
        </w:rPr>
        <w:t xml:space="preserve"> за смену</w:t>
      </w:r>
      <w:r w:rsidR="00603AB5">
        <w:rPr>
          <w:color w:val="1F497D" w:themeColor="dark2"/>
        </w:rPr>
        <w:t>,</w:t>
      </w:r>
      <w:r>
        <w:rPr>
          <w:color w:val="1F497D" w:themeColor="dark2"/>
        </w:rPr>
        <w:t xml:space="preserve"> счета учета (БУ и НУ) табличной части документа заполнять по умолчанию.</w:t>
      </w:r>
    </w:p>
    <w:p w:rsidR="00454B62" w:rsidRDefault="00454B62" w:rsidP="002A34E5">
      <w:pPr>
        <w:pStyle w:val="a4"/>
        <w:numPr>
          <w:ilvl w:val="0"/>
          <w:numId w:val="3"/>
        </w:numPr>
        <w:rPr>
          <w:color w:val="1F497D"/>
        </w:rPr>
      </w:pPr>
      <w:r>
        <w:rPr>
          <w:color w:val="1F497D"/>
        </w:rPr>
        <w:t>При проведении документов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54B62" w:rsidRPr="00D46D0C" w:rsidTr="00520E50">
        <w:tc>
          <w:tcPr>
            <w:tcW w:w="4785" w:type="dxa"/>
          </w:tcPr>
          <w:p w:rsidR="00454B62" w:rsidRPr="00D46D0C" w:rsidRDefault="00454B62" w:rsidP="00520E50">
            <w:pPr>
              <w:rPr>
                <w:b/>
              </w:rPr>
            </w:pPr>
            <w:r w:rsidRPr="00D46D0C">
              <w:rPr>
                <w:b/>
              </w:rPr>
              <w:t>Документ</w:t>
            </w:r>
          </w:p>
        </w:tc>
        <w:tc>
          <w:tcPr>
            <w:tcW w:w="4786" w:type="dxa"/>
          </w:tcPr>
          <w:p w:rsidR="00454B62" w:rsidRPr="00D46D0C" w:rsidRDefault="00454B62" w:rsidP="00520E50">
            <w:pPr>
              <w:rPr>
                <w:b/>
                <w:lang w:val="en-US"/>
              </w:rPr>
            </w:pPr>
            <w:r w:rsidRPr="00D46D0C">
              <w:rPr>
                <w:b/>
              </w:rPr>
              <w:t>Табличная часть</w:t>
            </w:r>
          </w:p>
        </w:tc>
      </w:tr>
      <w:tr w:rsidR="00454B62" w:rsidRPr="00D46D0C" w:rsidTr="00520E50">
        <w:tc>
          <w:tcPr>
            <w:tcW w:w="4785" w:type="dxa"/>
          </w:tcPr>
          <w:p w:rsidR="00454B62" w:rsidRPr="00D46D0C" w:rsidRDefault="00454B62" w:rsidP="00520E50">
            <w:r w:rsidRPr="00D46D0C">
              <w:t>Корректировка серий и характеристик товаров</w:t>
            </w:r>
          </w:p>
        </w:tc>
        <w:tc>
          <w:tcPr>
            <w:tcW w:w="4786" w:type="dxa"/>
          </w:tcPr>
          <w:p w:rsidR="00454B62" w:rsidRPr="00D46D0C" w:rsidRDefault="00454B62" w:rsidP="00520E50"/>
        </w:tc>
      </w:tr>
      <w:tr w:rsidR="00454B62" w:rsidRPr="00D46D0C" w:rsidTr="00520E50">
        <w:tc>
          <w:tcPr>
            <w:tcW w:w="4785" w:type="dxa"/>
          </w:tcPr>
          <w:p w:rsidR="00454B62" w:rsidRPr="00D46D0C" w:rsidRDefault="00454B62" w:rsidP="00520E50">
            <w:r w:rsidRPr="00D46D0C">
              <w:t>Комплектация номенклатуры</w:t>
            </w:r>
          </w:p>
        </w:tc>
        <w:tc>
          <w:tcPr>
            <w:tcW w:w="4786" w:type="dxa"/>
          </w:tcPr>
          <w:p w:rsidR="00454B62" w:rsidRPr="00D46D0C" w:rsidRDefault="00454B62" w:rsidP="00520E50">
            <w:r w:rsidRPr="00D46D0C">
              <w:t>Исходные/выходные</w:t>
            </w:r>
          </w:p>
        </w:tc>
      </w:tr>
      <w:tr w:rsidR="00454B62" w:rsidRPr="00D46D0C" w:rsidTr="00520E50">
        <w:tc>
          <w:tcPr>
            <w:tcW w:w="4785" w:type="dxa"/>
          </w:tcPr>
          <w:p w:rsidR="00454B62" w:rsidRPr="00D46D0C" w:rsidRDefault="00454B62" w:rsidP="00520E50">
            <w:r w:rsidRPr="00D46D0C">
              <w:t>Списание товаров</w:t>
            </w:r>
          </w:p>
        </w:tc>
        <w:tc>
          <w:tcPr>
            <w:tcW w:w="4786" w:type="dxa"/>
          </w:tcPr>
          <w:p w:rsidR="00454B62" w:rsidRPr="00D46D0C" w:rsidRDefault="00454B62" w:rsidP="00520E50">
            <w:r w:rsidRPr="00D46D0C">
              <w:t>Товары</w:t>
            </w:r>
          </w:p>
        </w:tc>
      </w:tr>
      <w:tr w:rsidR="00454B62" w:rsidRPr="00D46D0C" w:rsidTr="00520E50">
        <w:tc>
          <w:tcPr>
            <w:tcW w:w="4785" w:type="dxa"/>
          </w:tcPr>
          <w:p w:rsidR="00454B62" w:rsidRPr="00D46D0C" w:rsidRDefault="00454B62" w:rsidP="00520E50">
            <w:r w:rsidRPr="00D46D0C">
              <w:t>Перемещение товаров</w:t>
            </w:r>
          </w:p>
        </w:tc>
        <w:tc>
          <w:tcPr>
            <w:tcW w:w="4786" w:type="dxa"/>
          </w:tcPr>
          <w:p w:rsidR="00454B62" w:rsidRPr="00D46D0C" w:rsidRDefault="00454B62" w:rsidP="00520E50">
            <w:r w:rsidRPr="00D46D0C">
              <w:t>Товары</w:t>
            </w:r>
          </w:p>
        </w:tc>
      </w:tr>
      <w:tr w:rsidR="00454B62" w:rsidRPr="00D46D0C" w:rsidTr="00520E50">
        <w:tc>
          <w:tcPr>
            <w:tcW w:w="4785" w:type="dxa"/>
          </w:tcPr>
          <w:p w:rsidR="00454B62" w:rsidRPr="00D46D0C" w:rsidRDefault="00454B62" w:rsidP="00520E50">
            <w:r w:rsidRPr="00D46D0C">
              <w:t>Требование-накладная</w:t>
            </w:r>
          </w:p>
        </w:tc>
        <w:tc>
          <w:tcPr>
            <w:tcW w:w="4786" w:type="dxa"/>
          </w:tcPr>
          <w:p w:rsidR="00454B62" w:rsidRPr="00D46D0C" w:rsidRDefault="00454B62" w:rsidP="00520E50">
            <w:r w:rsidRPr="00D46D0C">
              <w:t>Материалы</w:t>
            </w:r>
          </w:p>
        </w:tc>
      </w:tr>
    </w:tbl>
    <w:p w:rsidR="00454B62" w:rsidRPr="00454B62" w:rsidRDefault="00603AB5" w:rsidP="00454B62">
      <w:pPr>
        <w:pStyle w:val="a4"/>
        <w:rPr>
          <w:color w:val="1F497D"/>
        </w:rPr>
      </w:pPr>
      <w:r>
        <w:rPr>
          <w:color w:val="1F497D"/>
        </w:rPr>
        <w:t>п</w:t>
      </w:r>
      <w:r w:rsidR="0072110C">
        <w:rPr>
          <w:color w:val="1F497D"/>
        </w:rPr>
        <w:t xml:space="preserve">роверять по РН </w:t>
      </w:r>
      <w:r w:rsidR="0072110C" w:rsidRPr="0072110C">
        <w:rPr>
          <w:color w:val="1F497D"/>
        </w:rPr>
        <w:t>Учет</w:t>
      </w:r>
      <w:r w:rsidR="000A2AAF">
        <w:rPr>
          <w:color w:val="1F497D"/>
        </w:rPr>
        <w:t xml:space="preserve"> з</w:t>
      </w:r>
      <w:r w:rsidR="0072110C" w:rsidRPr="0072110C">
        <w:rPr>
          <w:color w:val="1F497D"/>
        </w:rPr>
        <w:t>атрат</w:t>
      </w:r>
      <w:r w:rsidR="000A2AAF">
        <w:rPr>
          <w:color w:val="1F497D"/>
        </w:rPr>
        <w:t xml:space="preserve"> (бухгалтерский и </w:t>
      </w:r>
      <w:proofErr w:type="gramStart"/>
      <w:r w:rsidR="000A2AAF">
        <w:rPr>
          <w:color w:val="1F497D"/>
        </w:rPr>
        <w:t>налоговой</w:t>
      </w:r>
      <w:proofErr w:type="gramEnd"/>
      <w:r w:rsidR="000A2AAF">
        <w:rPr>
          <w:color w:val="1F497D"/>
        </w:rPr>
        <w:t xml:space="preserve"> учет) не отрицательность остатков после проведения документа по записям по сочетанию Аналитика вида учета и Аналитика учета затрат. В случае появления отрицательного остатка, блокировать проведение документа, выдать сообщение: </w:t>
      </w:r>
      <w:r>
        <w:rPr>
          <w:color w:val="1F497D"/>
        </w:rPr>
        <w:t>«</w:t>
      </w:r>
      <w:r w:rsidR="000A2AAF">
        <w:rPr>
          <w:color w:val="1F497D"/>
        </w:rPr>
        <w:t>Проведение документа невозможно – отрицательный остаток по строке</w:t>
      </w:r>
      <w:proofErr w:type="gramStart"/>
      <w:r w:rsidR="000A2AAF">
        <w:rPr>
          <w:color w:val="1F497D"/>
        </w:rPr>
        <w:t xml:space="preserve"> №….</w:t>
      </w:r>
      <w:proofErr w:type="gramEnd"/>
      <w:r w:rsidR="000A2AAF">
        <w:rPr>
          <w:color w:val="1F497D"/>
        </w:rPr>
        <w:t xml:space="preserve">Проверьте в </w:t>
      </w:r>
      <w:proofErr w:type="spellStart"/>
      <w:r w:rsidR="000A2AAF">
        <w:rPr>
          <w:color w:val="1F497D"/>
        </w:rPr>
        <w:t>т.ч</w:t>
      </w:r>
      <w:proofErr w:type="spellEnd"/>
      <w:r w:rsidR="000A2AAF">
        <w:rPr>
          <w:color w:val="1F497D"/>
        </w:rPr>
        <w:t>.</w:t>
      </w:r>
      <w:r>
        <w:rPr>
          <w:color w:val="1F497D"/>
        </w:rPr>
        <w:t xml:space="preserve"> счета учета.»</w:t>
      </w:r>
    </w:p>
    <w:sectPr w:rsidR="00454B62" w:rsidRPr="0045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81298"/>
    <w:multiLevelType w:val="hybridMultilevel"/>
    <w:tmpl w:val="F25C6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F24DF"/>
    <w:multiLevelType w:val="hybridMultilevel"/>
    <w:tmpl w:val="081A4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A879BA"/>
    <w:multiLevelType w:val="hybridMultilevel"/>
    <w:tmpl w:val="6F78B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9EC"/>
    <w:rsid w:val="000079EC"/>
    <w:rsid w:val="00052046"/>
    <w:rsid w:val="00054ED7"/>
    <w:rsid w:val="000A2AAF"/>
    <w:rsid w:val="000E079B"/>
    <w:rsid w:val="00124C20"/>
    <w:rsid w:val="0023783C"/>
    <w:rsid w:val="002A13DE"/>
    <w:rsid w:val="002A34E5"/>
    <w:rsid w:val="002C36A0"/>
    <w:rsid w:val="003B6826"/>
    <w:rsid w:val="003E59A4"/>
    <w:rsid w:val="00421B79"/>
    <w:rsid w:val="00454B62"/>
    <w:rsid w:val="0045739A"/>
    <w:rsid w:val="004622A8"/>
    <w:rsid w:val="00476B33"/>
    <w:rsid w:val="004E6A7D"/>
    <w:rsid w:val="00530018"/>
    <w:rsid w:val="0054267B"/>
    <w:rsid w:val="00603AB5"/>
    <w:rsid w:val="00624150"/>
    <w:rsid w:val="00640ED7"/>
    <w:rsid w:val="006E05DC"/>
    <w:rsid w:val="00705063"/>
    <w:rsid w:val="0072110C"/>
    <w:rsid w:val="00757676"/>
    <w:rsid w:val="00807F75"/>
    <w:rsid w:val="00811CFB"/>
    <w:rsid w:val="00844F2A"/>
    <w:rsid w:val="008530D0"/>
    <w:rsid w:val="009717CF"/>
    <w:rsid w:val="00A00FAF"/>
    <w:rsid w:val="00A336D0"/>
    <w:rsid w:val="00A4592E"/>
    <w:rsid w:val="00A954E9"/>
    <w:rsid w:val="00AA1531"/>
    <w:rsid w:val="00AB522D"/>
    <w:rsid w:val="00B03923"/>
    <w:rsid w:val="00B34681"/>
    <w:rsid w:val="00C15166"/>
    <w:rsid w:val="00C34F41"/>
    <w:rsid w:val="00C35088"/>
    <w:rsid w:val="00C746B7"/>
    <w:rsid w:val="00D65FB2"/>
    <w:rsid w:val="00D850DC"/>
    <w:rsid w:val="00D8619D"/>
    <w:rsid w:val="00E77AA6"/>
    <w:rsid w:val="00E85011"/>
    <w:rsid w:val="00E91234"/>
    <w:rsid w:val="00E94F20"/>
    <w:rsid w:val="00EF534A"/>
    <w:rsid w:val="00F444EA"/>
    <w:rsid w:val="00F624E7"/>
    <w:rsid w:val="00F8711F"/>
    <w:rsid w:val="00F97A7A"/>
    <w:rsid w:val="00FE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51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5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51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Нищета</dc:creator>
  <cp:lastModifiedBy>AsusPC</cp:lastModifiedBy>
  <cp:revision>2</cp:revision>
  <dcterms:created xsi:type="dcterms:W3CDTF">2018-10-10T07:45:00Z</dcterms:created>
  <dcterms:modified xsi:type="dcterms:W3CDTF">2018-10-10T07:45:00Z</dcterms:modified>
</cp:coreProperties>
</file>