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78" w:rsidRDefault="00C87DA4" w:rsidP="00C87DA4">
      <w:pPr>
        <w:pStyle w:val="1"/>
        <w:spacing w:after="240"/>
      </w:pPr>
      <w:r>
        <w:t>Техническое задание на создание внешней обработки 1С</w:t>
      </w:r>
    </w:p>
    <w:p w:rsidR="00C87DA4" w:rsidRPr="00C87DA4" w:rsidRDefault="00C87DA4" w:rsidP="00C87DA4">
      <w:pPr>
        <w:pStyle w:val="a3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Pr="00C87DA4">
        <w:rPr>
          <w:rFonts w:ascii="Times New Roman" w:hAnsi="Times New Roman" w:cs="Times New Roman"/>
          <w:b/>
          <w:color w:val="auto"/>
          <w:sz w:val="28"/>
          <w:szCs w:val="28"/>
        </w:rPr>
        <w:t>Входные параметры</w:t>
      </w:r>
    </w:p>
    <w:p w:rsidR="00C87DA4" w:rsidRDefault="00C87DA4" w:rsidP="00C87DA4">
      <w:r>
        <w:t xml:space="preserve">Файл формата </w:t>
      </w:r>
      <w:r w:rsidRPr="00C87DA4">
        <w:t>*.</w:t>
      </w:r>
      <w:r>
        <w:rPr>
          <w:lang w:val="en-US"/>
        </w:rPr>
        <w:t>xml</w:t>
      </w:r>
      <w:r>
        <w:t xml:space="preserve"> со следующей структурой:</w:t>
      </w:r>
    </w:p>
    <w:p w:rsidR="00C87DA4" w:rsidRPr="00C87DA4" w:rsidRDefault="00C87DA4" w:rsidP="00C87DA4">
      <w:pPr>
        <w:spacing w:line="240" w:lineRule="auto"/>
        <w:rPr>
          <w:sz w:val="24"/>
        </w:rPr>
      </w:pPr>
      <w:r w:rsidRPr="00C87DA4">
        <w:rPr>
          <w:sz w:val="24"/>
        </w:rPr>
        <w:t xml:space="preserve">&lt;Документ НОМЕР = “” ДАТА = “” КОММЕНТАРИЙ = “” УНИКАЛЬНЫЙИДЕНТИФИКАТОР = “”  </w:t>
      </w:r>
    </w:p>
    <w:p w:rsidR="00C87DA4" w:rsidRPr="00C87DA4" w:rsidRDefault="00C87DA4" w:rsidP="00C87DA4">
      <w:pPr>
        <w:spacing w:line="240" w:lineRule="auto"/>
        <w:ind w:left="707"/>
        <w:rPr>
          <w:sz w:val="24"/>
        </w:rPr>
      </w:pPr>
      <w:r w:rsidRPr="00C87DA4">
        <w:rPr>
          <w:sz w:val="24"/>
        </w:rPr>
        <w:t>&lt;</w:t>
      </w:r>
      <w:proofErr w:type="gramStart"/>
      <w:r w:rsidRPr="00C87DA4">
        <w:rPr>
          <w:sz w:val="24"/>
        </w:rPr>
        <w:t xml:space="preserve">Контрагент  </w:t>
      </w:r>
      <w:proofErr w:type="spellStart"/>
      <w:r w:rsidRPr="00C87DA4">
        <w:rPr>
          <w:sz w:val="24"/>
        </w:rPr>
        <w:t>УникальныйИдентификатор</w:t>
      </w:r>
      <w:proofErr w:type="spellEnd"/>
      <w:proofErr w:type="gramEnd"/>
      <w:r w:rsidRPr="00C87DA4">
        <w:rPr>
          <w:sz w:val="24"/>
        </w:rPr>
        <w:t xml:space="preserve"> = “”</w:t>
      </w:r>
      <w:r>
        <w:rPr>
          <w:sz w:val="24"/>
        </w:rPr>
        <w:t xml:space="preserve"> </w:t>
      </w:r>
      <w:r w:rsidRPr="00C87DA4">
        <w:rPr>
          <w:sz w:val="24"/>
        </w:rPr>
        <w:t>Наименование = “”/&gt;</w:t>
      </w:r>
    </w:p>
    <w:p w:rsidR="00C87DA4" w:rsidRPr="00C87DA4" w:rsidRDefault="00C87DA4" w:rsidP="00C87DA4">
      <w:pPr>
        <w:spacing w:line="240" w:lineRule="auto"/>
        <w:rPr>
          <w:sz w:val="24"/>
        </w:rPr>
      </w:pPr>
      <w:r w:rsidRPr="00C87DA4">
        <w:rPr>
          <w:sz w:val="24"/>
        </w:rPr>
        <w:tab/>
        <w:t xml:space="preserve">&lt;Организация </w:t>
      </w:r>
      <w:proofErr w:type="spellStart"/>
      <w:r w:rsidRPr="00C87DA4">
        <w:rPr>
          <w:sz w:val="24"/>
        </w:rPr>
        <w:t>УникальныйИдентификатор</w:t>
      </w:r>
      <w:proofErr w:type="spellEnd"/>
      <w:r w:rsidRPr="00C87DA4">
        <w:rPr>
          <w:sz w:val="24"/>
        </w:rPr>
        <w:t xml:space="preserve"> = “” Наименование = </w:t>
      </w:r>
      <w:proofErr w:type="gramStart"/>
      <w:r w:rsidRPr="00C87DA4">
        <w:rPr>
          <w:sz w:val="24"/>
        </w:rPr>
        <w:t>“”/</w:t>
      </w:r>
      <w:proofErr w:type="gramEnd"/>
      <w:r w:rsidRPr="00C87DA4">
        <w:rPr>
          <w:sz w:val="24"/>
        </w:rPr>
        <w:t>&gt;</w:t>
      </w:r>
    </w:p>
    <w:p w:rsidR="00C87DA4" w:rsidRPr="00C87DA4" w:rsidRDefault="00C87DA4" w:rsidP="00C87DA4">
      <w:pPr>
        <w:spacing w:line="240" w:lineRule="auto"/>
        <w:rPr>
          <w:sz w:val="24"/>
        </w:rPr>
      </w:pPr>
      <w:r w:rsidRPr="00C87DA4">
        <w:rPr>
          <w:sz w:val="24"/>
        </w:rPr>
        <w:tab/>
        <w:t>&lt;Товары&gt;</w:t>
      </w:r>
    </w:p>
    <w:p w:rsidR="00C87DA4" w:rsidRPr="00C87DA4" w:rsidRDefault="00C87DA4" w:rsidP="00C87DA4">
      <w:pPr>
        <w:spacing w:line="240" w:lineRule="auto"/>
        <w:rPr>
          <w:sz w:val="24"/>
        </w:rPr>
      </w:pPr>
      <w:r w:rsidRPr="00C87DA4">
        <w:rPr>
          <w:sz w:val="24"/>
        </w:rPr>
        <w:tab/>
      </w:r>
      <w:r>
        <w:rPr>
          <w:sz w:val="24"/>
        </w:rPr>
        <w:tab/>
      </w:r>
      <w:r w:rsidRPr="00C87DA4">
        <w:rPr>
          <w:sz w:val="24"/>
        </w:rPr>
        <w:t>&lt;Номен</w:t>
      </w:r>
      <w:r w:rsidR="00100BB8">
        <w:rPr>
          <w:sz w:val="24"/>
        </w:rPr>
        <w:t xml:space="preserve">клатура </w:t>
      </w:r>
      <w:proofErr w:type="spellStart"/>
      <w:r w:rsidR="00100BB8">
        <w:rPr>
          <w:sz w:val="24"/>
        </w:rPr>
        <w:t>УникальныйИдентификатор</w:t>
      </w:r>
      <w:proofErr w:type="spellEnd"/>
      <w:proofErr w:type="gramStart"/>
      <w:r w:rsidR="00100BB8">
        <w:rPr>
          <w:sz w:val="24"/>
        </w:rPr>
        <w:t>=</w:t>
      </w:r>
      <w:r w:rsidRPr="00C87DA4">
        <w:rPr>
          <w:sz w:val="24"/>
        </w:rPr>
        <w:t>“</w:t>
      </w:r>
      <w:proofErr w:type="gramEnd"/>
      <w:r w:rsidRPr="00C87DA4">
        <w:rPr>
          <w:sz w:val="24"/>
        </w:rPr>
        <w:t xml:space="preserve">” </w:t>
      </w:r>
      <w:proofErr w:type="spellStart"/>
      <w:r w:rsidR="00100BB8">
        <w:rPr>
          <w:sz w:val="24"/>
        </w:rPr>
        <w:t>Штрихкод</w:t>
      </w:r>
      <w:proofErr w:type="spellEnd"/>
      <w:r w:rsidR="00100BB8">
        <w:rPr>
          <w:sz w:val="24"/>
        </w:rPr>
        <w:t>=“” Наименование=“” Количество=</w:t>
      </w:r>
      <w:r w:rsidRPr="00C87DA4">
        <w:rPr>
          <w:sz w:val="24"/>
        </w:rPr>
        <w:t>“” /&gt;</w:t>
      </w:r>
    </w:p>
    <w:p w:rsidR="00C87DA4" w:rsidRPr="00C87DA4" w:rsidRDefault="00C87DA4" w:rsidP="00C87DA4">
      <w:pPr>
        <w:spacing w:line="240" w:lineRule="auto"/>
        <w:rPr>
          <w:sz w:val="24"/>
        </w:rPr>
      </w:pPr>
      <w:r w:rsidRPr="00C87DA4">
        <w:rPr>
          <w:sz w:val="24"/>
        </w:rPr>
        <w:tab/>
        <w:t>&lt;/Товары&gt;</w:t>
      </w:r>
    </w:p>
    <w:p w:rsidR="00C87DA4" w:rsidRDefault="00C87DA4" w:rsidP="00C87DA4">
      <w:pPr>
        <w:spacing w:line="240" w:lineRule="auto"/>
        <w:rPr>
          <w:sz w:val="24"/>
        </w:rPr>
      </w:pPr>
      <w:r w:rsidRPr="00C87DA4">
        <w:rPr>
          <w:sz w:val="24"/>
        </w:rPr>
        <w:t>&lt;/Документ&gt;</w:t>
      </w:r>
    </w:p>
    <w:p w:rsidR="00100BB8" w:rsidRDefault="00100BB8" w:rsidP="00C87DA4">
      <w:pPr>
        <w:spacing w:line="240" w:lineRule="auto"/>
        <w:rPr>
          <w:sz w:val="24"/>
        </w:rPr>
      </w:pPr>
    </w:p>
    <w:p w:rsidR="00100BB8" w:rsidRPr="00100BB8" w:rsidRDefault="00100BB8" w:rsidP="00100BB8">
      <w:pPr>
        <w:spacing w:line="276" w:lineRule="auto"/>
        <w:ind w:firstLine="0"/>
        <w:rPr>
          <w:b/>
          <w:color w:val="2F5496" w:themeColor="accent5" w:themeShade="BF"/>
        </w:rPr>
      </w:pPr>
      <w:r w:rsidRPr="00100BB8">
        <w:rPr>
          <w:b/>
          <w:color w:val="2F5496" w:themeColor="accent5" w:themeShade="BF"/>
        </w:rPr>
        <w:t xml:space="preserve">Описание атрибутов узла Документ: </w:t>
      </w:r>
    </w:p>
    <w:p w:rsidR="00100BB8" w:rsidRPr="00100BB8" w:rsidRDefault="00100BB8" w:rsidP="00100BB8">
      <w:pPr>
        <w:pStyle w:val="a5"/>
        <w:numPr>
          <w:ilvl w:val="0"/>
          <w:numId w:val="1"/>
        </w:numPr>
        <w:spacing w:line="276" w:lineRule="auto"/>
      </w:pPr>
      <w:r w:rsidRPr="00100BB8">
        <w:rPr>
          <w:i/>
        </w:rPr>
        <w:t>Номер</w:t>
      </w:r>
      <w:r w:rsidRPr="00100BB8">
        <w:t xml:space="preserve"> – номер документа контрагента. Справочная информация. Тип строка. Не обязательный.</w:t>
      </w:r>
    </w:p>
    <w:p w:rsidR="00100BB8" w:rsidRDefault="00100BB8" w:rsidP="00100BB8">
      <w:pPr>
        <w:pStyle w:val="a5"/>
        <w:numPr>
          <w:ilvl w:val="0"/>
          <w:numId w:val="1"/>
        </w:numPr>
        <w:spacing w:line="276" w:lineRule="auto"/>
      </w:pPr>
      <w:r w:rsidRPr="00100BB8">
        <w:rPr>
          <w:i/>
        </w:rPr>
        <w:t>Дата</w:t>
      </w:r>
      <w:r w:rsidRPr="00100BB8">
        <w:t xml:space="preserve"> – дата документа в формате </w:t>
      </w:r>
      <w:proofErr w:type="spellStart"/>
      <w:r w:rsidRPr="00100BB8">
        <w:t>dd.mm.yyyy</w:t>
      </w:r>
      <w:proofErr w:type="spellEnd"/>
      <w:r w:rsidRPr="00100BB8">
        <w:t xml:space="preserve"> </w:t>
      </w:r>
      <w:proofErr w:type="spellStart"/>
      <w:proofErr w:type="gramStart"/>
      <w:r w:rsidRPr="00100BB8">
        <w:t>hh:nn</w:t>
      </w:r>
      <w:proofErr w:type="spellEnd"/>
      <w:proofErr w:type="gramEnd"/>
      <w:r w:rsidRPr="00100BB8">
        <w:t xml:space="preserve">. Не обязательный. Используется </w:t>
      </w:r>
      <w:proofErr w:type="spellStart"/>
      <w:r w:rsidRPr="00100BB8">
        <w:t>справочно</w:t>
      </w:r>
      <w:proofErr w:type="spellEnd"/>
      <w:r w:rsidRPr="00100BB8">
        <w:t>.</w:t>
      </w:r>
    </w:p>
    <w:p w:rsidR="00100BB8" w:rsidRDefault="00100BB8" w:rsidP="00100BB8">
      <w:pPr>
        <w:pStyle w:val="a5"/>
        <w:numPr>
          <w:ilvl w:val="0"/>
          <w:numId w:val="1"/>
        </w:numPr>
        <w:spacing w:line="276" w:lineRule="auto"/>
      </w:pPr>
      <w:r w:rsidRPr="00100BB8">
        <w:rPr>
          <w:i/>
        </w:rPr>
        <w:t>Комментарий</w:t>
      </w:r>
      <w:r>
        <w:t xml:space="preserve"> – комментарий к документу. Тип строка. Не обязательный.</w:t>
      </w:r>
    </w:p>
    <w:p w:rsidR="00100BB8" w:rsidRDefault="00100BB8" w:rsidP="00100BB8">
      <w:pPr>
        <w:pStyle w:val="a5"/>
        <w:numPr>
          <w:ilvl w:val="0"/>
          <w:numId w:val="1"/>
        </w:numPr>
        <w:spacing w:line="276" w:lineRule="auto"/>
      </w:pPr>
      <w:proofErr w:type="spellStart"/>
      <w:r w:rsidRPr="00100BB8">
        <w:rPr>
          <w:i/>
        </w:rPr>
        <w:t>УникальныйИдентификатор</w:t>
      </w:r>
      <w:proofErr w:type="spellEnd"/>
      <w:r>
        <w:t xml:space="preserve"> - это уникальный идентификатор выгружаемого из базы документа; Тип строка. Не обязательный.</w:t>
      </w:r>
    </w:p>
    <w:p w:rsidR="00100BB8" w:rsidRPr="00100BB8" w:rsidRDefault="00100BB8" w:rsidP="00100BB8">
      <w:pPr>
        <w:spacing w:line="240" w:lineRule="atLeast"/>
        <w:ind w:firstLine="0"/>
        <w:rPr>
          <w:b/>
          <w:color w:val="1F497D"/>
        </w:rPr>
      </w:pPr>
      <w:r w:rsidRPr="00100BB8">
        <w:rPr>
          <w:b/>
          <w:color w:val="1F497D"/>
        </w:rPr>
        <w:t>Описание атрибутов узла Контрагент:</w:t>
      </w:r>
    </w:p>
    <w:p w:rsidR="00100BB8" w:rsidRPr="007000A4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proofErr w:type="spellStart"/>
      <w:r w:rsidRPr="00100BB8">
        <w:rPr>
          <w:i/>
        </w:rPr>
        <w:t>УникальныйИдентификатор</w:t>
      </w:r>
      <w:proofErr w:type="spellEnd"/>
      <w:r w:rsidRPr="007000A4">
        <w:t xml:space="preserve"> –</w:t>
      </w:r>
      <w:r>
        <w:t xml:space="preserve"> </w:t>
      </w:r>
      <w:r w:rsidRPr="007000A4">
        <w:t>уникальный идентификатор</w:t>
      </w:r>
      <w:r>
        <w:t xml:space="preserve"> нашей организации. Тип строка 36 символов. Обязательный.</w:t>
      </w:r>
    </w:p>
    <w:p w:rsidR="00100BB8" w:rsidRPr="00100BB8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  <w:rPr>
          <w:rFonts w:ascii="Arial" w:hAnsi="Arial" w:cs="Arial"/>
        </w:rPr>
      </w:pPr>
      <w:r w:rsidRPr="00100BB8">
        <w:rPr>
          <w:i/>
        </w:rPr>
        <w:t>Наименование</w:t>
      </w:r>
      <w:r w:rsidRPr="007000A4">
        <w:t xml:space="preserve"> – наименован</w:t>
      </w:r>
      <w:r>
        <w:t>ие контрагента</w:t>
      </w:r>
      <w:r w:rsidRPr="007000A4">
        <w:t>, вспомогательный атрибут</w:t>
      </w:r>
      <w:r w:rsidRPr="00100BB8">
        <w:rPr>
          <w:rFonts w:ascii="Arial" w:hAnsi="Arial" w:cs="Arial"/>
        </w:rPr>
        <w:t xml:space="preserve">. </w:t>
      </w:r>
    </w:p>
    <w:p w:rsidR="00100BB8" w:rsidRPr="00100BB8" w:rsidRDefault="00100BB8" w:rsidP="00100BB8">
      <w:pPr>
        <w:spacing w:line="240" w:lineRule="atLeast"/>
        <w:ind w:firstLine="0"/>
        <w:rPr>
          <w:b/>
          <w:color w:val="1F497D"/>
        </w:rPr>
      </w:pPr>
      <w:r w:rsidRPr="00100BB8">
        <w:rPr>
          <w:b/>
          <w:color w:val="1F497D"/>
        </w:rPr>
        <w:t>Описание атрибутов узла Организация:</w:t>
      </w:r>
    </w:p>
    <w:p w:rsidR="00100BB8" w:rsidRPr="007000A4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proofErr w:type="spellStart"/>
      <w:r w:rsidRPr="00100BB8">
        <w:rPr>
          <w:i/>
        </w:rPr>
        <w:t>УникальныйИдентификатор</w:t>
      </w:r>
      <w:proofErr w:type="spellEnd"/>
      <w:r w:rsidRPr="007000A4">
        <w:t xml:space="preserve"> – это уникальный идентификатор </w:t>
      </w:r>
      <w:r>
        <w:t>поставщика.</w:t>
      </w:r>
      <w:r w:rsidRPr="007000A4">
        <w:t xml:space="preserve"> </w:t>
      </w:r>
      <w:r>
        <w:t xml:space="preserve">Его значение </w:t>
      </w:r>
      <w:r w:rsidRPr="00FD19C6">
        <w:t>7d272f2b-567f-11da-ac81-505054503030</w:t>
      </w:r>
      <w:r>
        <w:t>. Тип строка. Обязательный.</w:t>
      </w:r>
    </w:p>
    <w:p w:rsidR="00100BB8" w:rsidRPr="007000A4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r w:rsidRPr="00100BB8">
        <w:rPr>
          <w:i/>
        </w:rPr>
        <w:t>Наименование</w:t>
      </w:r>
      <w:r>
        <w:t xml:space="preserve"> – наименование организации</w:t>
      </w:r>
      <w:r w:rsidRPr="007000A4">
        <w:t xml:space="preserve">, вспомогательный атрибут Значение = </w:t>
      </w:r>
      <w:r>
        <w:t>ОПТИК-КЛУБ. Тип строка. Обязательный.</w:t>
      </w:r>
    </w:p>
    <w:p w:rsidR="00100BB8" w:rsidRPr="00100BB8" w:rsidRDefault="00100BB8" w:rsidP="00100BB8">
      <w:pPr>
        <w:spacing w:line="240" w:lineRule="atLeast"/>
        <w:ind w:firstLine="0"/>
        <w:rPr>
          <w:b/>
          <w:color w:val="1F497D"/>
        </w:rPr>
      </w:pPr>
      <w:r w:rsidRPr="00100BB8">
        <w:rPr>
          <w:b/>
          <w:color w:val="1F497D"/>
        </w:rPr>
        <w:t>Описание атрибутов узла Номенклатура:</w:t>
      </w:r>
    </w:p>
    <w:p w:rsidR="00100BB8" w:rsidRPr="00E0305D" w:rsidRDefault="00100BB8" w:rsidP="00100BB8">
      <w:pPr>
        <w:pStyle w:val="a5"/>
        <w:numPr>
          <w:ilvl w:val="0"/>
          <w:numId w:val="1"/>
        </w:numPr>
        <w:spacing w:line="240" w:lineRule="atLeast"/>
      </w:pPr>
      <w:proofErr w:type="spellStart"/>
      <w:r w:rsidRPr="00100BB8">
        <w:rPr>
          <w:i/>
        </w:rPr>
        <w:t>Штрихкод</w:t>
      </w:r>
      <w:proofErr w:type="spellEnd"/>
      <w:r w:rsidRPr="00100BB8">
        <w:rPr>
          <w:i/>
        </w:rPr>
        <w:t xml:space="preserve"> </w:t>
      </w:r>
      <w:r>
        <w:t>–</w:t>
      </w:r>
      <w:r w:rsidRPr="00E0305D">
        <w:t xml:space="preserve"> </w:t>
      </w:r>
      <w:r>
        <w:t xml:space="preserve">Обязательный. </w:t>
      </w:r>
      <w:proofErr w:type="spellStart"/>
      <w:r>
        <w:t>Ш</w:t>
      </w:r>
      <w:r w:rsidRPr="00E0305D">
        <w:t>трихкод</w:t>
      </w:r>
      <w:proofErr w:type="spellEnd"/>
      <w:r w:rsidRPr="00100BB8">
        <w:rPr>
          <w:i/>
        </w:rPr>
        <w:t xml:space="preserve"> </w:t>
      </w:r>
      <w:r>
        <w:t xml:space="preserve">производителя. По этому полю производится синхронизация номенклатуры. </w:t>
      </w:r>
    </w:p>
    <w:p w:rsidR="00100BB8" w:rsidRPr="00FD19C6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proofErr w:type="spellStart"/>
      <w:r w:rsidRPr="00100BB8">
        <w:rPr>
          <w:i/>
        </w:rPr>
        <w:t>УникальныйИдентификатор</w:t>
      </w:r>
      <w:proofErr w:type="spellEnd"/>
      <w:r>
        <w:t xml:space="preserve"> – уникальный идентификатор </w:t>
      </w:r>
      <w:r w:rsidRPr="00FD19C6">
        <w:t xml:space="preserve">номенклатуры </w:t>
      </w:r>
      <w:r>
        <w:t>в базе поставщика. Тип строка из 36 символов. Не обязательный.</w:t>
      </w:r>
    </w:p>
    <w:p w:rsidR="00100BB8" w:rsidRPr="00FD19C6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r w:rsidRPr="00100BB8">
        <w:rPr>
          <w:i/>
        </w:rPr>
        <w:t>Наименование</w:t>
      </w:r>
      <w:r w:rsidRPr="00FD19C6">
        <w:t xml:space="preserve"> – наименование номенклатуры в базе</w:t>
      </w:r>
      <w:r>
        <w:t xml:space="preserve"> поставщика</w:t>
      </w:r>
      <w:r w:rsidRPr="00FD19C6">
        <w:t>, при загрузке не используется, вспомогательный атрибут;</w:t>
      </w:r>
      <w:r>
        <w:t xml:space="preserve"> Не обязательный.</w:t>
      </w:r>
    </w:p>
    <w:p w:rsidR="00100BB8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r w:rsidRPr="00100BB8">
        <w:rPr>
          <w:i/>
        </w:rPr>
        <w:t>Количество</w:t>
      </w:r>
      <w:r w:rsidRPr="00FD19C6">
        <w:t xml:space="preserve"> – количество упаковок номенклатуры. </w:t>
      </w:r>
      <w:r>
        <w:t>Обязательный.</w:t>
      </w:r>
    </w:p>
    <w:p w:rsidR="00100BB8" w:rsidRPr="00FD19C6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r w:rsidRPr="00100BB8">
        <w:rPr>
          <w:i/>
        </w:rPr>
        <w:t>Цена</w:t>
      </w:r>
      <w:r w:rsidRPr="00FD19C6">
        <w:t xml:space="preserve"> – цена (со скидкой)</w:t>
      </w:r>
      <w:r w:rsidR="008D61DE">
        <w:t xml:space="preserve"> за упаковку</w:t>
      </w:r>
      <w:r>
        <w:t xml:space="preserve">. Не обязательный. </w:t>
      </w:r>
    </w:p>
    <w:p w:rsidR="00100BB8" w:rsidRPr="00FD19C6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r w:rsidRPr="00100BB8">
        <w:rPr>
          <w:i/>
        </w:rPr>
        <w:t>НДС</w:t>
      </w:r>
      <w:r w:rsidRPr="00FD19C6">
        <w:t xml:space="preserve"> – ставка НДС, может принимать значения: «Без НДС», «10%» и «18%», при загрузке не используется;</w:t>
      </w:r>
      <w:r>
        <w:t xml:space="preserve"> Не обязательный. </w:t>
      </w:r>
    </w:p>
    <w:p w:rsidR="00100BB8" w:rsidRPr="00FD19C6" w:rsidRDefault="00100BB8" w:rsidP="00100BB8">
      <w:pPr>
        <w:pStyle w:val="a5"/>
        <w:numPr>
          <w:ilvl w:val="0"/>
          <w:numId w:val="1"/>
        </w:numPr>
        <w:spacing w:line="240" w:lineRule="atLeast"/>
        <w:jc w:val="both"/>
      </w:pPr>
      <w:r w:rsidRPr="00100BB8">
        <w:rPr>
          <w:i/>
        </w:rPr>
        <w:t>ГТД</w:t>
      </w:r>
      <w:r w:rsidR="008D61DE">
        <w:t xml:space="preserve"> – номер ГТД</w:t>
      </w:r>
      <w:r w:rsidRPr="00FD19C6">
        <w:t>;</w:t>
      </w:r>
      <w:r w:rsidR="008D61DE">
        <w:t xml:space="preserve"> Не обязательный.</w:t>
      </w:r>
    </w:p>
    <w:p w:rsidR="00100BB8" w:rsidRDefault="00100BB8" w:rsidP="008D61DE">
      <w:pPr>
        <w:pStyle w:val="a5"/>
        <w:numPr>
          <w:ilvl w:val="0"/>
          <w:numId w:val="1"/>
        </w:numPr>
        <w:spacing w:line="240" w:lineRule="atLeast"/>
        <w:jc w:val="both"/>
      </w:pPr>
      <w:proofErr w:type="spellStart"/>
      <w:r w:rsidRPr="00100BB8">
        <w:rPr>
          <w:i/>
        </w:rPr>
        <w:lastRenderedPageBreak/>
        <w:t>СтранаПроисхождения</w:t>
      </w:r>
      <w:proofErr w:type="spellEnd"/>
      <w:r w:rsidR="008D61DE">
        <w:t xml:space="preserve"> – страна происхождения</w:t>
      </w:r>
      <w:r w:rsidRPr="00FD19C6">
        <w:t>.</w:t>
      </w:r>
      <w:r>
        <w:t xml:space="preserve"> Не обязательный.</w:t>
      </w:r>
    </w:p>
    <w:p w:rsidR="008D61DE" w:rsidRDefault="008D61DE" w:rsidP="008D61DE">
      <w:pPr>
        <w:spacing w:line="240" w:lineRule="atLeast"/>
        <w:ind w:firstLine="0"/>
        <w:jc w:val="both"/>
      </w:pPr>
    </w:p>
    <w:p w:rsidR="008D61DE" w:rsidRPr="008D61DE" w:rsidRDefault="008D61DE" w:rsidP="008D61DE">
      <w:pPr>
        <w:spacing w:before="240" w:after="240"/>
        <w:ind w:left="708" w:firstLine="0"/>
        <w:jc w:val="both"/>
        <w:rPr>
          <w:b/>
        </w:rPr>
      </w:pPr>
      <w:r w:rsidRPr="008D61DE">
        <w:rPr>
          <w:b/>
        </w:rPr>
        <w:t>2. Описание обработки</w:t>
      </w:r>
    </w:p>
    <w:p w:rsidR="009B5385" w:rsidRDefault="008D61DE" w:rsidP="00D04F67">
      <w:pPr>
        <w:spacing w:line="276" w:lineRule="auto"/>
        <w:ind w:left="708" w:firstLine="708"/>
        <w:jc w:val="both"/>
      </w:pPr>
      <w:r>
        <w:t>Требуется разработка внешней обработки (механизм подключаемых дополнительных обработок</w:t>
      </w:r>
      <w:r w:rsidR="009B5385">
        <w:t>)</w:t>
      </w:r>
      <w:r>
        <w:t>, обеспечивающей загрузку файла в формате</w:t>
      </w:r>
      <w:r w:rsidR="009B5385">
        <w:t>, указанном в п. 1. и создание в ИБ документа «Приобретение товаров и услуг»</w:t>
      </w:r>
      <w:r w:rsidR="002619E5">
        <w:t xml:space="preserve"> с последующим его проведением</w:t>
      </w:r>
      <w:r w:rsidR="009B5385">
        <w:t>.</w:t>
      </w:r>
    </w:p>
    <w:p w:rsidR="009B5385" w:rsidRDefault="009B5385" w:rsidP="00D04F67">
      <w:pPr>
        <w:spacing w:line="276" w:lineRule="auto"/>
        <w:ind w:left="708" w:firstLine="708"/>
        <w:jc w:val="both"/>
      </w:pPr>
      <w:r>
        <w:t xml:space="preserve">В создаваемом документе должно быть заполнено поле «Комментарий» </w:t>
      </w:r>
      <w:r w:rsidR="002619E5">
        <w:t xml:space="preserve">и «Номер входящего документа» </w:t>
      </w:r>
      <w:r>
        <w:t xml:space="preserve">данными из </w:t>
      </w:r>
      <w:r>
        <w:rPr>
          <w:lang w:val="en-US"/>
        </w:rPr>
        <w:t>XML</w:t>
      </w:r>
      <w:r w:rsidRPr="009B5385">
        <w:t>-</w:t>
      </w:r>
      <w:r>
        <w:t xml:space="preserve">файла </w:t>
      </w:r>
      <w:r w:rsidRPr="009B5385">
        <w:t>(</w:t>
      </w:r>
      <w:r w:rsidR="00D04F67">
        <w:t xml:space="preserve">атрибуты </w:t>
      </w:r>
      <w:r w:rsidR="00D04F67" w:rsidRPr="00D04F67">
        <w:rPr>
          <w:i/>
        </w:rPr>
        <w:t>Комментарий</w:t>
      </w:r>
      <w:r w:rsidR="00D04F67">
        <w:t xml:space="preserve"> </w:t>
      </w:r>
      <w:r w:rsidR="002619E5">
        <w:t xml:space="preserve">и </w:t>
      </w:r>
      <w:r w:rsidR="002619E5" w:rsidRPr="002619E5">
        <w:rPr>
          <w:i/>
        </w:rPr>
        <w:t>Номер</w:t>
      </w:r>
      <w:r w:rsidR="002619E5">
        <w:t xml:space="preserve"> </w:t>
      </w:r>
      <w:r w:rsidR="00D04F67">
        <w:t xml:space="preserve">из узла </w:t>
      </w:r>
      <w:r w:rsidR="00D04F67" w:rsidRPr="00D04F67">
        <w:rPr>
          <w:i/>
        </w:rPr>
        <w:t>Документ</w:t>
      </w:r>
      <w:r w:rsidR="002619E5">
        <w:rPr>
          <w:i/>
        </w:rPr>
        <w:t xml:space="preserve"> </w:t>
      </w:r>
      <w:r w:rsidR="002619E5">
        <w:t>соответственно</w:t>
      </w:r>
      <w:r w:rsidR="00D04F67">
        <w:t>).</w:t>
      </w:r>
    </w:p>
    <w:p w:rsidR="00D04F67" w:rsidRDefault="00D04F67" w:rsidP="00D04F67">
      <w:pPr>
        <w:spacing w:line="276" w:lineRule="auto"/>
        <w:ind w:left="708" w:firstLine="708"/>
        <w:jc w:val="both"/>
      </w:pPr>
      <w:r>
        <w:t xml:space="preserve">Во время создания документа </w:t>
      </w:r>
      <w:r>
        <w:rPr>
          <w:lang w:val="en-US"/>
        </w:rPr>
        <w:t>XML</w:t>
      </w:r>
      <w:r w:rsidRPr="009B5385">
        <w:t>-</w:t>
      </w:r>
      <w:r>
        <w:t xml:space="preserve">файл должен быть </w:t>
      </w:r>
      <w:proofErr w:type="spellStart"/>
      <w:r>
        <w:t>валидирован</w:t>
      </w:r>
      <w:proofErr w:type="spellEnd"/>
      <w:r>
        <w:t xml:space="preserve"> по следующим правилам (при нарушении какого-либо правила необходимо отобразить ошибку с соответствующим тестом):</w:t>
      </w:r>
    </w:p>
    <w:p w:rsidR="00D04F67" w:rsidRDefault="002619E5" w:rsidP="00D04F67">
      <w:pPr>
        <w:pStyle w:val="a5"/>
        <w:numPr>
          <w:ilvl w:val="0"/>
          <w:numId w:val="2"/>
        </w:numPr>
        <w:spacing w:line="276" w:lineRule="auto"/>
        <w:jc w:val="both"/>
      </w:pPr>
      <w:r>
        <w:t>Каждый атрибут</w:t>
      </w:r>
      <w:r w:rsidR="00D04F67">
        <w:t xml:space="preserve"> </w:t>
      </w:r>
      <w:proofErr w:type="spellStart"/>
      <w:r w:rsidR="00D04F67" w:rsidRPr="00D04F67">
        <w:rPr>
          <w:i/>
        </w:rPr>
        <w:t>УникальныйИдентификатор</w:t>
      </w:r>
      <w:proofErr w:type="spellEnd"/>
      <w:r w:rsidR="00D04F67">
        <w:t xml:space="preserve"> и </w:t>
      </w:r>
      <w:r w:rsidR="00D04F67" w:rsidRPr="00D04F67">
        <w:rPr>
          <w:i/>
        </w:rPr>
        <w:t>Наименование</w:t>
      </w:r>
      <w:r w:rsidR="00D04F67">
        <w:t xml:space="preserve"> узла </w:t>
      </w:r>
      <w:r w:rsidR="00D04F67" w:rsidRPr="00D04F67">
        <w:rPr>
          <w:i/>
        </w:rPr>
        <w:t>Контрагент</w:t>
      </w:r>
      <w:r>
        <w:t xml:space="preserve"> должен быть равен </w:t>
      </w:r>
      <w:r w:rsidR="00D04F67">
        <w:t>одному из двух значений (будут сообщены дополнительно)</w:t>
      </w:r>
    </w:p>
    <w:p w:rsidR="00D04F67" w:rsidRDefault="00D04F67" w:rsidP="00D04F67">
      <w:pPr>
        <w:pStyle w:val="a5"/>
        <w:numPr>
          <w:ilvl w:val="0"/>
          <w:numId w:val="2"/>
        </w:numPr>
        <w:spacing w:line="276" w:lineRule="auto"/>
        <w:jc w:val="both"/>
      </w:pPr>
      <w:r>
        <w:t xml:space="preserve">Атрибуты </w:t>
      </w:r>
      <w:proofErr w:type="spellStart"/>
      <w:r w:rsidRPr="00D04F67">
        <w:rPr>
          <w:i/>
        </w:rPr>
        <w:t>УникальныйИдентификатор</w:t>
      </w:r>
      <w:proofErr w:type="spellEnd"/>
      <w:r>
        <w:t xml:space="preserve"> и </w:t>
      </w:r>
      <w:r w:rsidRPr="00D04F67">
        <w:rPr>
          <w:i/>
        </w:rPr>
        <w:t>Наименование</w:t>
      </w:r>
      <w:r>
        <w:t xml:space="preserve"> узла </w:t>
      </w:r>
      <w:r w:rsidRPr="00D04F67">
        <w:rPr>
          <w:i/>
        </w:rPr>
        <w:t xml:space="preserve">Организация </w:t>
      </w:r>
      <w:r>
        <w:t>должны быть равны конкретным значениям (будут сообщены дополнительно).</w:t>
      </w:r>
    </w:p>
    <w:p w:rsidR="00D04F67" w:rsidRDefault="00D04F67" w:rsidP="00D04F67">
      <w:pPr>
        <w:pStyle w:val="a5"/>
        <w:numPr>
          <w:ilvl w:val="0"/>
          <w:numId w:val="2"/>
        </w:numPr>
        <w:spacing w:line="276" w:lineRule="auto"/>
        <w:jc w:val="both"/>
      </w:pPr>
      <w:r>
        <w:t xml:space="preserve">В каждом узле </w:t>
      </w:r>
      <w:r w:rsidRPr="00D04F67">
        <w:rPr>
          <w:i/>
        </w:rPr>
        <w:t>Номенклатура</w:t>
      </w:r>
      <w:r>
        <w:t xml:space="preserve"> обязательно должны присутствовать атрибуты </w:t>
      </w:r>
      <w:proofErr w:type="spellStart"/>
      <w:r w:rsidRPr="00D04F67">
        <w:rPr>
          <w:i/>
        </w:rPr>
        <w:t>Штрихкод</w:t>
      </w:r>
      <w:proofErr w:type="spellEnd"/>
      <w:r>
        <w:t xml:space="preserve">, </w:t>
      </w:r>
      <w:r w:rsidRPr="00D04F67">
        <w:rPr>
          <w:i/>
        </w:rPr>
        <w:t>Количество</w:t>
      </w:r>
      <w:r>
        <w:t>.</w:t>
      </w:r>
    </w:p>
    <w:p w:rsidR="002619E5" w:rsidRDefault="002619E5" w:rsidP="002619E5">
      <w:pPr>
        <w:spacing w:before="240" w:line="276" w:lineRule="auto"/>
        <w:ind w:left="707"/>
        <w:jc w:val="both"/>
      </w:pPr>
      <w:r>
        <w:t xml:space="preserve">При создании в нашей ИБ документа </w:t>
      </w:r>
      <w:r>
        <w:t>«Приобретение товаров и услуг»</w:t>
      </w:r>
      <w:r>
        <w:t xml:space="preserve"> заполняются следующие поля:</w:t>
      </w:r>
    </w:p>
    <w:p w:rsidR="002619E5" w:rsidRDefault="002619E5" w:rsidP="002619E5">
      <w:pPr>
        <w:pStyle w:val="a5"/>
        <w:numPr>
          <w:ilvl w:val="0"/>
          <w:numId w:val="4"/>
        </w:numPr>
        <w:spacing w:before="240" w:line="276" w:lineRule="auto"/>
        <w:jc w:val="both"/>
      </w:pPr>
      <w:r w:rsidRPr="009814AA">
        <w:rPr>
          <w:i/>
        </w:rPr>
        <w:t>Организация</w:t>
      </w:r>
      <w:r>
        <w:t xml:space="preserve"> – («ЭКО СТАР» или «ЭКО ПРЕСТИЖ» в зависимости от атрибута </w:t>
      </w:r>
      <w:r w:rsidRPr="00D04F67">
        <w:rPr>
          <w:i/>
        </w:rPr>
        <w:t>Наименование</w:t>
      </w:r>
      <w:r>
        <w:t xml:space="preserve"> узла </w:t>
      </w:r>
      <w:r w:rsidRPr="00D04F67">
        <w:rPr>
          <w:i/>
        </w:rPr>
        <w:t>Контрагент</w:t>
      </w:r>
      <w:r>
        <w:rPr>
          <w:i/>
        </w:rPr>
        <w:t xml:space="preserve"> </w:t>
      </w:r>
      <w:r>
        <w:t xml:space="preserve">из </w:t>
      </w:r>
      <w:r>
        <w:rPr>
          <w:lang w:val="en-US"/>
        </w:rPr>
        <w:t>XML</w:t>
      </w:r>
      <w:r w:rsidRPr="002619E5">
        <w:t>-</w:t>
      </w:r>
      <w:r>
        <w:t>файла)</w:t>
      </w:r>
    </w:p>
    <w:p w:rsidR="002619E5" w:rsidRDefault="002619E5" w:rsidP="002619E5">
      <w:pPr>
        <w:pStyle w:val="a5"/>
        <w:numPr>
          <w:ilvl w:val="0"/>
          <w:numId w:val="4"/>
        </w:numPr>
        <w:spacing w:before="240" w:line="276" w:lineRule="auto"/>
        <w:jc w:val="both"/>
      </w:pPr>
      <w:r w:rsidRPr="009814AA">
        <w:rPr>
          <w:i/>
        </w:rPr>
        <w:t>Поставщик</w:t>
      </w:r>
      <w:r>
        <w:t xml:space="preserve"> – (только «Оптик Клуб» при условии </w:t>
      </w:r>
      <w:proofErr w:type="spellStart"/>
      <w:r>
        <w:t>валидности</w:t>
      </w:r>
      <w:proofErr w:type="spellEnd"/>
      <w:r>
        <w:t xml:space="preserve"> </w:t>
      </w:r>
      <w:r>
        <w:rPr>
          <w:lang w:val="en-US"/>
        </w:rPr>
        <w:t>XML</w:t>
      </w:r>
      <w:r w:rsidRPr="002619E5">
        <w:t>-</w:t>
      </w:r>
      <w:r>
        <w:t>файла)</w:t>
      </w:r>
    </w:p>
    <w:p w:rsidR="009814AA" w:rsidRPr="00D04F67" w:rsidRDefault="009814AA" w:rsidP="002619E5">
      <w:pPr>
        <w:pStyle w:val="a5"/>
        <w:numPr>
          <w:ilvl w:val="0"/>
          <w:numId w:val="4"/>
        </w:numPr>
        <w:spacing w:before="240" w:line="276" w:lineRule="auto"/>
        <w:jc w:val="both"/>
      </w:pPr>
      <w:r w:rsidRPr="009814AA">
        <w:rPr>
          <w:i/>
        </w:rPr>
        <w:t>Соглашение</w:t>
      </w:r>
      <w:r>
        <w:t xml:space="preserve">, </w:t>
      </w:r>
      <w:r w:rsidRPr="009814AA">
        <w:rPr>
          <w:i/>
        </w:rPr>
        <w:t>Договор</w:t>
      </w:r>
      <w:r>
        <w:t xml:space="preserve"> – заполняются автоматически в зависимости от выбранных ранее параметров </w:t>
      </w:r>
      <w:r w:rsidRPr="009814AA">
        <w:rPr>
          <w:i/>
        </w:rPr>
        <w:t>Организация</w:t>
      </w:r>
      <w:r>
        <w:t xml:space="preserve"> и </w:t>
      </w:r>
      <w:r w:rsidRPr="009814AA">
        <w:rPr>
          <w:i/>
        </w:rPr>
        <w:t>Поставщик</w:t>
      </w:r>
      <w:r>
        <w:t xml:space="preserve"> (индивидуальное соглашение с поставщиком всегда одно для каждой организации).</w:t>
      </w:r>
    </w:p>
    <w:p w:rsidR="008D61DE" w:rsidRDefault="003B507D" w:rsidP="003B507D">
      <w:pPr>
        <w:spacing w:before="240" w:line="276" w:lineRule="auto"/>
        <w:ind w:left="708"/>
        <w:jc w:val="both"/>
      </w:pPr>
      <w:r>
        <w:t>Алгоритм заполнения табличной части Товары в документе «Приобретение товаров и услуг»:</w:t>
      </w:r>
    </w:p>
    <w:p w:rsidR="005B7EE0" w:rsidRDefault="003B507D" w:rsidP="003B507D">
      <w:pPr>
        <w:pStyle w:val="a5"/>
        <w:numPr>
          <w:ilvl w:val="0"/>
          <w:numId w:val="3"/>
        </w:numPr>
        <w:spacing w:line="276" w:lineRule="auto"/>
        <w:jc w:val="both"/>
      </w:pPr>
      <w:r>
        <w:t xml:space="preserve">Поиск в ИБ в справочнике Номенклатура соответствующей позиции по атрибуту </w:t>
      </w:r>
      <w:proofErr w:type="spellStart"/>
      <w:r w:rsidRPr="003B507D">
        <w:rPr>
          <w:i/>
        </w:rPr>
        <w:t>Штрихкод</w:t>
      </w:r>
      <w:proofErr w:type="spellEnd"/>
      <w:r>
        <w:t xml:space="preserve">, если соответствие найдено – добавляем в табличную часть, количество заполняется из атрибута </w:t>
      </w:r>
      <w:r w:rsidRPr="003B507D">
        <w:rPr>
          <w:i/>
        </w:rPr>
        <w:t>Количество</w:t>
      </w:r>
      <w:r>
        <w:t xml:space="preserve">. Если соответствие не найдено необходимо вывести сообщение об ошибке с указанием отсутствующего в ИБ </w:t>
      </w:r>
      <w:proofErr w:type="spellStart"/>
      <w:r>
        <w:t>штрихкода</w:t>
      </w:r>
      <w:proofErr w:type="spellEnd"/>
      <w:r>
        <w:t xml:space="preserve">. </w:t>
      </w:r>
    </w:p>
    <w:p w:rsidR="003B507D" w:rsidRDefault="009814AA" w:rsidP="003B507D">
      <w:pPr>
        <w:pStyle w:val="a5"/>
        <w:numPr>
          <w:ilvl w:val="0"/>
          <w:numId w:val="3"/>
        </w:numPr>
        <w:spacing w:line="276" w:lineRule="auto"/>
        <w:jc w:val="both"/>
      </w:pPr>
      <w:r>
        <w:lastRenderedPageBreak/>
        <w:t>Поле «</w:t>
      </w:r>
      <w:r w:rsidR="003B507D">
        <w:t>Вид цены</w:t>
      </w:r>
      <w:r>
        <w:t>»</w:t>
      </w:r>
      <w:r w:rsidR="003B507D">
        <w:t xml:space="preserve"> заполняется в зависимости от выбранного поставщика и всегда равен конкретному значению (может быть сохранен в виде константы).</w:t>
      </w:r>
      <w:r w:rsidR="005B7EE0">
        <w:t xml:space="preserve"> Также необходимо добавить проверку на то, что атрибут </w:t>
      </w:r>
      <w:r w:rsidR="005B7EE0" w:rsidRPr="005B7EE0">
        <w:rPr>
          <w:i/>
        </w:rPr>
        <w:t>Цена</w:t>
      </w:r>
      <w:r w:rsidR="005B7EE0">
        <w:t xml:space="preserve"> в узле </w:t>
      </w:r>
      <w:r w:rsidR="005B7EE0" w:rsidRPr="005B7EE0">
        <w:rPr>
          <w:i/>
        </w:rPr>
        <w:t>Номенклатура</w:t>
      </w:r>
      <w:r w:rsidR="005B7EE0">
        <w:t xml:space="preserve"> </w:t>
      </w:r>
      <w:r w:rsidR="005B7EE0">
        <w:rPr>
          <w:lang w:val="en-US"/>
        </w:rPr>
        <w:t>XML</w:t>
      </w:r>
      <w:r w:rsidR="005B7EE0" w:rsidRPr="003B507D">
        <w:t>-</w:t>
      </w:r>
      <w:r w:rsidR="005B7EE0">
        <w:t>файла равен цене в табличной части документа.</w:t>
      </w:r>
    </w:p>
    <w:p w:rsidR="003B507D" w:rsidRDefault="003B507D" w:rsidP="003B507D">
      <w:pPr>
        <w:pStyle w:val="a5"/>
        <w:numPr>
          <w:ilvl w:val="0"/>
          <w:numId w:val="3"/>
        </w:numPr>
        <w:spacing w:line="276" w:lineRule="auto"/>
        <w:jc w:val="both"/>
      </w:pPr>
      <w:r>
        <w:t xml:space="preserve">Если в узле </w:t>
      </w:r>
      <w:r w:rsidR="005B7EE0" w:rsidRPr="005B7EE0">
        <w:rPr>
          <w:i/>
        </w:rPr>
        <w:t>Номенклатура</w:t>
      </w:r>
      <w:r w:rsidR="005B7EE0">
        <w:t xml:space="preserve"> </w:t>
      </w:r>
      <w:r>
        <w:rPr>
          <w:lang w:val="en-US"/>
        </w:rPr>
        <w:t>XML</w:t>
      </w:r>
      <w:r w:rsidRPr="003B507D">
        <w:t>-</w:t>
      </w:r>
      <w:r>
        <w:t xml:space="preserve">файла присутствуют атрибуты </w:t>
      </w:r>
      <w:r w:rsidRPr="00100BB8">
        <w:rPr>
          <w:i/>
        </w:rPr>
        <w:t>ГТД</w:t>
      </w:r>
      <w:r>
        <w:t xml:space="preserve"> и </w:t>
      </w:r>
      <w:proofErr w:type="spellStart"/>
      <w:r w:rsidRPr="00100BB8">
        <w:rPr>
          <w:i/>
        </w:rPr>
        <w:t>СтранаПроисхождения</w:t>
      </w:r>
      <w:proofErr w:type="spellEnd"/>
      <w:r>
        <w:t xml:space="preserve"> необходимо предварительно найти их соответствия в справочнике</w:t>
      </w:r>
      <w:r w:rsidR="005B7EE0">
        <w:t>/регистре</w:t>
      </w:r>
      <w:r>
        <w:t xml:space="preserve"> в ИБ и также заполнить в документе. Если соответствия в ИБ не найдено необходимо </w:t>
      </w:r>
      <w:r w:rsidR="005B7EE0">
        <w:t>добавить их и затем также заполнить в документе в табличной части.</w:t>
      </w:r>
    </w:p>
    <w:p w:rsidR="00D04F67" w:rsidRDefault="005B7EE0" w:rsidP="009814AA">
      <w:pPr>
        <w:pStyle w:val="a5"/>
        <w:numPr>
          <w:ilvl w:val="0"/>
          <w:numId w:val="3"/>
        </w:numPr>
        <w:spacing w:line="276" w:lineRule="auto"/>
        <w:jc w:val="both"/>
      </w:pPr>
      <w:r>
        <w:t>При возникновении ошибки на каком-либо этапе необходимо показать соответствующее сообщение.</w:t>
      </w:r>
    </w:p>
    <w:p w:rsidR="008D61DE" w:rsidRPr="008D61DE" w:rsidRDefault="008D61DE" w:rsidP="008D61DE">
      <w:pPr>
        <w:spacing w:before="240" w:after="240"/>
        <w:ind w:left="708" w:firstLine="0"/>
        <w:jc w:val="both"/>
        <w:rPr>
          <w:b/>
        </w:rPr>
      </w:pPr>
      <w:r>
        <w:rPr>
          <w:b/>
        </w:rPr>
        <w:t>3</w:t>
      </w:r>
      <w:r w:rsidRPr="008D61DE">
        <w:rPr>
          <w:b/>
        </w:rPr>
        <w:t xml:space="preserve">. </w:t>
      </w:r>
      <w:r>
        <w:rPr>
          <w:b/>
        </w:rPr>
        <w:t>Ограничения</w:t>
      </w:r>
      <w:r w:rsidRPr="008D61DE">
        <w:rPr>
          <w:b/>
        </w:rPr>
        <w:t xml:space="preserve"> обрабо</w:t>
      </w:r>
      <w:bookmarkStart w:id="0" w:name="_GoBack"/>
      <w:bookmarkEnd w:id="0"/>
      <w:r w:rsidRPr="008D61DE">
        <w:rPr>
          <w:b/>
        </w:rPr>
        <w:t>тки</w:t>
      </w:r>
    </w:p>
    <w:p w:rsidR="008D61DE" w:rsidRDefault="008D61DE" w:rsidP="008D61DE">
      <w:pPr>
        <w:spacing w:line="276" w:lineRule="auto"/>
        <w:ind w:left="708" w:firstLine="708"/>
        <w:jc w:val="both"/>
      </w:pPr>
      <w:r>
        <w:t>Все возможные настройки выносятся на формы обработок (с механизмом сохранения значений).</w:t>
      </w:r>
    </w:p>
    <w:p w:rsidR="008D61DE" w:rsidRPr="00100BB8" w:rsidRDefault="008D61DE" w:rsidP="008D61DE">
      <w:pPr>
        <w:spacing w:line="276" w:lineRule="auto"/>
        <w:ind w:left="708" w:firstLine="708"/>
        <w:jc w:val="both"/>
      </w:pPr>
      <w:r>
        <w:t>Запрещено изменение типовых объектов конфигурации ИБ.</w:t>
      </w:r>
    </w:p>
    <w:sectPr w:rsidR="008D61DE" w:rsidRPr="00100BB8" w:rsidSect="00C87DA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B658F"/>
    <w:multiLevelType w:val="hybridMultilevel"/>
    <w:tmpl w:val="08620B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F76B9C"/>
    <w:multiLevelType w:val="hybridMultilevel"/>
    <w:tmpl w:val="F8403C1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1614227"/>
    <w:multiLevelType w:val="hybridMultilevel"/>
    <w:tmpl w:val="3DC88434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>
    <w:nsid w:val="44397B45"/>
    <w:multiLevelType w:val="hybridMultilevel"/>
    <w:tmpl w:val="9D2E97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35"/>
    <w:rsid w:val="00100BB8"/>
    <w:rsid w:val="002619E5"/>
    <w:rsid w:val="003B507D"/>
    <w:rsid w:val="005B3B78"/>
    <w:rsid w:val="005B7EE0"/>
    <w:rsid w:val="00683C55"/>
    <w:rsid w:val="006D5367"/>
    <w:rsid w:val="008D61DE"/>
    <w:rsid w:val="008F452B"/>
    <w:rsid w:val="009814AA"/>
    <w:rsid w:val="009B5385"/>
    <w:rsid w:val="00C87DA4"/>
    <w:rsid w:val="00D04F67"/>
    <w:rsid w:val="00EB5835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6C9580-2A48-49DB-8728-8C710E59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2B"/>
    <w:pPr>
      <w:spacing w:after="0" w:line="360" w:lineRule="auto"/>
      <w:ind w:firstLine="709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452B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52B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C87DA4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C87DA4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10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yarik</dc:creator>
  <cp:keywords/>
  <dc:description/>
  <cp:lastModifiedBy>yarik</cp:lastModifiedBy>
  <cp:revision>3</cp:revision>
  <dcterms:created xsi:type="dcterms:W3CDTF">2019-03-18T20:53:00Z</dcterms:created>
  <dcterms:modified xsi:type="dcterms:W3CDTF">2019-03-19T18:18:00Z</dcterms:modified>
</cp:coreProperties>
</file>