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5934" w:rsidRDefault="00AA44E2">
      <w:r>
        <w:t>Инструкция:</w:t>
      </w:r>
    </w:p>
    <w:p w:rsidR="00EC14F4" w:rsidRDefault="00EC14F4">
      <w:r>
        <w:t>По умолчанию в базах есть пользователь Администратор с пустым паролем</w:t>
      </w:r>
    </w:p>
    <w:p w:rsidR="00AA44E2" w:rsidRDefault="00EC14F4">
      <w:r>
        <w:rPr>
          <w:noProof/>
        </w:rPr>
        <w:drawing>
          <wp:inline distT="0" distB="0" distL="0" distR="0" wp14:anchorId="13390BDF" wp14:editId="0E892FA0">
            <wp:extent cx="5940425" cy="2568131"/>
            <wp:effectExtent l="0" t="0" r="3175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568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14F4" w:rsidRDefault="00EC14F4">
      <w:r>
        <w:t xml:space="preserve">При открытии обработки </w:t>
      </w:r>
      <w:proofErr w:type="spellStart"/>
      <w:proofErr w:type="gramStart"/>
      <w:r>
        <w:rPr>
          <w:lang w:val="en-US"/>
        </w:rPr>
        <w:t>dataperenos</w:t>
      </w:r>
      <w:proofErr w:type="spellEnd"/>
      <w:r w:rsidRPr="00EC14F4">
        <w:t xml:space="preserve">  -</w:t>
      </w:r>
      <w:proofErr w:type="gramEnd"/>
      <w:r>
        <w:t xml:space="preserve">появиться окно. Открывать </w:t>
      </w:r>
      <w:proofErr w:type="gramStart"/>
      <w:r>
        <w:t>в  ЗУП</w:t>
      </w:r>
      <w:proofErr w:type="gramEnd"/>
    </w:p>
    <w:p w:rsidR="00EC14F4" w:rsidRDefault="00EC14F4">
      <w:r>
        <w:t xml:space="preserve">1.В случае </w:t>
      </w:r>
      <w:proofErr w:type="gramStart"/>
      <w:r>
        <w:t>нахождения  исходных</w:t>
      </w:r>
      <w:proofErr w:type="gramEnd"/>
      <w:r>
        <w:t xml:space="preserve"> баз(Нео и </w:t>
      </w:r>
      <w:r>
        <w:rPr>
          <w:lang w:val="en-US"/>
        </w:rPr>
        <w:t>unpack</w:t>
      </w:r>
      <w:r>
        <w:t xml:space="preserve">) на сервере—серверный доступ, нужно заполнить, поля по нужной базе, на </w:t>
      </w:r>
      <w:proofErr w:type="spellStart"/>
      <w:r>
        <w:t>примерне</w:t>
      </w:r>
      <w:proofErr w:type="spellEnd"/>
      <w:r>
        <w:t xml:space="preserve"> Нео:</w:t>
      </w:r>
    </w:p>
    <w:p w:rsidR="00EC14F4" w:rsidRPr="00EC14F4" w:rsidRDefault="00EC14F4">
      <w:pPr>
        <w:rPr>
          <w:b/>
          <w:bCs/>
          <w:sz w:val="28"/>
          <w:szCs w:val="28"/>
        </w:rPr>
      </w:pPr>
      <w:r>
        <w:t>Поле «</w:t>
      </w:r>
      <w:r w:rsidRPr="00EC14F4">
        <w:t xml:space="preserve">Сервер базы </w:t>
      </w:r>
      <w:proofErr w:type="spellStart"/>
      <w:proofErr w:type="gramStart"/>
      <w:r w:rsidRPr="00EC14F4">
        <w:t>neo</w:t>
      </w:r>
      <w:proofErr w:type="spellEnd"/>
      <w:r w:rsidRPr="00EC14F4">
        <w:t>(</w:t>
      </w:r>
      <w:proofErr w:type="gramEnd"/>
      <w:r w:rsidRPr="00EC14F4">
        <w:t>серверный вариант)</w:t>
      </w:r>
      <w:r>
        <w:t xml:space="preserve">» : </w:t>
      </w:r>
      <w:r w:rsidRPr="00EC14F4">
        <w:rPr>
          <w:b/>
          <w:bCs/>
          <w:sz w:val="28"/>
          <w:szCs w:val="28"/>
        </w:rPr>
        <w:t>TRANS-PAK</w:t>
      </w:r>
    </w:p>
    <w:p w:rsidR="00EC14F4" w:rsidRPr="00EC14F4" w:rsidRDefault="00EC14F4">
      <w:r>
        <w:t>Поле «</w:t>
      </w:r>
      <w:r w:rsidRPr="00EC14F4">
        <w:t xml:space="preserve">Ссылка на базу </w:t>
      </w:r>
      <w:proofErr w:type="gramStart"/>
      <w:r w:rsidRPr="00EC14F4">
        <w:t>Нео(</w:t>
      </w:r>
      <w:proofErr w:type="gramEnd"/>
      <w:r w:rsidRPr="00EC14F4">
        <w:t>серверный вариант)</w:t>
      </w:r>
      <w:r>
        <w:t>»:</w:t>
      </w:r>
      <w:r w:rsidRPr="00EC14F4">
        <w:t xml:space="preserve"> </w:t>
      </w:r>
      <w:proofErr w:type="spellStart"/>
      <w:r w:rsidRPr="00EC14F4">
        <w:rPr>
          <w:b/>
          <w:bCs/>
          <w:sz w:val="28"/>
          <w:szCs w:val="28"/>
        </w:rPr>
        <w:t>Nurek</w:t>
      </w:r>
      <w:proofErr w:type="spellEnd"/>
    </w:p>
    <w:p w:rsidR="00EC14F4" w:rsidRDefault="00EC14F4">
      <w:pPr>
        <w:rPr>
          <w:b/>
          <w:bCs/>
        </w:rPr>
      </w:pPr>
      <w:r>
        <w:t>Поле «</w:t>
      </w:r>
      <w:r w:rsidRPr="00EC14F4">
        <w:t>Путь к базе Нео</w:t>
      </w:r>
      <w:proofErr w:type="gramStart"/>
      <w:r>
        <w:t xml:space="preserve">»:  </w:t>
      </w:r>
      <w:r w:rsidRPr="00EC14F4">
        <w:rPr>
          <w:b/>
          <w:bCs/>
        </w:rPr>
        <w:t>оставить</w:t>
      </w:r>
      <w:proofErr w:type="gramEnd"/>
      <w:r w:rsidRPr="00EC14F4">
        <w:rPr>
          <w:b/>
          <w:bCs/>
        </w:rPr>
        <w:t xml:space="preserve"> пустым</w:t>
      </w:r>
    </w:p>
    <w:p w:rsidR="00EC14F4" w:rsidRDefault="00EC14F4">
      <w:pPr>
        <w:rPr>
          <w:b/>
          <w:bCs/>
        </w:rPr>
      </w:pPr>
      <w:r>
        <w:rPr>
          <w:b/>
          <w:bCs/>
        </w:rPr>
        <w:t>Поставить галку на поле «База Нео»</w:t>
      </w:r>
    </w:p>
    <w:p w:rsidR="00EC14F4" w:rsidRDefault="00EC14F4">
      <w:pPr>
        <w:rPr>
          <w:b/>
          <w:bCs/>
        </w:rPr>
      </w:pPr>
      <w:proofErr w:type="gramStart"/>
      <w:r>
        <w:rPr>
          <w:b/>
          <w:bCs/>
        </w:rPr>
        <w:t>Нажать</w:t>
      </w:r>
      <w:proofErr w:type="gramEnd"/>
      <w:r>
        <w:rPr>
          <w:b/>
          <w:bCs/>
        </w:rPr>
        <w:t xml:space="preserve"> Выполнить загрузку- и следить за сообщениями.</w:t>
      </w:r>
    </w:p>
    <w:p w:rsidR="00EC14F4" w:rsidRPr="00EC14F4" w:rsidRDefault="004C4EC9">
      <w:r>
        <w:t>Данные для полей нужно посмотреть в начальном экране 1с, или спросить у админа</w:t>
      </w:r>
    </w:p>
    <w:p w:rsidR="00EC14F4" w:rsidRDefault="00EC14F4">
      <w:r w:rsidRPr="00EC14F4">
        <w:t>СтрокаСоединения1 = "</w:t>
      </w:r>
      <w:proofErr w:type="spellStart"/>
      <w:r w:rsidRPr="00EC14F4">
        <w:rPr>
          <w:lang w:val="en-US"/>
        </w:rPr>
        <w:t>Srvr</w:t>
      </w:r>
      <w:proofErr w:type="spellEnd"/>
      <w:r w:rsidRPr="00EC14F4">
        <w:t>=""</w:t>
      </w:r>
      <w:r w:rsidRPr="00EC14F4">
        <w:rPr>
          <w:lang w:val="en-US"/>
        </w:rPr>
        <w:t>TRANS</w:t>
      </w:r>
      <w:r w:rsidRPr="00EC14F4">
        <w:t>-</w:t>
      </w:r>
      <w:r w:rsidRPr="00EC14F4">
        <w:rPr>
          <w:lang w:val="en-US"/>
        </w:rPr>
        <w:t>PAK</w:t>
      </w:r>
      <w:r w:rsidRPr="00EC14F4">
        <w:t>"</w:t>
      </w:r>
      <w:proofErr w:type="gramStart"/>
      <w:r w:rsidRPr="00EC14F4">
        <w:t>";</w:t>
      </w:r>
      <w:r w:rsidRPr="00EC14F4">
        <w:rPr>
          <w:lang w:val="en-US"/>
        </w:rPr>
        <w:t>Ref</w:t>
      </w:r>
      <w:proofErr w:type="gramEnd"/>
      <w:r w:rsidRPr="00EC14F4">
        <w:t>=""</w:t>
      </w:r>
      <w:proofErr w:type="spellStart"/>
      <w:r w:rsidRPr="00EC14F4">
        <w:rPr>
          <w:lang w:val="en-US"/>
        </w:rPr>
        <w:t>Nurek</w:t>
      </w:r>
      <w:proofErr w:type="spellEnd"/>
      <w:r w:rsidRPr="00EC14F4">
        <w:t>"";</w:t>
      </w:r>
      <w:proofErr w:type="spellStart"/>
      <w:r w:rsidRPr="00EC14F4">
        <w:rPr>
          <w:lang w:val="en-US"/>
        </w:rPr>
        <w:t>Usr</w:t>
      </w:r>
      <w:proofErr w:type="spellEnd"/>
      <w:r w:rsidRPr="00EC14F4">
        <w:t>=""Администратор"";</w:t>
      </w:r>
      <w:proofErr w:type="spellStart"/>
      <w:r w:rsidRPr="00EC14F4">
        <w:rPr>
          <w:lang w:val="en-US"/>
        </w:rPr>
        <w:t>Pwd</w:t>
      </w:r>
      <w:proofErr w:type="spellEnd"/>
      <w:r w:rsidRPr="00EC14F4">
        <w:t>=""""";</w:t>
      </w:r>
      <w:r w:rsidRPr="00EC14F4">
        <w:tab/>
      </w:r>
    </w:p>
    <w:p w:rsidR="004C4EC9" w:rsidRPr="00EC14F4" w:rsidRDefault="004C4EC9">
      <w:r>
        <w:t>Будет такой</w:t>
      </w:r>
    </w:p>
    <w:p w:rsidR="004C4EC9" w:rsidRDefault="004C4EC9" w:rsidP="004C4EC9">
      <w:r>
        <w:t>2</w:t>
      </w:r>
      <w:r>
        <w:t xml:space="preserve">.В </w:t>
      </w:r>
      <w:proofErr w:type="gramStart"/>
      <w:r>
        <w:t xml:space="preserve">случае </w:t>
      </w:r>
      <w:r>
        <w:t>,</w:t>
      </w:r>
      <w:proofErr w:type="gramEnd"/>
      <w:r>
        <w:t xml:space="preserve"> когда используется файловая база 1с</w:t>
      </w:r>
      <w:r>
        <w:t xml:space="preserve">(Нео и </w:t>
      </w:r>
      <w:r>
        <w:rPr>
          <w:lang w:val="en-US"/>
        </w:rPr>
        <w:t>unpack</w:t>
      </w:r>
      <w:r>
        <w:t>)—</w:t>
      </w:r>
      <w:r>
        <w:t>файловый</w:t>
      </w:r>
      <w:r>
        <w:t xml:space="preserve"> доступ, нужно заполнить, поля по нужной базе, на </w:t>
      </w:r>
      <w:proofErr w:type="spellStart"/>
      <w:r>
        <w:t>примерне</w:t>
      </w:r>
      <w:proofErr w:type="spellEnd"/>
      <w:r>
        <w:t xml:space="preserve"> Нео:</w:t>
      </w:r>
    </w:p>
    <w:p w:rsidR="004C4EC9" w:rsidRPr="00EC14F4" w:rsidRDefault="004C4EC9" w:rsidP="004C4EC9">
      <w:pPr>
        <w:rPr>
          <w:b/>
          <w:bCs/>
          <w:sz w:val="28"/>
          <w:szCs w:val="28"/>
        </w:rPr>
      </w:pPr>
      <w:r>
        <w:t>Поле «</w:t>
      </w:r>
      <w:r w:rsidRPr="00EC14F4">
        <w:t xml:space="preserve">Сервер базы </w:t>
      </w:r>
      <w:proofErr w:type="spellStart"/>
      <w:proofErr w:type="gramStart"/>
      <w:r w:rsidRPr="00EC14F4">
        <w:t>neo</w:t>
      </w:r>
      <w:proofErr w:type="spellEnd"/>
      <w:r w:rsidRPr="00EC14F4">
        <w:t>(</w:t>
      </w:r>
      <w:proofErr w:type="gramEnd"/>
      <w:r w:rsidRPr="00EC14F4">
        <w:t>серверный вариант)</w:t>
      </w:r>
      <w:r>
        <w:t xml:space="preserve">» : </w:t>
      </w:r>
      <w:r>
        <w:t>пусто</w:t>
      </w:r>
    </w:p>
    <w:p w:rsidR="004C4EC9" w:rsidRPr="00EC14F4" w:rsidRDefault="004C4EC9" w:rsidP="004C4EC9">
      <w:r>
        <w:t>Поле «</w:t>
      </w:r>
      <w:r w:rsidRPr="00EC14F4">
        <w:t xml:space="preserve">Ссылка на базу </w:t>
      </w:r>
      <w:proofErr w:type="gramStart"/>
      <w:r w:rsidRPr="00EC14F4">
        <w:t>Нео(</w:t>
      </w:r>
      <w:proofErr w:type="gramEnd"/>
      <w:r w:rsidRPr="00EC14F4">
        <w:t>серверный вариант)</w:t>
      </w:r>
      <w:r>
        <w:t>»:</w:t>
      </w:r>
      <w:r w:rsidRPr="00EC14F4">
        <w:t xml:space="preserve"> </w:t>
      </w:r>
      <w:r>
        <w:t>пусто</w:t>
      </w:r>
    </w:p>
    <w:p w:rsidR="004C4EC9" w:rsidRDefault="004C4EC9" w:rsidP="004C4EC9">
      <w:pPr>
        <w:rPr>
          <w:b/>
          <w:bCs/>
        </w:rPr>
      </w:pPr>
      <w:r>
        <w:t>Поле «</w:t>
      </w:r>
      <w:r w:rsidRPr="00EC14F4">
        <w:t>Путь к базе Нео</w:t>
      </w:r>
      <w:proofErr w:type="gramStart"/>
      <w:r>
        <w:t xml:space="preserve">»: </w:t>
      </w:r>
      <w:r>
        <w:t xml:space="preserve"> </w:t>
      </w:r>
      <w:r>
        <w:t xml:space="preserve"> </w:t>
      </w:r>
      <w:proofErr w:type="gramEnd"/>
      <w:r w:rsidRPr="004C4EC9">
        <w:rPr>
          <w:b/>
          <w:bCs/>
        </w:rPr>
        <w:t>S:\1c_83_base\neo</w:t>
      </w:r>
      <w:r>
        <w:t xml:space="preserve">     (пример)</w:t>
      </w:r>
    </w:p>
    <w:p w:rsidR="004C4EC9" w:rsidRDefault="004C4EC9" w:rsidP="004C4EC9">
      <w:pPr>
        <w:rPr>
          <w:b/>
          <w:bCs/>
        </w:rPr>
      </w:pPr>
      <w:r>
        <w:rPr>
          <w:b/>
          <w:bCs/>
        </w:rPr>
        <w:t>Поставить галку на поле «База Нео»</w:t>
      </w:r>
    </w:p>
    <w:p w:rsidR="004C4EC9" w:rsidRDefault="004C4EC9" w:rsidP="004C4EC9">
      <w:pPr>
        <w:rPr>
          <w:b/>
          <w:bCs/>
        </w:rPr>
      </w:pPr>
      <w:proofErr w:type="gramStart"/>
      <w:r>
        <w:rPr>
          <w:b/>
          <w:bCs/>
        </w:rPr>
        <w:t>Нажать</w:t>
      </w:r>
      <w:proofErr w:type="gramEnd"/>
      <w:r>
        <w:rPr>
          <w:b/>
          <w:bCs/>
        </w:rPr>
        <w:t xml:space="preserve"> Выполнить загрузку- и следить за сообщениями.</w:t>
      </w:r>
    </w:p>
    <w:p w:rsidR="00AA44E2" w:rsidRPr="00EC14F4" w:rsidRDefault="00AA44E2">
      <w:bookmarkStart w:id="0" w:name="_GoBack"/>
      <w:bookmarkEnd w:id="0"/>
    </w:p>
    <w:sectPr w:rsidR="00AA44E2" w:rsidRPr="00EC14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44E2"/>
    <w:rsid w:val="004C4EC9"/>
    <w:rsid w:val="00AA44E2"/>
    <w:rsid w:val="00DD5934"/>
    <w:rsid w:val="00EC1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41DEAF"/>
  <w15:chartTrackingRefBased/>
  <w15:docId w15:val="{2C772603-353C-4834-A9BD-02FEB11BE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Su_27</dc:creator>
  <cp:keywords/>
  <dc:description/>
  <cp:lastModifiedBy>Su_27</cp:lastModifiedBy>
  <cp:revision>3</cp:revision>
  <dcterms:created xsi:type="dcterms:W3CDTF">2019-06-09T10:52:00Z</dcterms:created>
  <dcterms:modified xsi:type="dcterms:W3CDTF">2019-06-09T11:06:00Z</dcterms:modified>
</cp:coreProperties>
</file>