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9CFE1" w14:textId="77777777" w:rsidR="00745624" w:rsidRPr="003E6294" w:rsidRDefault="00745624" w:rsidP="00745624">
      <w:pPr>
        <w:pStyle w:val="a5"/>
        <w:numPr>
          <w:ilvl w:val="0"/>
          <w:numId w:val="4"/>
        </w:numPr>
      </w:pPr>
      <w:r w:rsidRPr="003E6294">
        <w:t xml:space="preserve">Зачисление средств по эквайрингу без интеграции (возможно достаточно научить меня правильно пользоваться отчетом по эквайрингу). </w:t>
      </w:r>
    </w:p>
    <w:p w14:paraId="4BC8EEFC" w14:textId="77777777" w:rsidR="00745624" w:rsidRPr="003E6294" w:rsidRDefault="00745624" w:rsidP="00745624">
      <w:pPr>
        <w:pStyle w:val="a5"/>
      </w:pPr>
      <w:r w:rsidRPr="003E6294">
        <w:rPr>
          <w:noProof/>
        </w:rPr>
        <w:drawing>
          <wp:inline distT="0" distB="0" distL="0" distR="0" wp14:anchorId="6FB3DB5D" wp14:editId="61F36ECD">
            <wp:extent cx="5940425" cy="196659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6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52A50" w14:textId="77777777" w:rsidR="00745624" w:rsidRPr="003E6294" w:rsidRDefault="00745624" w:rsidP="00745624">
      <w:r w:rsidRPr="003E6294">
        <w:t>Необходимо учесть ситуацию с возвратом покупателю по эквайрингу.</w:t>
      </w:r>
    </w:p>
    <w:p w14:paraId="6DB5270F" w14:textId="77777777" w:rsidR="00745624" w:rsidRPr="003E6294" w:rsidRDefault="00745624" w:rsidP="00745624">
      <w:pPr>
        <w:pStyle w:val="a5"/>
      </w:pPr>
      <w:r w:rsidRPr="003E6294">
        <w:t xml:space="preserve">Пока не однозначно понятно, нужны рекомендации, что делать с ошибками продавца при приеме платежей по эквайрингу. </w:t>
      </w:r>
    </w:p>
    <w:p w14:paraId="59A86F25" w14:textId="77777777" w:rsidR="00745624" w:rsidRPr="003E6294" w:rsidRDefault="00745624" w:rsidP="00745624">
      <w:pPr>
        <w:pStyle w:val="a5"/>
      </w:pPr>
      <w:r w:rsidRPr="003E6294">
        <w:t>Пока видение следующее, при возникновении переплаты - выводить ее в отдельную колонку, недоимки в тужу колонку, но сумму удерживать из зарплаты соответствующего продавца, суммировать ее в следующей колонке, а итоги расхождения в самих транзакциях сводить к нулю. Т.е. я буду видеть расхождения на текущую дату (нет эффекта снежного кома) и в отдельных колонках кто в какой день на какую сумму совершил ошибку при выполнении транзакции и итог этих ошибок за выбранный период.</w:t>
      </w:r>
    </w:p>
    <w:p w14:paraId="2DBCD2A8" w14:textId="77777777" w:rsidR="00745624" w:rsidRPr="003E6294" w:rsidRDefault="00745624" w:rsidP="00745624">
      <w:pPr>
        <w:pStyle w:val="a5"/>
        <w:numPr>
          <w:ilvl w:val="0"/>
          <w:numId w:val="4"/>
        </w:numPr>
      </w:pPr>
      <w:r w:rsidRPr="003E6294">
        <w:t xml:space="preserve">Отчисления по сотруднику. </w:t>
      </w:r>
      <w:r w:rsidRPr="003E6294">
        <w:rPr>
          <w:noProof/>
        </w:rPr>
        <w:drawing>
          <wp:inline distT="0" distB="0" distL="0" distR="0" wp14:anchorId="52EE9D97" wp14:editId="27209202">
            <wp:extent cx="5181600" cy="1658887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96311" cy="1663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A464E" w14:textId="77777777" w:rsidR="00745624" w:rsidRPr="003E6294" w:rsidRDefault="00745624" w:rsidP="00745624">
      <w:pPr>
        <w:pStyle w:val="a5"/>
      </w:pPr>
      <w:r w:rsidRPr="003E6294">
        <w:t>Далее подгружается выписка по банку (документы на расход создаются в сервисе Мое дело).</w:t>
      </w:r>
    </w:p>
    <w:p w14:paraId="1997FEEC" w14:textId="77777777" w:rsidR="00745624" w:rsidRPr="003E6294" w:rsidRDefault="00745624" w:rsidP="00745624">
      <w:pPr>
        <w:pStyle w:val="a5"/>
      </w:pPr>
      <w:r w:rsidRPr="003E6294">
        <w:rPr>
          <w:noProof/>
        </w:rPr>
        <w:drawing>
          <wp:inline distT="0" distB="0" distL="0" distR="0" wp14:anchorId="278E1CA3" wp14:editId="11ED5EC0">
            <wp:extent cx="5296929" cy="10729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10506" cy="107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B5C61" w14:textId="5A58B4CE" w:rsidR="00745624" w:rsidRDefault="00745624" w:rsidP="00745624">
      <w:pPr>
        <w:pStyle w:val="a5"/>
      </w:pPr>
      <w:r w:rsidRPr="003E6294">
        <w:t>В каком отчете я могу проконтролировать взаимосвязь? Сейчас зарплата выплачивается наличными, а налоги и взносы с Р/С.</w:t>
      </w:r>
    </w:p>
    <w:p w14:paraId="181D2080" w14:textId="2468682A" w:rsidR="00745624" w:rsidRDefault="00745624" w:rsidP="00745624">
      <w:pPr>
        <w:pStyle w:val="a5"/>
        <w:numPr>
          <w:ilvl w:val="0"/>
          <w:numId w:val="4"/>
        </w:numPr>
      </w:pPr>
    </w:p>
    <w:p w14:paraId="50B73369" w14:textId="552CEB53" w:rsidR="00C15BB4" w:rsidRDefault="00C15BB4">
      <w:r w:rsidRPr="00C15BB4">
        <w:rPr>
          <w:noProof/>
        </w:rPr>
        <w:lastRenderedPageBreak/>
        <w:drawing>
          <wp:inline distT="0" distB="0" distL="0" distR="0" wp14:anchorId="2A83DAFF" wp14:editId="0CCEFBB5">
            <wp:extent cx="5905500" cy="3027278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r="22073"/>
                    <a:stretch/>
                  </pic:blipFill>
                  <pic:spPr bwMode="auto">
                    <a:xfrm>
                      <a:off x="0" y="0"/>
                      <a:ext cx="5919168" cy="3034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739C8E" w14:textId="284AC10C" w:rsidR="00DC0311" w:rsidRDefault="00014EF7" w:rsidP="00745624">
      <w:pPr>
        <w:pStyle w:val="a5"/>
        <w:numPr>
          <w:ilvl w:val="0"/>
          <w:numId w:val="4"/>
        </w:numPr>
      </w:pPr>
      <w:r>
        <w:t xml:space="preserve"> </w:t>
      </w:r>
      <w:r w:rsidR="00412F1A">
        <w:t>П</w:t>
      </w:r>
      <w:r w:rsidRPr="00014EF7">
        <w:t>роблема, отгрузили товар по одной цене, а затем через несколько дней в этот же заказ добавили новый товар и были вынуждены цены пересчитать на текущую дату, при этом цены по уже отгруженному товару поменялись, т.е. счет по заказу на одну сумму, а сумма по расходны</w:t>
      </w:r>
      <w:r w:rsidR="00FD4121">
        <w:t>м</w:t>
      </w:r>
      <w:r w:rsidRPr="00014EF7">
        <w:t xml:space="preserve"> отличается (по сути мой косяк). Я решаю эту проблему подгонкой цен в заказе и расходной</w:t>
      </w:r>
      <w:r w:rsidR="00DC0311">
        <w:t xml:space="preserve">.. </w:t>
      </w:r>
    </w:p>
    <w:p w14:paraId="175DC7D5" w14:textId="024744D6" w:rsidR="00C15BB4" w:rsidRDefault="00DC0311">
      <w:r>
        <w:t>В</w:t>
      </w:r>
      <w:r w:rsidR="00014EF7" w:rsidRPr="00014EF7">
        <w:t>-общем можно как посмотреть расхождение цен в одном отчете по заказу?</w:t>
      </w:r>
    </w:p>
    <w:p w14:paraId="03286FB5" w14:textId="6DE60164" w:rsidR="00745624" w:rsidRDefault="00745624" w:rsidP="00745624">
      <w:pPr>
        <w:pStyle w:val="a5"/>
        <w:numPr>
          <w:ilvl w:val="0"/>
          <w:numId w:val="4"/>
        </w:numPr>
      </w:pPr>
    </w:p>
    <w:p w14:paraId="735F4674" w14:textId="291EBCA3" w:rsidR="00CE779B" w:rsidRDefault="00CE779B"/>
    <w:p w14:paraId="1B3793A8" w14:textId="2390BA49" w:rsidR="00CE779B" w:rsidRDefault="00CE779B">
      <w:r w:rsidRPr="00CE779B">
        <w:rPr>
          <w:noProof/>
        </w:rPr>
        <w:drawing>
          <wp:inline distT="0" distB="0" distL="0" distR="0" wp14:anchorId="7E8B700E" wp14:editId="52FC4514">
            <wp:extent cx="5940425" cy="1139825"/>
            <wp:effectExtent l="0" t="0" r="3175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3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3D861" w14:textId="77777777" w:rsidR="008F7C44" w:rsidRDefault="008F7C44"/>
    <w:p w14:paraId="1F9338AC" w14:textId="6DF1EE6E" w:rsidR="002840C4" w:rsidRDefault="002840C4"/>
    <w:p w14:paraId="7554EAE4" w14:textId="509613EC" w:rsidR="002840C4" w:rsidRDefault="00E5199B" w:rsidP="00745624">
      <w:pPr>
        <w:pStyle w:val="a5"/>
        <w:numPr>
          <w:ilvl w:val="0"/>
          <w:numId w:val="4"/>
        </w:numPr>
      </w:pPr>
      <w:r>
        <w:t xml:space="preserve"> </w:t>
      </w:r>
      <w:r w:rsidR="00FD4121">
        <w:t>Разное отображение</w:t>
      </w:r>
      <w:r w:rsidR="00DC0311">
        <w:t xml:space="preserve"> (наименование)</w:t>
      </w:r>
      <w:r w:rsidR="00FD4121">
        <w:t xml:space="preserve"> </w:t>
      </w:r>
      <w:proofErr w:type="spellStart"/>
      <w:r w:rsidR="00FD4121">
        <w:t>ед.измерения</w:t>
      </w:r>
      <w:proofErr w:type="spellEnd"/>
      <w:r w:rsidR="00FD4121">
        <w:t xml:space="preserve"> в окне Номенклатура и Карточка. </w:t>
      </w:r>
      <w:r>
        <w:t xml:space="preserve">Возможно в списке номенклатуры указывается </w:t>
      </w:r>
      <w:proofErr w:type="spellStart"/>
      <w:r>
        <w:t>ед.изм</w:t>
      </w:r>
      <w:proofErr w:type="spellEnd"/>
      <w:r>
        <w:t xml:space="preserve">. для прайсов, а в карточке номенклатуры используется </w:t>
      </w:r>
      <w:r w:rsidR="00FD4121">
        <w:t xml:space="preserve">отличная от первой, но видимо используется </w:t>
      </w:r>
      <w:r>
        <w:t xml:space="preserve">во всех </w:t>
      </w:r>
      <w:r w:rsidR="00FD4121">
        <w:t>процессах 1С</w:t>
      </w:r>
      <w:r>
        <w:t xml:space="preserve">, для чего это сделано? </w:t>
      </w:r>
      <w:r w:rsidR="008F7C44" w:rsidRPr="008F7C44">
        <w:rPr>
          <w:noProof/>
        </w:rPr>
        <w:drawing>
          <wp:inline distT="0" distB="0" distL="0" distR="0" wp14:anchorId="0D7B62B6" wp14:editId="33E8DBE9">
            <wp:extent cx="5940425" cy="682625"/>
            <wp:effectExtent l="0" t="0" r="3175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641E4" w14:textId="710A9514" w:rsidR="00690DCD" w:rsidRDefault="00690DCD"/>
    <w:p w14:paraId="3E060485" w14:textId="5294A04A" w:rsidR="00690DCD" w:rsidRDefault="00690DCD" w:rsidP="00745624">
      <w:pPr>
        <w:pStyle w:val="a5"/>
        <w:numPr>
          <w:ilvl w:val="0"/>
          <w:numId w:val="4"/>
        </w:numPr>
      </w:pPr>
    </w:p>
    <w:p w14:paraId="23A3EC84" w14:textId="334471F1" w:rsidR="00690DCD" w:rsidRDefault="00690DCD">
      <w:r w:rsidRPr="00690DCD">
        <w:rPr>
          <w:noProof/>
        </w:rPr>
        <w:lastRenderedPageBreak/>
        <w:drawing>
          <wp:inline distT="0" distB="0" distL="0" distR="0" wp14:anchorId="38AF9DF6" wp14:editId="002A587E">
            <wp:extent cx="5940425" cy="3195320"/>
            <wp:effectExtent l="0" t="0" r="3175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9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40357" w14:textId="579103CF" w:rsidR="00AD7921" w:rsidRDefault="00AD7921"/>
    <w:p w14:paraId="714C08EB" w14:textId="0D2CB253" w:rsidR="00AD7921" w:rsidRDefault="00AD7921" w:rsidP="00745624">
      <w:pPr>
        <w:pStyle w:val="a5"/>
        <w:numPr>
          <w:ilvl w:val="0"/>
          <w:numId w:val="4"/>
        </w:numPr>
      </w:pPr>
      <w:r>
        <w:t xml:space="preserve"> Как работает </w:t>
      </w:r>
      <w:r w:rsidR="005D527D">
        <w:t>«Корректировка долга»</w:t>
      </w:r>
      <w:r w:rsidR="00DC0311">
        <w:t>? есть разница между созданием корректировки документа до закрытия смены и после?</w:t>
      </w:r>
    </w:p>
    <w:p w14:paraId="24AF777E" w14:textId="11EE2056" w:rsidR="00AD7921" w:rsidRDefault="00AD7921">
      <w:r w:rsidRPr="00AD7921">
        <w:rPr>
          <w:noProof/>
        </w:rPr>
        <w:drawing>
          <wp:inline distT="0" distB="0" distL="0" distR="0" wp14:anchorId="1BD80036" wp14:editId="6EE99460">
            <wp:extent cx="5940425" cy="1605915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0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B47A6" w14:textId="6629D387" w:rsidR="00AD7921" w:rsidRDefault="00FD4121" w:rsidP="00745624">
      <w:pPr>
        <w:pStyle w:val="a5"/>
        <w:numPr>
          <w:ilvl w:val="0"/>
          <w:numId w:val="4"/>
        </w:numPr>
      </w:pPr>
      <w:r>
        <w:t xml:space="preserve">Это видимо противоречит задуманному алгоритму. В-общем необходимо иметь возможность ставить резервы по номенклатуру в заказе с назначенной даты и главное если товара нет или не хватает на основном складе, автоматически накладывать резерв при поступлении номенклатуры – </w:t>
      </w:r>
      <w:r w:rsidR="00DC0311">
        <w:t>периодически</w:t>
      </w:r>
      <w:r>
        <w:t xml:space="preserve"> сталкива</w:t>
      </w:r>
      <w:r w:rsidR="00DC0311">
        <w:t xml:space="preserve">емся </w:t>
      </w:r>
      <w:r>
        <w:t>с проблемой что товар под заказ был частично продан.</w:t>
      </w:r>
    </w:p>
    <w:p w14:paraId="4D087262" w14:textId="40B2B65B" w:rsidR="00732E3F" w:rsidRDefault="00732E3F" w:rsidP="00745624">
      <w:pPr>
        <w:pStyle w:val="a5"/>
        <w:numPr>
          <w:ilvl w:val="0"/>
          <w:numId w:val="4"/>
        </w:numPr>
      </w:pPr>
      <w:bookmarkStart w:id="0" w:name="_GoBack"/>
      <w:bookmarkEnd w:id="0"/>
      <w:r>
        <w:t xml:space="preserve"> Как наглядно проверить</w:t>
      </w:r>
      <w:r w:rsidR="00DC0311">
        <w:t>,</w:t>
      </w:r>
      <w:r>
        <w:t xml:space="preserve"> когда последний раз по номенклатуре производилась корректировка остатков </w:t>
      </w:r>
      <w:r w:rsidR="006F7372">
        <w:t>(производилась инвентаризация)</w:t>
      </w:r>
      <w:r w:rsidR="00CA7C9C">
        <w:t>?</w:t>
      </w:r>
    </w:p>
    <w:p w14:paraId="1127FBF2" w14:textId="7C7F6EB8" w:rsidR="00F758BA" w:rsidRDefault="00F758BA" w:rsidP="00AB4C4A">
      <w:r>
        <w:lastRenderedPageBreak/>
        <w:t>10. Возврат от по</w:t>
      </w:r>
      <w:r w:rsidR="00DC0311">
        <w:t>купателя</w:t>
      </w:r>
      <w:r>
        <w:t>. Система позво</w:t>
      </w:r>
      <w:r w:rsidR="00412F1A">
        <w:t>ляет</w:t>
      </w:r>
      <w:r>
        <w:t xml:space="preserve"> провести операцию с количеством к возврату больше, чем было продано по чеку.</w:t>
      </w:r>
      <w:r>
        <w:rPr>
          <w:noProof/>
        </w:rPr>
        <w:drawing>
          <wp:inline distT="0" distB="0" distL="0" distR="0" wp14:anchorId="2DC41D70" wp14:editId="1F32BD08">
            <wp:extent cx="5934075" cy="184785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D4E1B" w14:textId="4189AFFA" w:rsidR="00AB4C4A" w:rsidRDefault="00AB4C4A" w:rsidP="00AB4C4A">
      <w:r>
        <w:t>11. Сотрудник трудоустроен и не трудоустроен одновременно.</w:t>
      </w:r>
      <w:r w:rsidRPr="00AB4C4A">
        <w:rPr>
          <w:noProof/>
        </w:rPr>
        <w:drawing>
          <wp:inline distT="0" distB="0" distL="0" distR="0" wp14:anchorId="75EBD38E" wp14:editId="2A42E6F0">
            <wp:extent cx="5940425" cy="356235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0E9CD" w14:textId="21865177" w:rsidR="00DC0311" w:rsidRDefault="00DC0311" w:rsidP="00AB4C4A"/>
    <w:p w14:paraId="38EFFC9A" w14:textId="47C11851" w:rsidR="00DC0311" w:rsidRDefault="00DC0311" w:rsidP="00AB4C4A">
      <w:r>
        <w:t xml:space="preserve">12. </w:t>
      </w:r>
      <w:r w:rsidR="00934C93">
        <w:t>При создании возврата поставщику (расходной накладной) как настраиваются закупочные цены. Необходимо назначить закупочные цены от соответствующего поставщика и отключить округление до рубля.</w:t>
      </w:r>
    </w:p>
    <w:p w14:paraId="6C11AFC3" w14:textId="77777777" w:rsidR="002840C4" w:rsidRDefault="002840C4"/>
    <w:sectPr w:rsidR="00284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07DC4"/>
    <w:multiLevelType w:val="hybridMultilevel"/>
    <w:tmpl w:val="4BAEA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901AD"/>
    <w:multiLevelType w:val="hybridMultilevel"/>
    <w:tmpl w:val="58FC4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24452"/>
    <w:multiLevelType w:val="hybridMultilevel"/>
    <w:tmpl w:val="6D920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BF1FFD"/>
    <w:multiLevelType w:val="hybridMultilevel"/>
    <w:tmpl w:val="FE245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353"/>
    <w:rsid w:val="00014EF7"/>
    <w:rsid w:val="002840C4"/>
    <w:rsid w:val="00412F1A"/>
    <w:rsid w:val="004721B7"/>
    <w:rsid w:val="004A6ED3"/>
    <w:rsid w:val="005C30F1"/>
    <w:rsid w:val="005D527D"/>
    <w:rsid w:val="00690DCD"/>
    <w:rsid w:val="006F7372"/>
    <w:rsid w:val="00732E3F"/>
    <w:rsid w:val="00745624"/>
    <w:rsid w:val="007D53F4"/>
    <w:rsid w:val="008F7C44"/>
    <w:rsid w:val="00914F8F"/>
    <w:rsid w:val="00934C93"/>
    <w:rsid w:val="00991D4D"/>
    <w:rsid w:val="00AB4C4A"/>
    <w:rsid w:val="00AD7921"/>
    <w:rsid w:val="00C15BB4"/>
    <w:rsid w:val="00CA7C9C"/>
    <w:rsid w:val="00CE779B"/>
    <w:rsid w:val="00D85668"/>
    <w:rsid w:val="00DC0311"/>
    <w:rsid w:val="00E5199B"/>
    <w:rsid w:val="00F758BA"/>
    <w:rsid w:val="00FD4121"/>
    <w:rsid w:val="00FF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02AD2"/>
  <w15:chartTrackingRefBased/>
  <w15:docId w15:val="{C0504078-9048-4F58-840B-CE87B14E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6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6ED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B4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4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kjgjf</dc:creator>
  <cp:keywords/>
  <dc:description/>
  <cp:lastModifiedBy>kjgjf</cp:lastModifiedBy>
  <cp:revision>19</cp:revision>
  <dcterms:created xsi:type="dcterms:W3CDTF">2020-01-11T12:19:00Z</dcterms:created>
  <dcterms:modified xsi:type="dcterms:W3CDTF">2020-02-08T07:22:00Z</dcterms:modified>
</cp:coreProperties>
</file>