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auto"/>
          <w:lang w:val="ru-RU"/>
        </w:rPr>
      </w:pPr>
      <w:bookmarkStart w:id="0" w:name="_GoBack"/>
      <w:r>
        <w:rPr>
          <w:b/>
          <w:bCs/>
          <w:color w:val="auto"/>
          <w:lang w:val="ru-RU"/>
        </w:rPr>
        <w:t>Бухгалтерия 3.0 (3.0.88.22)</w:t>
      </w:r>
    </w:p>
    <w:p>
      <w:pPr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Платформа: 8.3.18.1208</w:t>
      </w:r>
    </w:p>
    <w:p>
      <w:pPr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Продолжение доработки расширения "Доработки271120".</w:t>
      </w:r>
      <w:bookmarkEnd w:id="0"/>
    </w:p>
    <w:p>
      <w:pPr>
        <w:rPr>
          <w:color w:val="auto"/>
          <w:lang w:val="ru-RU"/>
        </w:rPr>
      </w:pPr>
    </w:p>
    <w:p>
      <w:pPr>
        <w:rPr>
          <w:b/>
          <w:bCs/>
          <w:color w:val="auto"/>
          <w:lang w:val="ru-RU"/>
        </w:rPr>
      </w:pPr>
      <w:r>
        <w:rPr>
          <w:b/>
          <w:bCs/>
          <w:color w:val="auto"/>
        </w:rPr>
        <w:t xml:space="preserve">ЧАСТЬ </w:t>
      </w:r>
      <w:r>
        <w:rPr>
          <w:b/>
          <w:bCs/>
          <w:color w:val="auto"/>
          <w:lang w:val="ru-RU"/>
        </w:rPr>
        <w:t>1</w:t>
      </w:r>
    </w:p>
    <w:p>
      <w:pPr>
        <w:rPr>
          <w:color w:val="auto"/>
          <w:lang w:val="ru-RU"/>
        </w:rPr>
      </w:pPr>
      <w:r>
        <w:rPr>
          <w:color w:val="auto"/>
        </w:rPr>
        <w:t xml:space="preserve">- </w:t>
      </w:r>
      <w:r>
        <w:rPr>
          <w:color w:val="auto"/>
          <w:lang w:val="ru-RU"/>
        </w:rPr>
        <w:t>Переименовать “Ответственный 1” в “</w:t>
      </w:r>
      <w:r>
        <w:rPr>
          <w:color w:val="auto"/>
        </w:rPr>
        <w:t>PIC</w:t>
      </w:r>
      <w:r>
        <w:rPr>
          <w:color w:val="auto"/>
          <w:lang w:val="ru-RU"/>
        </w:rPr>
        <w:t>” в справочнике “Контрагенты”, документе “</w:t>
      </w:r>
      <w:r>
        <w:rPr>
          <w:color w:val="auto"/>
        </w:rPr>
        <w:t>TR</w:t>
      </w:r>
      <w:r>
        <w:rPr>
          <w:color w:val="auto"/>
          <w:lang w:val="ru-RU"/>
        </w:rPr>
        <w:t xml:space="preserve">”. Добавить возможность дополнительного двухбуквенного сокращенного для </w:t>
      </w:r>
      <w:r>
        <w:rPr>
          <w:color w:val="auto"/>
        </w:rPr>
        <w:t>PIC</w:t>
      </w:r>
      <w:r>
        <w:rPr>
          <w:color w:val="auto"/>
          <w:lang w:val="ru-RU"/>
        </w:rPr>
        <w:t>, например, для “Юлия Ковалева” добавлять</w:t>
      </w:r>
      <w:r>
        <w:rPr>
          <w:color w:val="auto"/>
        </w:rPr>
        <w:t xml:space="preserve"> в справочнике</w:t>
      </w:r>
      <w:r>
        <w:rPr>
          <w:color w:val="auto"/>
          <w:lang w:val="ru-RU"/>
        </w:rPr>
        <w:t xml:space="preserve"> </w:t>
      </w:r>
      <w:r>
        <w:rPr>
          <w:rFonts w:hint="default"/>
          <w:color w:val="auto"/>
          <w:shd w:val="clear" w:color="auto" w:fill="auto"/>
        </w:rPr>
        <w:t>“Физические лица”</w:t>
      </w:r>
      <w:r>
        <w:rPr>
          <w:rFonts w:hint="default"/>
          <w:color w:val="auto"/>
        </w:rPr>
        <w:t xml:space="preserve"> </w:t>
      </w:r>
      <w:r>
        <w:rPr>
          <w:color w:val="auto"/>
          <w:highlight w:val="none"/>
          <w:lang w:val="ru-RU"/>
        </w:rPr>
        <w:t>вручную</w:t>
      </w:r>
      <w:r>
        <w:rPr>
          <w:color w:val="auto"/>
          <w:lang w:val="ru-RU"/>
        </w:rPr>
        <w:t xml:space="preserve"> “</w:t>
      </w:r>
      <w:r>
        <w:rPr>
          <w:color w:val="auto"/>
        </w:rPr>
        <w:t>JC</w:t>
      </w:r>
      <w:r>
        <w:rPr>
          <w:color w:val="auto"/>
          <w:lang w:val="ru-RU"/>
        </w:rPr>
        <w:t>”, что и будет отображаться вместо полного ФИО</w:t>
      </w:r>
      <w:r>
        <w:rPr>
          <w:color w:val="auto"/>
        </w:rPr>
        <w:t xml:space="preserve"> и </w:t>
      </w:r>
      <w:r>
        <w:rPr>
          <w:color w:val="auto"/>
        </w:rPr>
        <w:t>заполняться в документы автоматически</w:t>
      </w:r>
      <w:r>
        <w:rPr>
          <w:color w:val="auto"/>
          <w:lang w:val="ru-RU"/>
        </w:rPr>
        <w:t>.</w:t>
      </w:r>
    </w:p>
    <w:p>
      <w:pPr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“ЗАКАЗ”</w:t>
      </w:r>
    </w:p>
    <w:p>
      <w:pPr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Новый документ “Заказ”.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Графы в документе:</w:t>
      </w:r>
      <w:r>
        <w:rPr>
          <w:color w:val="auto"/>
          <w:lang w:val="ru-RU"/>
        </w:rPr>
        <w:br w:type="textWrapping"/>
      </w:r>
      <w:r>
        <w:rPr>
          <w:color w:val="auto"/>
          <w:lang w:val="ru-RU"/>
        </w:rPr>
        <w:t>1) Контрагент;</w:t>
      </w:r>
    </w:p>
    <w:p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PIC (отображается сокращением);</w:t>
      </w:r>
    </w:p>
    <w:p>
      <w:pPr>
        <w:numPr>
          <w:ilvl w:val="0"/>
          <w:numId w:val="1"/>
        </w:numPr>
        <w:rPr>
          <w:color w:val="auto"/>
          <w:lang w:val="ru-RU"/>
        </w:rPr>
      </w:pPr>
      <w:r>
        <w:rPr>
          <w:color w:val="auto"/>
          <w:lang w:val="ru-RU"/>
        </w:rPr>
        <w:t>Номер заказа (проставляется автоматически, начиная с 000001, 000002, ... ;</w:t>
      </w:r>
    </w:p>
    <w:p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Дата заказа (тоже автоматически);</w:t>
      </w:r>
    </w:p>
    <w:p>
      <w:pPr>
        <w:numPr>
          <w:ilvl w:val="0"/>
          <w:numId w:val="1"/>
        </w:numPr>
        <w:rPr>
          <w:color w:val="auto"/>
          <w:lang w:val="ru-RU"/>
        </w:rPr>
      </w:pPr>
      <w:r>
        <w:rPr>
          <w:color w:val="auto"/>
          <w:lang w:val="ru-RU"/>
        </w:rPr>
        <w:t>Табличные данные в документе отсутствуют.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На основании документа “Заказ” можно создать документ “</w:t>
      </w:r>
      <w:r>
        <w:rPr>
          <w:color w:val="auto"/>
        </w:rPr>
        <w:t>TR</w:t>
      </w:r>
      <w:r>
        <w:rPr>
          <w:color w:val="auto"/>
          <w:lang w:val="ru-RU"/>
        </w:rPr>
        <w:t>”.</w:t>
      </w:r>
    </w:p>
    <w:p>
      <w:pPr>
        <w:rPr>
          <w:color w:val="auto"/>
          <w:lang w:val="ru-RU"/>
        </w:rPr>
      </w:pPr>
    </w:p>
    <w:p>
      <w:pPr>
        <w:rPr>
          <w:b/>
          <w:bCs/>
          <w:color w:val="auto"/>
        </w:rPr>
      </w:pPr>
      <w:r>
        <w:rPr>
          <w:b/>
          <w:bCs/>
          <w:color w:val="auto"/>
        </w:rPr>
        <w:t>Вид журнала “Заказы”:</w:t>
      </w:r>
    </w:p>
    <w:p>
      <w:pPr>
        <w:rPr>
          <w:b/>
          <w:bCs/>
          <w:color w:val="auto"/>
        </w:rPr>
      </w:pPr>
      <w:r>
        <w:rPr>
          <w:b/>
          <w:bCs/>
          <w:color w:val="auto"/>
        </w:rPr>
        <w:t>Шапка:</w:t>
      </w:r>
    </w:p>
    <w:p>
      <w:pPr>
        <w:numPr>
          <w:ilvl w:val="0"/>
          <w:numId w:val="2"/>
        </w:numPr>
        <w:rPr>
          <w:color w:val="auto"/>
          <w:lang w:val="ru-RU"/>
        </w:rPr>
      </w:pPr>
      <w:r>
        <w:rPr>
          <w:color w:val="auto"/>
          <w:lang w:val="ru-RU"/>
        </w:rPr>
        <w:t>Сортировка: выпадающее меню: “Все”, “В работе”, “Закрытые”;</w:t>
      </w:r>
    </w:p>
    <w:p>
      <w:pPr>
        <w:numPr>
          <w:ilvl w:val="0"/>
          <w:numId w:val="2"/>
        </w:numPr>
        <w:rPr>
          <w:color w:val="auto"/>
        </w:rPr>
      </w:pPr>
      <w:r>
        <w:rPr>
          <w:color w:val="auto"/>
        </w:rPr>
        <w:t>Сортировка: PIC;</w:t>
      </w:r>
    </w:p>
    <w:p>
      <w:pPr>
        <w:numPr>
          <w:ilvl w:val="0"/>
          <w:numId w:val="2"/>
        </w:numPr>
        <w:rPr>
          <w:color w:val="auto"/>
        </w:rPr>
      </w:pPr>
      <w:r>
        <w:rPr>
          <w:color w:val="auto"/>
        </w:rPr>
        <w:t>Сортировка: Контрагент;</w:t>
      </w:r>
    </w:p>
    <w:p>
      <w:pPr>
        <w:numPr>
          <w:ilvl w:val="0"/>
          <w:numId w:val="2"/>
        </w:numPr>
        <w:rPr>
          <w:color w:val="auto"/>
          <w:lang w:val="ru-RU"/>
        </w:rPr>
      </w:pPr>
      <w:r>
        <w:rPr>
          <w:color w:val="auto"/>
          <w:lang w:val="ru-RU"/>
        </w:rPr>
        <w:t>Сортировка: Период (Дата С какого числа и По какое);</w:t>
      </w:r>
    </w:p>
    <w:p>
      <w:pPr>
        <w:numPr>
          <w:ilvl w:val="0"/>
          <w:numId w:val="2"/>
        </w:numPr>
        <w:rPr>
          <w:color w:val="auto"/>
          <w:lang w:val="ru-RU"/>
        </w:rPr>
      </w:pPr>
      <w:r>
        <w:rPr>
          <w:color w:val="auto"/>
          <w:lang w:val="ru-RU"/>
        </w:rPr>
        <w:t>Счетчик: “Количество заказов” (по данной сортировке);</w:t>
      </w:r>
    </w:p>
    <w:p>
      <w:pPr>
        <w:numPr>
          <w:ilvl w:val="0"/>
          <w:numId w:val="2"/>
        </w:numPr>
        <w:rPr>
          <w:color w:val="auto"/>
          <w:lang w:val="ru-RU"/>
        </w:rPr>
      </w:pPr>
      <w:r>
        <w:rPr>
          <w:color w:val="auto"/>
          <w:lang w:val="ru-RU"/>
        </w:rPr>
        <w:t>Кнопка “</w:t>
      </w:r>
      <w:r>
        <w:rPr>
          <w:color w:val="auto"/>
        </w:rPr>
        <w:t>Excel</w:t>
      </w:r>
      <w:r>
        <w:rPr>
          <w:color w:val="auto"/>
          <w:lang w:val="ru-RU"/>
        </w:rPr>
        <w:t xml:space="preserve">” (в будущем: формирование отчета по документу в формате </w:t>
      </w:r>
      <w:r>
        <w:rPr>
          <w:color w:val="auto"/>
        </w:rPr>
        <w:t>Excel</w:t>
      </w:r>
      <w:r>
        <w:rPr>
          <w:color w:val="auto"/>
          <w:lang w:val="ru-RU"/>
        </w:rPr>
        <w:t>, пока нерабочая);</w:t>
      </w:r>
    </w:p>
    <w:p>
      <w:pPr>
        <w:numPr>
          <w:ilvl w:val="0"/>
          <w:numId w:val="2"/>
        </w:numPr>
        <w:rPr>
          <w:color w:val="auto"/>
        </w:rPr>
      </w:pPr>
      <w:r>
        <w:rPr>
          <w:color w:val="auto"/>
        </w:rPr>
        <w:t>Кпопка “Поиск”.</w:t>
      </w:r>
    </w:p>
    <w:p>
      <w:pPr>
        <w:rPr>
          <w:color w:val="auto"/>
        </w:rPr>
      </w:pPr>
      <w:r>
        <w:rPr>
          <w:color w:val="auto"/>
        </w:rPr>
        <w:t>Табличная часть:</w:t>
      </w:r>
    </w:p>
    <w:p>
      <w:pPr>
        <w:numPr>
          <w:ilvl w:val="0"/>
          <w:numId w:val="3"/>
        </w:numPr>
        <w:rPr>
          <w:color w:val="auto"/>
        </w:rPr>
      </w:pPr>
      <w:r>
        <w:rPr>
          <w:color w:val="auto"/>
        </w:rPr>
        <w:t>PIC;</w:t>
      </w:r>
    </w:p>
    <w:p>
      <w:pPr>
        <w:numPr>
          <w:ilvl w:val="0"/>
          <w:numId w:val="3"/>
        </w:numPr>
        <w:rPr>
          <w:color w:val="auto"/>
        </w:rPr>
      </w:pPr>
      <w:r>
        <w:rPr>
          <w:color w:val="auto"/>
        </w:rPr>
        <w:t>Дата;</w:t>
      </w:r>
    </w:p>
    <w:p>
      <w:pPr>
        <w:numPr>
          <w:ilvl w:val="0"/>
          <w:numId w:val="3"/>
        </w:numPr>
        <w:rPr>
          <w:color w:val="auto"/>
        </w:rPr>
      </w:pPr>
      <w:r>
        <w:rPr>
          <w:color w:val="auto"/>
        </w:rPr>
        <w:t>Номер;</w:t>
      </w:r>
    </w:p>
    <w:p>
      <w:pPr>
        <w:numPr>
          <w:ilvl w:val="0"/>
          <w:numId w:val="3"/>
        </w:numPr>
        <w:rPr>
          <w:color w:val="auto"/>
        </w:rPr>
      </w:pPr>
      <w:r>
        <w:rPr>
          <w:color w:val="auto"/>
        </w:rPr>
        <w:t>Контрагент;</w:t>
      </w:r>
    </w:p>
    <w:p>
      <w:pPr>
        <w:numPr>
          <w:ilvl w:val="0"/>
          <w:numId w:val="3"/>
        </w:numPr>
        <w:rPr>
          <w:color w:val="auto"/>
          <w:lang w:val="ru-RU"/>
        </w:rPr>
      </w:pPr>
      <w:r>
        <w:rPr>
          <w:color w:val="auto"/>
          <w:lang w:val="ru-RU"/>
        </w:rPr>
        <w:t>#</w:t>
      </w:r>
      <w:r>
        <w:rPr>
          <w:color w:val="auto"/>
        </w:rPr>
        <w:t>TR</w:t>
      </w:r>
      <w:r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(номер </w:t>
      </w:r>
      <w:r>
        <w:rPr>
          <w:color w:val="auto"/>
        </w:rPr>
        <w:t>TR</w:t>
      </w:r>
      <w:r>
        <w:rPr>
          <w:color w:val="auto"/>
          <w:lang w:val="ru-RU"/>
        </w:rPr>
        <w:t>,</w:t>
      </w:r>
      <w:r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автозаполняется из документа </w:t>
      </w:r>
      <w:r>
        <w:rPr>
          <w:color w:val="auto"/>
        </w:rPr>
        <w:t>TR</w:t>
      </w:r>
      <w:r>
        <w:rPr>
          <w:color w:val="auto"/>
          <w:lang w:val="ru-RU"/>
        </w:rPr>
        <w:t>)</w:t>
      </w:r>
      <w:r>
        <w:rPr>
          <w:color w:val="auto"/>
          <w:lang w:val="ru-RU"/>
        </w:rPr>
        <w:t xml:space="preserve">; </w:t>
      </w:r>
    </w:p>
    <w:p>
      <w:pPr>
        <w:rPr>
          <w:color w:val="auto"/>
          <w:highlight w:val="none"/>
          <w:lang w:val="ru-RU"/>
        </w:rPr>
      </w:pPr>
      <w:r>
        <w:rPr>
          <w:color w:val="auto"/>
          <w:highlight w:val="none"/>
        </w:rPr>
        <w:t xml:space="preserve">(уже реализовано: </w:t>
      </w:r>
      <w:r>
        <w:rPr>
          <w:color w:val="auto"/>
          <w:highlight w:val="none"/>
          <w:lang w:val="ru-RU"/>
        </w:rPr>
        <w:t xml:space="preserve">при формировании нового </w:t>
      </w:r>
      <w:r>
        <w:rPr>
          <w:color w:val="auto"/>
          <w:highlight w:val="none"/>
        </w:rPr>
        <w:t>TR</w:t>
      </w:r>
      <w:r>
        <w:rPr>
          <w:color w:val="auto"/>
          <w:highlight w:val="none"/>
          <w:lang w:val="ru-RU"/>
        </w:rPr>
        <w:t>, автоматически присваивается следующий свободный номер по порядку в формате 2101</w:t>
      </w:r>
      <w:r>
        <w:rPr>
          <w:color w:val="auto"/>
          <w:highlight w:val="none"/>
        </w:rPr>
        <w:t>RU</w:t>
      </w:r>
      <w:r>
        <w:rPr>
          <w:color w:val="auto"/>
          <w:highlight w:val="none"/>
          <w:lang w:val="ru-RU"/>
        </w:rPr>
        <w:t xml:space="preserve">201, где 21 год, 01 месяц, </w:t>
      </w:r>
      <w:r>
        <w:rPr>
          <w:color w:val="auto"/>
          <w:highlight w:val="none"/>
        </w:rPr>
        <w:t>RU</w:t>
      </w:r>
      <w:r>
        <w:rPr>
          <w:color w:val="auto"/>
          <w:highlight w:val="none"/>
          <w:lang w:val="ru-RU"/>
        </w:rPr>
        <w:t xml:space="preserve"> – офис РФ, 201 – первый номер для офиса </w:t>
      </w:r>
      <w:r>
        <w:rPr>
          <w:color w:val="auto"/>
          <w:highlight w:val="none"/>
        </w:rPr>
        <w:t>RU)</w:t>
      </w:r>
    </w:p>
    <w:p>
      <w:pPr>
        <w:numPr>
          <w:ilvl w:val="0"/>
          <w:numId w:val="3"/>
        </w:numPr>
        <w:rPr>
          <w:color w:val="auto"/>
          <w:lang w:val="ru-RU"/>
        </w:rPr>
      </w:pPr>
      <w:r>
        <w:rPr>
          <w:color w:val="auto"/>
          <w:lang w:val="ru-RU"/>
        </w:rPr>
        <w:t>#</w:t>
      </w:r>
      <w:r>
        <w:rPr>
          <w:color w:val="auto"/>
        </w:rPr>
        <w:t>AWB</w:t>
      </w:r>
      <w:r>
        <w:rPr>
          <w:color w:val="auto"/>
          <w:lang w:val="ru-RU"/>
        </w:rPr>
        <w:t xml:space="preserve"> (цифровое значение, 8 символов, </w:t>
      </w:r>
      <w:r>
        <w:rPr>
          <w:color w:val="auto"/>
          <w:lang w:val="ru-RU"/>
        </w:rPr>
        <w:t xml:space="preserve">берется из документа </w:t>
      </w:r>
      <w:r>
        <w:rPr>
          <w:color w:val="auto"/>
        </w:rPr>
        <w:t>TR</w:t>
      </w:r>
      <w:r>
        <w:rPr>
          <w:color w:val="auto"/>
          <w:lang w:val="ru-RU"/>
        </w:rPr>
        <w:t>).</w:t>
      </w:r>
    </w:p>
    <w:p>
      <w:pPr>
        <w:pBdr>
          <w:bottom w:val="single" w:color="auto" w:sz="4" w:space="0"/>
        </w:pBdr>
        <w:rPr>
          <w:color w:val="auto"/>
        </w:rPr>
      </w:pPr>
    </w:p>
    <w:p>
      <w:pPr>
        <w:rPr>
          <w:color w:val="auto"/>
        </w:rPr>
      </w:pPr>
    </w:p>
    <w:p>
      <w:pPr>
        <w:rPr>
          <w:b/>
          <w:bCs/>
          <w:color w:val="auto"/>
        </w:rPr>
      </w:pPr>
      <w:r>
        <w:rPr>
          <w:b/>
          <w:bCs/>
          <w:color w:val="auto"/>
        </w:rPr>
        <w:t>ЧАСТЬ 2</w:t>
      </w:r>
    </w:p>
    <w:p>
      <w:pPr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 xml:space="preserve">Документ </w:t>
      </w:r>
      <w:r>
        <w:rPr>
          <w:b/>
          <w:bCs/>
          <w:color w:val="auto"/>
        </w:rPr>
        <w:t>TR</w:t>
      </w:r>
      <w:r>
        <w:rPr>
          <w:b/>
          <w:bCs/>
          <w:color w:val="auto"/>
          <w:lang w:val="ru-RU"/>
        </w:rPr>
        <w:t>: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Шапка - добавить:</w:t>
      </w:r>
    </w:p>
    <w:p>
      <w:pPr>
        <w:numPr>
          <w:ilvl w:val="0"/>
          <w:numId w:val="4"/>
        </w:numPr>
        <w:rPr>
          <w:color w:val="auto"/>
          <w:lang w:val="ru-RU"/>
        </w:rPr>
      </w:pPr>
      <w:r>
        <w:rPr>
          <w:color w:val="auto"/>
          <w:lang w:val="ru-RU"/>
        </w:rPr>
        <w:t>#</w:t>
      </w:r>
      <w:r>
        <w:rPr>
          <w:color w:val="auto"/>
        </w:rPr>
        <w:t>AWB</w:t>
      </w:r>
      <w:r>
        <w:rPr>
          <w:color w:val="auto"/>
          <w:lang w:val="ru-RU"/>
        </w:rPr>
        <w:t xml:space="preserve"> (нередактируемый, формируется автоматически из закладки “</w:t>
      </w:r>
      <w:r>
        <w:rPr>
          <w:color w:val="auto"/>
        </w:rPr>
        <w:t>AWB</w:t>
      </w:r>
      <w:r>
        <w:rPr>
          <w:color w:val="auto"/>
          <w:lang w:val="ru-RU"/>
        </w:rPr>
        <w:t>” (</w:t>
      </w:r>
      <w:r>
        <w:rPr>
          <w:color w:val="auto"/>
        </w:rPr>
        <w:t>xxx</w:t>
      </w:r>
      <w:r>
        <w:rPr>
          <w:color w:val="auto"/>
          <w:lang w:val="ru-RU"/>
        </w:rPr>
        <w:t>-</w:t>
      </w:r>
      <w:r>
        <w:rPr>
          <w:color w:val="auto"/>
        </w:rPr>
        <w:t>xxxxxxxx</w:t>
      </w:r>
      <w:r>
        <w:rPr>
          <w:color w:val="auto"/>
          <w:lang w:val="ru-RU"/>
        </w:rPr>
        <w:t>));</w:t>
      </w:r>
    </w:p>
    <w:p>
      <w:pPr>
        <w:numPr>
          <w:ilvl w:val="0"/>
          <w:numId w:val="4"/>
        </w:numPr>
        <w:rPr>
          <w:color w:val="auto"/>
          <w:lang w:val="ru-RU"/>
        </w:rPr>
      </w:pPr>
      <w:r>
        <w:rPr>
          <w:color w:val="auto"/>
          <w:lang w:val="ru-RU"/>
        </w:rPr>
        <w:t xml:space="preserve">Сервис (нередактируемый, формируется автоматически из закладки “Сервис”, например, </w:t>
      </w:r>
      <w:r>
        <w:rPr>
          <w:color w:val="auto"/>
        </w:rPr>
        <w:t>AE</w:t>
      </w:r>
      <w:r>
        <w:rPr>
          <w:color w:val="auto"/>
          <w:lang w:val="ru-RU"/>
        </w:rPr>
        <w:t>+</w:t>
      </w:r>
      <w:r>
        <w:rPr>
          <w:color w:val="auto"/>
        </w:rPr>
        <w:t>DD</w:t>
      </w:r>
      <w:r>
        <w:rPr>
          <w:color w:val="auto"/>
          <w:lang w:val="ru-RU"/>
        </w:rPr>
        <w:t>);</w:t>
      </w:r>
    </w:p>
    <w:p>
      <w:pPr>
        <w:numPr>
          <w:ilvl w:val="0"/>
          <w:numId w:val="4"/>
        </w:numPr>
        <w:rPr>
          <w:color w:val="auto"/>
          <w:lang w:val="ru-RU"/>
        </w:rPr>
      </w:pPr>
      <w:r>
        <w:rPr>
          <w:color w:val="auto"/>
          <w:lang w:val="ru-RU"/>
        </w:rPr>
        <w:t xml:space="preserve">Перенести в шапку пункт “Ответственный 1” и переименовать в </w:t>
      </w:r>
      <w:r>
        <w:rPr>
          <w:color w:val="auto"/>
        </w:rPr>
        <w:t>PIC</w:t>
      </w:r>
      <w:r>
        <w:rPr>
          <w:color w:val="auto"/>
          <w:lang w:val="ru-RU"/>
        </w:rPr>
        <w:t xml:space="preserve">, визуально выводится 2-хсимвольный вариант, например, </w:t>
      </w:r>
      <w:r>
        <w:rPr>
          <w:color w:val="auto"/>
        </w:rPr>
        <w:t>JC</w:t>
      </w:r>
      <w:r>
        <w:rPr>
          <w:color w:val="auto"/>
          <w:lang w:val="ru-RU"/>
        </w:rPr>
        <w:t xml:space="preserve">; заполняется автоматически из справочника </w:t>
      </w:r>
      <w:r>
        <w:rPr>
          <w:color w:val="auto"/>
          <w:highlight w:val="none"/>
          <w:shd w:val="clear" w:color="auto" w:fill="auto"/>
          <w:lang w:val="ru-RU"/>
        </w:rPr>
        <w:t>Контрагент</w:t>
      </w:r>
      <w:r>
        <w:rPr>
          <w:color w:val="auto"/>
          <w:lang w:val="ru-RU"/>
        </w:rPr>
        <w:t>);</w:t>
      </w:r>
    </w:p>
    <w:p>
      <w:pPr>
        <w:numPr>
          <w:ilvl w:val="0"/>
          <w:numId w:val="4"/>
        </w:numPr>
        <w:rPr>
          <w:color w:val="auto"/>
        </w:rPr>
      </w:pPr>
      <w:r>
        <w:rPr>
          <w:color w:val="auto"/>
        </w:rPr>
        <w:t>Убрать пункт “Получатель оплаты”;</w:t>
      </w:r>
    </w:p>
    <w:p>
      <w:pPr>
        <w:numPr>
          <w:ilvl w:val="0"/>
          <w:numId w:val="4"/>
        </w:numPr>
        <w:rPr>
          <w:color w:val="auto"/>
          <w:lang w:val="ru-RU"/>
        </w:rPr>
      </w:pPr>
      <w:r>
        <w:rPr>
          <w:color w:val="auto"/>
          <w:lang w:val="ru-RU"/>
        </w:rPr>
        <w:t xml:space="preserve">Заменить “Вылет” на </w:t>
      </w:r>
      <w:r>
        <w:rPr>
          <w:color w:val="auto"/>
        </w:rPr>
        <w:t>POL</w:t>
      </w:r>
      <w:r>
        <w:rPr>
          <w:color w:val="auto"/>
          <w:lang w:val="ru-RU"/>
        </w:rPr>
        <w:t xml:space="preserve">, “Прилет” на </w:t>
      </w:r>
      <w:r>
        <w:rPr>
          <w:color w:val="auto"/>
        </w:rPr>
        <w:t>POD</w:t>
      </w:r>
      <w:r>
        <w:rPr>
          <w:color w:val="auto"/>
          <w:lang w:val="ru-RU"/>
        </w:rPr>
        <w:t xml:space="preserve"> (нередактируемые, аэропорты прилета и вылета формируются автоматически из закладки </w:t>
      </w:r>
      <w:r>
        <w:rPr>
          <w:color w:val="auto"/>
        </w:rPr>
        <w:t>AWB</w:t>
      </w:r>
      <w:r>
        <w:rPr>
          <w:color w:val="auto"/>
          <w:lang w:val="ru-RU"/>
        </w:rPr>
        <w:t>);</w:t>
      </w:r>
    </w:p>
    <w:p>
      <w:pPr>
        <w:numPr>
          <w:ilvl w:val="0"/>
          <w:numId w:val="4"/>
        </w:numPr>
        <w:rPr>
          <w:color w:val="auto"/>
          <w:lang w:val="ru-RU"/>
        </w:rPr>
      </w:pPr>
      <w:r>
        <w:rPr>
          <w:color w:val="auto"/>
          <w:lang w:val="ru-RU"/>
        </w:rPr>
        <w:t>Пункт “Груз доставлен” переименовывается в “</w:t>
      </w:r>
      <w:r>
        <w:rPr>
          <w:color w:val="auto"/>
        </w:rPr>
        <w:t>Closed</w:t>
      </w:r>
      <w:r>
        <w:rPr>
          <w:color w:val="auto"/>
          <w:lang w:val="ru-RU"/>
        </w:rPr>
        <w:t>”</w:t>
      </w:r>
    </w:p>
    <w:p>
      <w:pPr>
        <w:rPr>
          <w:color w:val="auto"/>
          <w:lang w:val="ru-RU"/>
        </w:rPr>
      </w:pPr>
    </w:p>
    <w:p>
      <w:pPr>
        <w:rPr>
          <w:b/>
          <w:bCs/>
          <w:color w:val="auto"/>
        </w:rPr>
      </w:pPr>
      <w:r>
        <w:rPr>
          <w:b/>
          <w:bCs/>
          <w:color w:val="auto"/>
        </w:rPr>
        <w:t>Закладки в документе TR:</w:t>
      </w:r>
    </w:p>
    <w:p>
      <w:pPr>
        <w:numPr>
          <w:ilvl w:val="0"/>
          <w:numId w:val="5"/>
        </w:numPr>
        <w:rPr>
          <w:color w:val="auto"/>
        </w:rPr>
      </w:pPr>
      <w:r>
        <w:rPr>
          <w:color w:val="auto"/>
        </w:rPr>
        <w:t>Новая закладка “Статус”;</w:t>
      </w:r>
    </w:p>
    <w:p>
      <w:pPr>
        <w:numPr>
          <w:ilvl w:val="0"/>
          <w:numId w:val="5"/>
        </w:numPr>
        <w:rPr>
          <w:color w:val="auto"/>
        </w:rPr>
      </w:pPr>
      <w:r>
        <w:rPr>
          <w:color w:val="auto"/>
        </w:rPr>
        <w:t>Новая закладка “Сервис”;</w:t>
      </w:r>
    </w:p>
    <w:p>
      <w:pPr>
        <w:numPr>
          <w:ilvl w:val="0"/>
          <w:numId w:val="5"/>
        </w:numPr>
        <w:rPr>
          <w:color w:val="auto"/>
        </w:rPr>
      </w:pPr>
      <w:r>
        <w:rPr>
          <w:color w:val="auto"/>
        </w:rPr>
        <w:t>Новая закладка “AWB”;</w:t>
      </w:r>
    </w:p>
    <w:p>
      <w:pPr>
        <w:numPr>
          <w:ilvl w:val="0"/>
          <w:numId w:val="5"/>
        </w:numPr>
        <w:rPr>
          <w:color w:val="auto"/>
          <w:lang w:val="ru-RU"/>
        </w:rPr>
      </w:pPr>
      <w:r>
        <w:rPr>
          <w:color w:val="auto"/>
          <w:lang w:val="ru-RU"/>
        </w:rPr>
        <w:t>Закладка “Товары и услуги” переименовывется в “Доход”;</w:t>
      </w:r>
    </w:p>
    <w:p>
      <w:pPr>
        <w:numPr>
          <w:ilvl w:val="0"/>
          <w:numId w:val="5"/>
        </w:numPr>
        <w:rPr>
          <w:color w:val="auto"/>
        </w:rPr>
      </w:pPr>
      <w:r>
        <w:rPr>
          <w:color w:val="auto"/>
        </w:rPr>
        <w:t>Закладка “Расход”;</w:t>
      </w:r>
    </w:p>
    <w:p>
      <w:pPr>
        <w:numPr>
          <w:ilvl w:val="0"/>
          <w:numId w:val="5"/>
        </w:numPr>
        <w:rPr>
          <w:color w:val="auto"/>
        </w:rPr>
      </w:pPr>
      <w:r>
        <w:rPr>
          <w:color w:val="auto"/>
        </w:rPr>
        <w:t>Новая закладка “Remarks”.</w:t>
      </w:r>
    </w:p>
    <w:p>
      <w:pPr>
        <w:rPr>
          <w:color w:val="auto"/>
        </w:rPr>
      </w:pPr>
    </w:p>
    <w:p>
      <w:pPr>
        <w:rPr>
          <w:b/>
          <w:bCs/>
          <w:color w:val="auto"/>
        </w:rPr>
      </w:pPr>
      <w:r>
        <w:rPr>
          <w:b/>
          <w:bCs/>
          <w:color w:val="auto"/>
        </w:rPr>
        <w:t>Подробнее:</w:t>
      </w:r>
    </w:p>
    <w:p>
      <w:pPr>
        <w:rPr>
          <w:color w:val="auto"/>
        </w:rPr>
      </w:pPr>
      <w:r>
        <w:rPr>
          <w:b/>
          <w:bCs/>
          <w:color w:val="auto"/>
        </w:rPr>
        <w:t>Закладка “Статус”: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Текстовые пункты, и напротив каждого поля с галочками в два столбца: “Планируемое” и “Фактическое”. При установке галочки - автоматически становится доступно поле с датой и временем (автоматически сразу заполняется дата-время на данный момент, например, “15.01.21 15:30”, но есть возможность вручную изменить).</w:t>
      </w:r>
    </w:p>
    <w:p>
      <w:pPr>
        <w:rPr>
          <w:color w:val="auto"/>
        </w:rPr>
      </w:pPr>
      <w:r>
        <w:rPr>
          <w:color w:val="auto"/>
        </w:rPr>
        <w:t>Пункты:</w:t>
      </w:r>
    </w:p>
    <w:p>
      <w:pPr>
        <w:numPr>
          <w:ilvl w:val="0"/>
          <w:numId w:val="6"/>
        </w:numPr>
        <w:rPr>
          <w:color w:val="auto"/>
        </w:rPr>
      </w:pPr>
      <w:r>
        <w:rPr>
          <w:color w:val="auto"/>
        </w:rPr>
        <w:t>Получение заявки;</w:t>
      </w:r>
    </w:p>
    <w:p>
      <w:pPr>
        <w:numPr>
          <w:ilvl w:val="0"/>
          <w:numId w:val="6"/>
        </w:numPr>
        <w:rPr>
          <w:color w:val="auto"/>
        </w:rPr>
      </w:pPr>
      <w:r>
        <w:rPr>
          <w:color w:val="auto"/>
        </w:rPr>
        <w:t>Передано в СВ;</w:t>
      </w:r>
    </w:p>
    <w:p>
      <w:pPr>
        <w:numPr>
          <w:ilvl w:val="0"/>
          <w:numId w:val="6"/>
        </w:numPr>
        <w:rPr>
          <w:color w:val="auto"/>
        </w:rPr>
      </w:pPr>
      <w:r>
        <w:rPr>
          <w:color w:val="auto"/>
        </w:rPr>
        <w:t>Забор груза;</w:t>
      </w:r>
    </w:p>
    <w:p>
      <w:pPr>
        <w:numPr>
          <w:ilvl w:val="0"/>
          <w:numId w:val="6"/>
        </w:numPr>
        <w:rPr>
          <w:color w:val="auto"/>
        </w:rPr>
      </w:pPr>
      <w:r>
        <w:rPr>
          <w:color w:val="auto"/>
        </w:rPr>
        <w:t>Доставка в терминал;</w:t>
      </w:r>
    </w:p>
    <w:p>
      <w:pPr>
        <w:numPr>
          <w:ilvl w:val="0"/>
          <w:numId w:val="6"/>
        </w:numPr>
        <w:rPr>
          <w:color w:val="auto"/>
        </w:rPr>
      </w:pPr>
      <w:r>
        <w:rPr>
          <w:color w:val="auto"/>
        </w:rPr>
        <w:t>Вылет;</w:t>
      </w:r>
    </w:p>
    <w:p>
      <w:pPr>
        <w:numPr>
          <w:ilvl w:val="0"/>
          <w:numId w:val="6"/>
        </w:numPr>
        <w:rPr>
          <w:color w:val="auto"/>
        </w:rPr>
      </w:pPr>
      <w:r>
        <w:rPr>
          <w:color w:val="auto"/>
        </w:rPr>
        <w:t>Прилет;</w:t>
      </w:r>
    </w:p>
    <w:p>
      <w:pPr>
        <w:numPr>
          <w:ilvl w:val="0"/>
          <w:numId w:val="6"/>
        </w:numPr>
        <w:rPr>
          <w:color w:val="auto"/>
        </w:rPr>
      </w:pPr>
      <w:r>
        <w:rPr>
          <w:color w:val="auto"/>
        </w:rPr>
        <w:t>Доставка получателю;</w:t>
      </w:r>
    </w:p>
    <w:p>
      <w:pPr>
        <w:numPr>
          <w:ilvl w:val="0"/>
          <w:numId w:val="6"/>
        </w:numPr>
        <w:rPr>
          <w:color w:val="auto"/>
          <w:lang w:val="ru-RU"/>
        </w:rPr>
      </w:pPr>
      <w:r>
        <w:rPr>
          <w:color w:val="auto"/>
        </w:rPr>
        <w:t>Closed</w:t>
      </w:r>
      <w:r>
        <w:rPr>
          <w:color w:val="auto"/>
          <w:lang w:val="ru-RU"/>
        </w:rPr>
        <w:t xml:space="preserve"> (только одна галочка о конечном закрытии заказа).</w:t>
      </w:r>
    </w:p>
    <w:p>
      <w:pPr>
        <w:pBdr>
          <w:bottom w:val="single" w:color="auto" w:sz="4" w:space="0"/>
        </w:pBdr>
        <w:rPr>
          <w:color w:val="auto"/>
          <w:lang w:val="ru-RU"/>
        </w:rPr>
      </w:pPr>
      <w:r>
        <w:rPr>
          <w:color w:val="auto"/>
        </w:rPr>
        <w:t>9) две строчки с пустыми статусами, которые можно вручную заполнить в случае чего.</w:t>
      </w:r>
      <w:r>
        <w:rPr>
          <w:color w:val="auto"/>
          <w:lang w:val="ru-RU"/>
        </w:rPr>
        <w:t xml:space="preserve"> </w:t>
      </w:r>
    </w:p>
    <w:p>
      <w:pPr>
        <w:rPr>
          <w:color w:val="auto"/>
        </w:rPr>
      </w:pPr>
    </w:p>
    <w:p>
      <w:pPr>
        <w:rPr>
          <w:b/>
          <w:bCs/>
          <w:color w:val="auto"/>
        </w:rPr>
      </w:pPr>
      <w:r>
        <w:rPr>
          <w:b/>
          <w:bCs/>
          <w:color w:val="auto"/>
        </w:rPr>
        <w:t>ЧАСТЬ 3</w:t>
      </w:r>
      <w:r>
        <w:rPr>
          <w:b/>
          <w:bCs/>
          <w:i/>
          <w:iCs/>
          <w:color w:val="auto"/>
        </w:rPr>
        <w:t xml:space="preserve"> (продолжение документа TR)</w:t>
      </w:r>
    </w:p>
    <w:p>
      <w:pPr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Закладка “Сервис”:</w:t>
      </w:r>
    </w:p>
    <w:p>
      <w:pPr>
        <w:numPr>
          <w:ilvl w:val="0"/>
          <w:numId w:val="7"/>
        </w:numPr>
        <w:rPr>
          <w:color w:val="auto"/>
          <w:lang w:val="ru-RU"/>
        </w:rPr>
      </w:pPr>
      <w:r>
        <w:rPr>
          <w:color w:val="auto"/>
        </w:rPr>
        <w:t xml:space="preserve">Продублировать </w:t>
      </w:r>
      <w:r>
        <w:rPr>
          <w:color w:val="auto"/>
          <w:lang w:val="ru-RU"/>
        </w:rPr>
        <w:t>пункт</w:t>
      </w:r>
      <w:r>
        <w:rPr>
          <w:color w:val="auto"/>
          <w:lang w:val="ru-RU"/>
        </w:rPr>
        <w:t xml:space="preserve"> “Контрагент”</w:t>
      </w:r>
      <w:r>
        <w:rPr>
          <w:color w:val="auto"/>
        </w:rPr>
        <w:t xml:space="preserve">; </w:t>
      </w:r>
      <w:r>
        <w:rPr>
          <w:color w:val="auto"/>
        </w:rPr>
        <w:t>перенести пункт</w:t>
      </w:r>
      <w:r>
        <w:rPr>
          <w:color w:val="auto"/>
        </w:rPr>
        <w:t xml:space="preserve"> </w:t>
      </w:r>
      <w:r>
        <w:rPr>
          <w:color w:val="auto"/>
          <w:lang w:val="ru-RU"/>
        </w:rPr>
        <w:t>“Договор” из шапки в эту закладку;</w:t>
      </w:r>
    </w:p>
    <w:p>
      <w:pPr>
        <w:numPr>
          <w:ilvl w:val="0"/>
          <w:numId w:val="7"/>
        </w:numPr>
        <w:rPr>
          <w:color w:val="auto"/>
          <w:lang w:val="ru-RU"/>
        </w:rPr>
      </w:pPr>
      <w:r>
        <w:rPr>
          <w:color w:val="auto"/>
          <w:lang w:val="ru-RU"/>
        </w:rPr>
        <w:t xml:space="preserve">Ниже галочки и текст к каждой галочке по строчкам по следующей схеме (это основные виды сервиса - </w:t>
      </w:r>
      <w:r>
        <w:rPr>
          <w:color w:val="auto"/>
        </w:rPr>
        <w:t>Mode</w:t>
      </w:r>
      <w:r>
        <w:rPr>
          <w:color w:val="auto"/>
          <w:lang w:val="ru-RU"/>
        </w:rPr>
        <w:t>):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>
        <w:rPr>
          <w:color w:val="auto"/>
        </w:rPr>
        <w:t>Air</w:t>
      </w:r>
      <w:r>
        <w:rPr>
          <w:color w:val="auto"/>
          <w:lang w:val="ru-RU"/>
        </w:rPr>
        <w:t xml:space="preserve">, </w:t>
      </w:r>
      <w:r>
        <w:rPr>
          <w:color w:val="auto"/>
        </w:rPr>
        <w:t>Export</w:t>
      </w:r>
      <w:r>
        <w:rPr>
          <w:color w:val="auto"/>
          <w:lang w:val="ru-RU"/>
        </w:rPr>
        <w:t xml:space="preserve">, </w:t>
      </w:r>
      <w:r>
        <w:rPr>
          <w:color w:val="auto"/>
        </w:rPr>
        <w:t>Import</w:t>
      </w:r>
      <w:r>
        <w:rPr>
          <w:color w:val="auto"/>
          <w:lang w:val="ru-RU"/>
        </w:rPr>
        <w:t xml:space="preserve"> (при постановке галочек - справа появляется нередактируемый пункт с соответствующими буквами сокращения: например </w:t>
      </w:r>
      <w:r>
        <w:rPr>
          <w:color w:val="auto"/>
        </w:rPr>
        <w:t>Air</w:t>
      </w:r>
      <w:r>
        <w:rPr>
          <w:color w:val="auto"/>
          <w:lang w:val="ru-RU"/>
        </w:rPr>
        <w:t>+</w:t>
      </w:r>
      <w:r>
        <w:rPr>
          <w:color w:val="auto"/>
        </w:rPr>
        <w:t>Export</w:t>
      </w:r>
      <w:r>
        <w:rPr>
          <w:color w:val="auto"/>
          <w:lang w:val="ru-RU"/>
        </w:rPr>
        <w:t xml:space="preserve"> даст “</w:t>
      </w:r>
      <w:r>
        <w:rPr>
          <w:color w:val="auto"/>
        </w:rPr>
        <w:t>AE</w:t>
      </w:r>
      <w:r>
        <w:rPr>
          <w:color w:val="auto"/>
          <w:lang w:val="ru-RU"/>
        </w:rPr>
        <w:t xml:space="preserve">”, </w:t>
      </w:r>
      <w:r>
        <w:rPr>
          <w:color w:val="auto"/>
        </w:rPr>
        <w:t>Air</w:t>
      </w:r>
      <w:r>
        <w:rPr>
          <w:color w:val="auto"/>
          <w:lang w:val="ru-RU"/>
        </w:rPr>
        <w:t>+</w:t>
      </w:r>
      <w:r>
        <w:rPr>
          <w:color w:val="auto"/>
        </w:rPr>
        <w:t>Import</w:t>
      </w:r>
      <w:r>
        <w:rPr>
          <w:color w:val="auto"/>
          <w:lang w:val="ru-RU"/>
        </w:rPr>
        <w:t xml:space="preserve"> даст “</w:t>
      </w:r>
      <w:r>
        <w:rPr>
          <w:color w:val="auto"/>
        </w:rPr>
        <w:t>AI</w:t>
      </w:r>
      <w:r>
        <w:rPr>
          <w:color w:val="auto"/>
          <w:lang w:val="ru-RU"/>
        </w:rPr>
        <w:t xml:space="preserve">”, галочки </w:t>
      </w:r>
      <w:r>
        <w:rPr>
          <w:color w:val="auto"/>
        </w:rPr>
        <w:t>Export</w:t>
      </w:r>
      <w:r>
        <w:rPr>
          <w:color w:val="auto"/>
          <w:lang w:val="ru-RU"/>
        </w:rPr>
        <w:t xml:space="preserve"> и </w:t>
      </w:r>
      <w:r>
        <w:rPr>
          <w:color w:val="auto"/>
        </w:rPr>
        <w:t>Import</w:t>
      </w:r>
      <w:r>
        <w:rPr>
          <w:color w:val="auto"/>
          <w:lang w:val="ru-RU"/>
        </w:rPr>
        <w:t xml:space="preserve"> одновременно не ставятся (сделать неактивной вторую галочку, если одна стоит, например, стоит </w:t>
      </w:r>
      <w:r>
        <w:rPr>
          <w:color w:val="auto"/>
        </w:rPr>
        <w:t>Export</w:t>
      </w:r>
      <w:r>
        <w:rPr>
          <w:color w:val="auto"/>
          <w:lang w:val="ru-RU"/>
        </w:rPr>
        <w:t xml:space="preserve"> - становится неактивной </w:t>
      </w:r>
      <w:r>
        <w:rPr>
          <w:color w:val="auto"/>
        </w:rPr>
        <w:t>Import</w:t>
      </w:r>
      <w:r>
        <w:rPr>
          <w:color w:val="auto"/>
          <w:lang w:val="ru-RU"/>
        </w:rPr>
        <w:t>);</w:t>
      </w:r>
    </w:p>
    <w:p>
      <w:pPr>
        <w:rPr>
          <w:color w:val="auto"/>
        </w:rPr>
      </w:pPr>
      <w:r>
        <w:rPr>
          <w:color w:val="auto"/>
        </w:rPr>
        <w:t>- Road, Export, Import (аналогично, RE или RI);</w:t>
      </w:r>
    </w:p>
    <w:p>
      <w:pPr>
        <w:rPr>
          <w:color w:val="auto"/>
        </w:rPr>
      </w:pPr>
      <w:r>
        <w:rPr>
          <w:color w:val="auto"/>
        </w:rPr>
        <w:t>- Sea, Export, Import (SE / SI);</w:t>
      </w:r>
    </w:p>
    <w:p>
      <w:pPr>
        <w:rPr>
          <w:color w:val="auto"/>
        </w:rPr>
      </w:pPr>
      <w:r>
        <w:rPr>
          <w:color w:val="auto"/>
        </w:rPr>
        <w:t>- Rail, Export, Import (RE / RI);</w:t>
      </w:r>
    </w:p>
    <w:p>
      <w:pPr>
        <w:rPr>
          <w:color w:val="auto"/>
        </w:rPr>
      </w:pPr>
      <w:r>
        <w:rPr>
          <w:color w:val="auto"/>
        </w:rPr>
        <w:t>- BT (B);</w:t>
      </w:r>
    </w:p>
    <w:p>
      <w:pPr>
        <w:rPr>
          <w:color w:val="auto"/>
        </w:rPr>
      </w:pPr>
      <w:r>
        <w:rPr>
          <w:color w:val="auto"/>
        </w:rPr>
        <w:t>- Insurance (I);</w:t>
      </w:r>
    </w:p>
    <w:p>
      <w:pPr>
        <w:rPr>
          <w:color w:val="auto"/>
        </w:rPr>
      </w:pPr>
      <w:r>
        <w:rPr>
          <w:color w:val="auto"/>
        </w:rPr>
        <w:t>- Handling (H).</w:t>
      </w:r>
    </w:p>
    <w:p>
      <w:pPr>
        <w:numPr>
          <w:ilvl w:val="0"/>
          <w:numId w:val="7"/>
        </w:numPr>
        <w:rPr>
          <w:color w:val="auto"/>
          <w:lang w:val="ru-RU"/>
        </w:rPr>
      </w:pPr>
      <w:r>
        <w:rPr>
          <w:color w:val="auto"/>
          <w:lang w:val="ru-RU"/>
        </w:rPr>
        <w:t>Далее блок с таблицей галочек</w:t>
      </w:r>
      <w:r>
        <w:rPr>
          <w:color w:val="auto"/>
        </w:rPr>
        <w:t xml:space="preserve"> </w:t>
      </w:r>
      <w:r>
        <w:rPr>
          <w:color w:val="auto"/>
        </w:rPr>
        <w:t>и текстовыми полями, которые становятся доступны для заполенния при потавленной галочке</w:t>
      </w:r>
      <w:r>
        <w:rPr>
          <w:color w:val="auto"/>
          <w:lang w:val="ru-RU"/>
        </w:rPr>
        <w:t>: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Строки: три раза “ДД”.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 xml:space="preserve">Столбцы: “ААА”, “Клиент”, “Наемная”, “На другой стороне” </w:t>
      </w:r>
    </w:p>
    <w:p>
      <w:pPr>
        <w:numPr>
          <w:ilvl w:val="0"/>
          <w:numId w:val="7"/>
        </w:numPr>
        <w:rPr>
          <w:color w:val="auto"/>
        </w:rPr>
      </w:pPr>
      <w:r>
        <w:rPr>
          <w:color w:val="auto"/>
        </w:rPr>
        <w:t>Строки галочек: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 xml:space="preserve">- СВ, ЭЦП, ААА; </w:t>
      </w:r>
    </w:p>
    <w:p>
      <w:pPr>
        <w:rPr>
          <w:color w:val="auto"/>
          <w:highlight w:val="none"/>
          <w:lang w:val="ru-RU"/>
        </w:rPr>
      </w:pPr>
      <w:r>
        <w:rPr>
          <w:color w:val="auto"/>
          <w:highlight w:val="none"/>
        </w:rPr>
        <w:t xml:space="preserve">- </w:t>
      </w:r>
      <w:r>
        <w:rPr>
          <w:color w:val="auto"/>
          <w:highlight w:val="none"/>
          <w:lang w:val="ru-RU"/>
        </w:rPr>
        <w:t>таможенный режим ББЦЦ</w:t>
      </w:r>
      <w:r>
        <w:rPr>
          <w:color w:val="auto"/>
          <w:highlight w:val="none"/>
        </w:rPr>
        <w:t>;</w:t>
      </w:r>
    </w:p>
    <w:p>
      <w:pPr>
        <w:rPr>
          <w:color w:val="auto"/>
          <w:highlight w:val="none"/>
          <w:lang w:val="ru-RU"/>
        </w:rPr>
      </w:pPr>
      <w:r>
        <w:rPr>
          <w:color w:val="auto"/>
          <w:highlight w:val="none"/>
        </w:rPr>
        <w:t xml:space="preserve">(где: </w:t>
      </w:r>
      <w:r>
        <w:rPr>
          <w:color w:val="auto"/>
          <w:highlight w:val="none"/>
          <w:lang w:val="ru-RU"/>
        </w:rPr>
        <w:t>ББ – две буквы, ЦЦ две цифры, пример ЭК10, ИМ40, ЭК51</w:t>
      </w:r>
      <w:r>
        <w:rPr>
          <w:color w:val="auto"/>
          <w:highlight w:val="none"/>
        </w:rPr>
        <w:t>);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>
        <w:rPr>
          <w:color w:val="auto"/>
        </w:rPr>
        <w:t>IOR</w:t>
      </w:r>
      <w:r>
        <w:rPr>
          <w:color w:val="auto"/>
          <w:lang w:val="ru-RU"/>
        </w:rPr>
        <w:t xml:space="preserve">, </w:t>
      </w:r>
      <w:r>
        <w:rPr>
          <w:color w:val="auto"/>
        </w:rPr>
        <w:t>EOR</w:t>
      </w:r>
      <w:r>
        <w:rPr>
          <w:color w:val="auto"/>
          <w:lang w:val="ru-RU"/>
        </w:rPr>
        <w:t>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- “Температурный режим” (при поставленной галочек становится активным поле для ввода данных, например, “+2..+8”);</w:t>
      </w:r>
    </w:p>
    <w:p>
      <w:pPr>
        <w:rPr>
          <w:color w:val="auto"/>
        </w:rPr>
      </w:pPr>
      <w:r>
        <w:rPr>
          <w:color w:val="auto"/>
          <w:lang w:val="ru-RU"/>
        </w:rPr>
        <w:t xml:space="preserve">- “Специальный груз”, </w:t>
      </w:r>
      <w:r>
        <w:rPr>
          <w:color w:val="auto"/>
        </w:rPr>
        <w:t>- при поставленной гаолочке - становится доступна галочка: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“</w:t>
      </w:r>
      <w:r>
        <w:rPr>
          <w:color w:val="auto"/>
        </w:rPr>
        <w:t>DG</w:t>
      </w:r>
      <w:r>
        <w:rPr>
          <w:color w:val="auto"/>
          <w:lang w:val="ru-RU"/>
        </w:rPr>
        <w:t>”</w:t>
      </w:r>
      <w:r>
        <w:rPr>
          <w:color w:val="auto"/>
          <w:lang w:val="ru-RU"/>
        </w:rPr>
        <w:t xml:space="preserve"> (при галочк</w:t>
      </w:r>
      <w:r>
        <w:rPr>
          <w:color w:val="auto"/>
        </w:rPr>
        <w:t>е</w:t>
      </w:r>
      <w:r>
        <w:rPr>
          <w:color w:val="auto"/>
          <w:lang w:val="ru-RU"/>
        </w:rPr>
        <w:t xml:space="preserve"> </w:t>
      </w:r>
      <w:r>
        <w:rPr>
          <w:color w:val="auto"/>
        </w:rPr>
        <w:t>DG</w:t>
      </w:r>
      <w:r>
        <w:rPr>
          <w:color w:val="auto"/>
          <w:lang w:val="ru-RU"/>
        </w:rPr>
        <w:t xml:space="preserve"> доступно поле для ввода данных).</w:t>
      </w:r>
    </w:p>
    <w:p>
      <w:pPr>
        <w:pBdr>
          <w:bottom w:val="single" w:color="auto" w:sz="4" w:space="0"/>
        </w:pBdr>
        <w:rPr>
          <w:color w:val="auto"/>
          <w:lang w:val="ru-RU"/>
        </w:rPr>
      </w:pPr>
    </w:p>
    <w:p>
      <w:pPr>
        <w:rPr>
          <w:color w:val="auto"/>
        </w:rPr>
      </w:pPr>
    </w:p>
    <w:p>
      <w:pPr>
        <w:rPr>
          <w:b/>
          <w:bCs/>
          <w:color w:val="auto"/>
        </w:rPr>
      </w:pPr>
      <w:r>
        <w:rPr>
          <w:b/>
          <w:bCs/>
          <w:color w:val="auto"/>
        </w:rPr>
        <w:t xml:space="preserve">ЧАСТЬ 4 </w:t>
      </w:r>
      <w:r>
        <w:rPr>
          <w:b/>
          <w:bCs/>
          <w:color w:val="auto"/>
        </w:rPr>
        <w:t xml:space="preserve"> </w:t>
      </w:r>
      <w:r>
        <w:rPr>
          <w:b/>
          <w:bCs/>
          <w:i/>
          <w:iCs/>
          <w:color w:val="auto"/>
        </w:rPr>
        <w:t>(продолжение документа TR)</w:t>
      </w:r>
    </w:p>
    <w:p>
      <w:pPr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 xml:space="preserve">Закладка </w:t>
      </w:r>
      <w:r>
        <w:rPr>
          <w:b/>
          <w:bCs/>
          <w:color w:val="auto"/>
        </w:rPr>
        <w:t>AWB</w:t>
      </w:r>
      <w:r>
        <w:rPr>
          <w:b/>
          <w:bCs/>
          <w:color w:val="auto"/>
          <w:lang w:val="ru-RU"/>
        </w:rPr>
        <w:t>: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Названия полей и рядом с ними графы для ввода данных: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- “</w:t>
      </w:r>
      <w:r>
        <w:rPr>
          <w:color w:val="auto"/>
        </w:rPr>
        <w:t>AWB</w:t>
      </w:r>
      <w:r>
        <w:rPr>
          <w:color w:val="auto"/>
          <w:lang w:val="ru-RU"/>
        </w:rPr>
        <w:t xml:space="preserve">#” (номер по формату </w:t>
      </w:r>
      <w:r>
        <w:rPr>
          <w:color w:val="auto"/>
        </w:rPr>
        <w:t>xxx</w:t>
      </w:r>
      <w:r>
        <w:rPr>
          <w:color w:val="auto"/>
          <w:lang w:val="ru-RU"/>
        </w:rPr>
        <w:t>-</w:t>
      </w:r>
      <w:r>
        <w:rPr>
          <w:color w:val="auto"/>
        </w:rPr>
        <w:t>xxxxxxxx</w:t>
      </w:r>
      <w:r>
        <w:rPr>
          <w:color w:val="auto"/>
          <w:lang w:val="ru-RU"/>
        </w:rPr>
        <w:t>, вводится вручную);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- “количество мест” (например, 12);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- “вес брутто,</w:t>
      </w:r>
      <w:r>
        <w:rPr>
          <w:color w:val="auto"/>
          <w:highlight w:val="none"/>
          <w:lang w:val="ru-RU"/>
        </w:rPr>
        <w:t xml:space="preserve"> _________</w:t>
      </w:r>
      <w:r>
        <w:rPr>
          <w:color w:val="auto"/>
          <w:lang w:val="ru-RU"/>
        </w:rPr>
        <w:t xml:space="preserve"> кг” (например, 25,5);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- “Стоимость груза,</w:t>
      </w:r>
      <w:r>
        <w:rPr>
          <w:color w:val="auto"/>
          <w:highlight w:val="none"/>
          <w:lang w:val="ru-RU"/>
        </w:rPr>
        <w:t xml:space="preserve"> _________</w:t>
      </w:r>
      <w:r>
        <w:rPr>
          <w:color w:val="auto"/>
          <w:lang w:val="ru-RU"/>
        </w:rPr>
        <w:t xml:space="preserve"> </w:t>
      </w:r>
      <w:r>
        <w:rPr>
          <w:color w:val="auto"/>
        </w:rPr>
        <w:t>EUR</w:t>
      </w:r>
      <w:r>
        <w:rPr>
          <w:color w:val="auto"/>
          <w:lang w:val="ru-RU"/>
        </w:rPr>
        <w:t>”;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 xml:space="preserve">- “Рейс #” (например, </w:t>
      </w:r>
      <w:r>
        <w:rPr>
          <w:color w:val="auto"/>
        </w:rPr>
        <w:t>SU</w:t>
      </w:r>
      <w:r>
        <w:rPr>
          <w:color w:val="auto"/>
          <w:lang w:val="ru-RU"/>
        </w:rPr>
        <w:t>205);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- “Дата и время вылета” (графа выбора даты и времени);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 xml:space="preserve">- “Маршрут”: две графы выбора </w:t>
      </w:r>
      <w:r>
        <w:rPr>
          <w:color w:val="auto"/>
        </w:rPr>
        <w:t>POL</w:t>
      </w:r>
      <w:r>
        <w:rPr>
          <w:color w:val="auto"/>
          <w:lang w:val="ru-RU"/>
        </w:rPr>
        <w:t xml:space="preserve"> и </w:t>
      </w:r>
      <w:r>
        <w:rPr>
          <w:color w:val="auto"/>
        </w:rPr>
        <w:t>POD</w:t>
      </w:r>
      <w:r>
        <w:rPr>
          <w:color w:val="auto"/>
          <w:lang w:val="ru-RU"/>
        </w:rPr>
        <w:t xml:space="preserve"> (выбор из справочника аэропортов, обображается сокращенное наименоание аэропортров, например, </w:t>
      </w:r>
      <w:r>
        <w:rPr>
          <w:color w:val="auto"/>
        </w:rPr>
        <w:t>SVO</w:t>
      </w:r>
      <w:r>
        <w:rPr>
          <w:color w:val="auto"/>
          <w:lang w:val="ru-RU"/>
        </w:rPr>
        <w:t xml:space="preserve">, </w:t>
      </w:r>
      <w:r>
        <w:rPr>
          <w:color w:val="auto"/>
        </w:rPr>
        <w:t>DME</w:t>
      </w:r>
      <w:r>
        <w:rPr>
          <w:color w:val="auto"/>
          <w:lang w:val="ru-RU"/>
        </w:rPr>
        <w:t>)</w:t>
      </w:r>
      <w:r>
        <w:rPr>
          <w:color w:val="auto"/>
        </w:rPr>
        <w:t>.</w:t>
      </w:r>
    </w:p>
    <w:p>
      <w:pPr>
        <w:rPr>
          <w:b/>
          <w:bCs/>
          <w:color w:val="auto"/>
          <w:lang w:val="ru-RU"/>
        </w:rPr>
      </w:pPr>
      <w:r>
        <w:rPr>
          <w:color w:val="auto"/>
          <w:lang w:val="ru-RU"/>
        </w:rPr>
        <w:br w:type="textWrapping"/>
      </w:r>
      <w:r>
        <w:rPr>
          <w:b/>
          <w:bCs/>
          <w:color w:val="auto"/>
          <w:lang w:val="ru-RU"/>
        </w:rPr>
        <w:t>Закладка “Доходы”: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Это переименованная закладка “Товары и услуги”. Сохраняется такой же.</w:t>
      </w:r>
    </w:p>
    <w:p>
      <w:pPr>
        <w:rPr>
          <w:color w:val="auto"/>
        </w:rPr>
      </w:pPr>
      <w:r>
        <w:rPr>
          <w:color w:val="auto"/>
        </w:rPr>
        <w:t>Добавить столбик в таблицу:</w:t>
      </w:r>
    </w:p>
    <w:p>
      <w:pPr>
        <w:rPr>
          <w:color w:val="auto"/>
          <w:highlight w:val="none"/>
          <w:lang w:val="ru-RU"/>
        </w:rPr>
      </w:pPr>
      <w:r>
        <w:rPr>
          <w:color w:val="auto"/>
          <w:highlight w:val="none"/>
          <w:lang w:val="ru-RU"/>
        </w:rPr>
        <w:t xml:space="preserve">- Инвойс (выпадающий список из 4-х значений: </w:t>
      </w:r>
      <w:r>
        <w:rPr>
          <w:color w:val="auto"/>
          <w:highlight w:val="none"/>
        </w:rPr>
        <w:t>A</w:t>
      </w:r>
      <w:r>
        <w:rPr>
          <w:color w:val="auto"/>
          <w:highlight w:val="none"/>
          <w:lang w:val="ru-RU"/>
        </w:rPr>
        <w:t xml:space="preserve">, </w:t>
      </w:r>
      <w:r>
        <w:rPr>
          <w:color w:val="auto"/>
          <w:highlight w:val="none"/>
        </w:rPr>
        <w:t>V</w:t>
      </w:r>
      <w:r>
        <w:rPr>
          <w:color w:val="auto"/>
          <w:highlight w:val="none"/>
          <w:lang w:val="ru-RU"/>
        </w:rPr>
        <w:t xml:space="preserve">, </w:t>
      </w:r>
      <w:r>
        <w:rPr>
          <w:color w:val="auto"/>
          <w:highlight w:val="none"/>
        </w:rPr>
        <w:t>M</w:t>
      </w:r>
      <w:r>
        <w:rPr>
          <w:color w:val="auto"/>
          <w:highlight w:val="none"/>
          <w:lang w:val="ru-RU"/>
        </w:rPr>
        <w:t xml:space="preserve">, </w:t>
      </w:r>
      <w:r>
        <w:rPr>
          <w:color w:val="auto"/>
          <w:highlight w:val="none"/>
        </w:rPr>
        <w:t>C</w:t>
      </w:r>
      <w:r>
        <w:rPr>
          <w:color w:val="auto"/>
          <w:highlight w:val="none"/>
          <w:lang w:val="ru-RU"/>
        </w:rPr>
        <w:t>)</w:t>
      </w:r>
    </w:p>
    <w:p>
      <w:pPr>
        <w:rPr>
          <w:color w:val="auto"/>
          <w:highlight w:val="none"/>
          <w:lang w:val="ru-RU"/>
        </w:rPr>
      </w:pPr>
    </w:p>
    <w:p>
      <w:pPr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Закладка “Расходы”: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Табличную часть меняем на следующую по столбцам: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- № (номер строки);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- Наименование расхода (выбирается из справочника Номенклатуры);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 xml:space="preserve">- Поставщик (выбираем из списка Контрагенты); 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- Номер входящего счета (вбиваемся вручную);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- Дата счета (дата входящего счета, вбивается вручную);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 xml:space="preserve">- “Вес брутто” (автозаполнение из вкладки </w:t>
      </w:r>
      <w:r>
        <w:rPr>
          <w:color w:val="auto"/>
        </w:rPr>
        <w:t>AWB</w:t>
      </w:r>
      <w:r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(если несколько строк расходов то дублируется значение во все</w:t>
      </w:r>
      <w:r>
        <w:rPr>
          <w:color w:val="auto"/>
        </w:rPr>
        <w:t>; есть возможность вручную стереть</w:t>
      </w:r>
      <w:r>
        <w:rPr>
          <w:color w:val="auto"/>
          <w:lang w:val="ru-RU"/>
        </w:rPr>
        <w:t xml:space="preserve">)) 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 xml:space="preserve">- “Платный вес” (аналогично из </w:t>
      </w:r>
      <w:r>
        <w:rPr>
          <w:color w:val="auto"/>
        </w:rPr>
        <w:t>AWB</w:t>
      </w:r>
      <w:r>
        <w:rPr>
          <w:color w:val="auto"/>
          <w:lang w:val="ru-RU"/>
        </w:rPr>
        <w:t>);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- Тариф</w:t>
      </w:r>
      <w:r>
        <w:rPr>
          <w:color w:val="auto"/>
          <w:highlight w:val="none"/>
        </w:rPr>
        <w:t xml:space="preserve"> (т</w:t>
      </w:r>
      <w:r>
        <w:rPr>
          <w:color w:val="auto"/>
          <w:highlight w:val="none"/>
          <w:lang w:val="ru-RU"/>
        </w:rPr>
        <w:t>ариф может быть не заполнен</w:t>
      </w:r>
      <w:r>
        <w:rPr>
          <w:color w:val="auto"/>
          <w:highlight w:val="none"/>
        </w:rPr>
        <w:t>);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- Сумма (в валюте указанной в соседней графе)</w:t>
      </w:r>
      <w:r>
        <w:rPr>
          <w:color w:val="auto"/>
        </w:rPr>
        <w:t xml:space="preserve">. </w:t>
      </w:r>
      <w:r>
        <w:rPr>
          <w:color w:val="auto"/>
        </w:rPr>
        <w:t>Сумма заполняется вручную</w:t>
      </w:r>
      <w:r>
        <w:rPr>
          <w:color w:val="auto"/>
        </w:rPr>
        <w:t xml:space="preserve"> </w:t>
      </w:r>
      <w:r>
        <w:rPr>
          <w:color w:val="auto"/>
        </w:rPr>
        <w:t>(отвязываем пока от автоматического умножения вес*тариф, потому что скорее всего не будет равняться из-за дополнительных доплат)</w:t>
      </w:r>
      <w:r>
        <w:rPr>
          <w:color w:val="auto"/>
          <w:lang w:val="ru-RU"/>
        </w:rPr>
        <w:t>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- НДС;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 xml:space="preserve">- Валюта (вручную выбирается из списка валют (руб., </w:t>
      </w:r>
      <w:r>
        <w:rPr>
          <w:color w:val="auto"/>
        </w:rPr>
        <w:t>USD</w:t>
      </w:r>
      <w:r>
        <w:rPr>
          <w:color w:val="auto"/>
          <w:lang w:val="ru-RU"/>
        </w:rPr>
        <w:t xml:space="preserve">, </w:t>
      </w:r>
      <w:r>
        <w:rPr>
          <w:color w:val="auto"/>
        </w:rPr>
        <w:t>EUR</w:t>
      </w:r>
      <w:r>
        <w:rPr>
          <w:color w:val="auto"/>
          <w:lang w:val="ru-RU"/>
        </w:rPr>
        <w:t xml:space="preserve">, </w:t>
      </w:r>
      <w:r>
        <w:rPr>
          <w:color w:val="auto"/>
        </w:rPr>
        <w:t>GBP</w:t>
      </w:r>
      <w:r>
        <w:rPr>
          <w:color w:val="auto"/>
          <w:lang w:val="ru-RU"/>
        </w:rPr>
        <w:t xml:space="preserve">, </w:t>
      </w:r>
      <w:r>
        <w:rPr>
          <w:color w:val="auto"/>
        </w:rPr>
        <w:t>JPY</w:t>
      </w:r>
      <w:r>
        <w:rPr>
          <w:color w:val="auto"/>
          <w:lang w:val="ru-RU"/>
        </w:rPr>
        <w:t>));</w:t>
      </w:r>
    </w:p>
    <w:p>
      <w:pPr>
        <w:rPr>
          <w:color w:val="auto"/>
        </w:rPr>
      </w:pPr>
      <w:r>
        <w:rPr>
          <w:color w:val="auto"/>
          <w:lang w:val="ru-RU"/>
        </w:rPr>
        <w:t xml:space="preserve">- Сумма в рублях (пересчитывается автоматом в рубли по курсу </w:t>
      </w:r>
      <w:r>
        <w:rPr>
          <w:color w:val="auto"/>
          <w:lang w:val="ru-RU"/>
        </w:rPr>
        <w:t xml:space="preserve">на </w:t>
      </w:r>
      <w:r>
        <w:rPr>
          <w:color w:val="auto"/>
        </w:rPr>
        <w:t>дату входящего счета.</w:t>
      </w:r>
    </w:p>
    <w:p>
      <w:pPr>
        <w:rPr>
          <w:color w:val="auto"/>
          <w:lang w:val="ru-RU"/>
        </w:rPr>
      </w:pPr>
    </w:p>
    <w:p>
      <w:pPr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Закладка “</w:t>
      </w:r>
      <w:r>
        <w:rPr>
          <w:b/>
          <w:bCs/>
          <w:color w:val="auto"/>
        </w:rPr>
        <w:t>Remarks</w:t>
      </w:r>
      <w:r>
        <w:rPr>
          <w:b/>
          <w:bCs/>
          <w:color w:val="auto"/>
          <w:lang w:val="ru-RU"/>
        </w:rPr>
        <w:t>”: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Таблица из двух столбцов:</w:t>
      </w:r>
    </w:p>
    <w:p>
      <w:pPr>
        <w:numPr>
          <w:ilvl w:val="0"/>
          <w:numId w:val="8"/>
        </w:numPr>
        <w:rPr>
          <w:color w:val="auto"/>
          <w:lang w:val="ru-RU"/>
        </w:rPr>
      </w:pPr>
      <w:r>
        <w:rPr>
          <w:color w:val="auto"/>
        </w:rPr>
        <w:t>PIC</w:t>
      </w:r>
      <w:r>
        <w:rPr>
          <w:color w:val="auto"/>
          <w:lang w:val="ru-RU"/>
        </w:rPr>
        <w:t xml:space="preserve"> (сокращение менеджера, внесшего пометку)</w:t>
      </w:r>
      <w:r>
        <w:rPr>
          <w:color w:val="auto"/>
        </w:rPr>
        <w:t>. Пометки могут вносить разные менеджеры, поэтому на разных строках PIC может отличаться. PIC автоматом берется из Физ.лица, привязанного к пользователю, который на данный момент вносит пометку</w:t>
      </w:r>
      <w:r>
        <w:rPr>
          <w:color w:val="auto"/>
          <w:lang w:val="ru-RU"/>
        </w:rPr>
        <w:t>;</w:t>
      </w:r>
    </w:p>
    <w:p>
      <w:pPr>
        <w:numPr>
          <w:ilvl w:val="0"/>
          <w:numId w:val="8"/>
        </w:numPr>
        <w:pBdr>
          <w:bottom w:val="single" w:color="auto" w:sz="4" w:space="0"/>
        </w:pBdr>
        <w:rPr>
          <w:color w:val="auto"/>
          <w:lang w:val="ru-RU"/>
        </w:rPr>
      </w:pPr>
      <w:r>
        <w:rPr>
          <w:color w:val="auto"/>
          <w:lang w:val="ru-RU"/>
        </w:rPr>
        <w:t>Текст (текстовая пометка, оставленная менеджером).</w:t>
      </w:r>
    </w:p>
    <w:p>
      <w:pPr>
        <w:pBdr>
          <w:bottom w:val="single" w:color="auto" w:sz="4" w:space="0"/>
        </w:pBdr>
        <w:rPr>
          <w:color w:val="auto"/>
          <w:lang w:val="ru-RU"/>
        </w:rPr>
      </w:pPr>
    </w:p>
    <w:p>
      <w:pPr>
        <w:rPr>
          <w:color w:val="auto"/>
          <w:lang w:val="ru-RU"/>
        </w:rPr>
      </w:pPr>
    </w:p>
    <w:p>
      <w:pPr>
        <w:rPr>
          <w:b/>
          <w:bCs/>
          <w:color w:val="auto"/>
          <w:lang w:val="ru-RU"/>
        </w:rPr>
      </w:pPr>
      <w:r>
        <w:rPr>
          <w:b/>
          <w:bCs/>
          <w:color w:val="auto"/>
        </w:rPr>
        <w:t>ЧАСТЬ 5</w:t>
      </w:r>
    </w:p>
    <w:p>
      <w:pPr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Вид журнала “</w:t>
      </w:r>
      <w:r>
        <w:rPr>
          <w:b/>
          <w:bCs/>
          <w:color w:val="auto"/>
        </w:rPr>
        <w:t>TR</w:t>
      </w:r>
      <w:r>
        <w:rPr>
          <w:b/>
          <w:bCs/>
          <w:color w:val="auto"/>
          <w:lang w:val="ru-RU"/>
        </w:rPr>
        <w:t>” изменить: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Шапка: аналогично журналу “Заказы”.</w:t>
      </w:r>
    </w:p>
    <w:p>
      <w:pPr>
        <w:rPr>
          <w:color w:val="auto"/>
        </w:rPr>
      </w:pPr>
      <w:r>
        <w:rPr>
          <w:color w:val="auto"/>
        </w:rPr>
        <w:t>Табличная часть:</w:t>
      </w:r>
    </w:p>
    <w:p>
      <w:pPr>
        <w:numPr>
          <w:ilvl w:val="0"/>
          <w:numId w:val="9"/>
        </w:numPr>
        <w:rPr>
          <w:color w:val="auto"/>
        </w:rPr>
      </w:pPr>
      <w:r>
        <w:rPr>
          <w:color w:val="auto"/>
        </w:rPr>
        <w:t>PIC;</w:t>
      </w:r>
    </w:p>
    <w:p>
      <w:pPr>
        <w:numPr>
          <w:ilvl w:val="0"/>
          <w:numId w:val="9"/>
        </w:numPr>
        <w:rPr>
          <w:color w:val="auto"/>
        </w:rPr>
      </w:pPr>
      <w:r>
        <w:rPr>
          <w:color w:val="auto"/>
        </w:rPr>
        <w:t>Дата;</w:t>
      </w:r>
    </w:p>
    <w:p>
      <w:pPr>
        <w:numPr>
          <w:ilvl w:val="0"/>
          <w:numId w:val="9"/>
        </w:numPr>
        <w:rPr>
          <w:color w:val="auto"/>
          <w:lang w:val="ru-RU"/>
        </w:rPr>
      </w:pPr>
      <w:r>
        <w:rPr>
          <w:color w:val="auto"/>
        </w:rPr>
        <w:t>Mode</w:t>
      </w:r>
      <w:r>
        <w:rPr>
          <w:color w:val="auto"/>
          <w:lang w:val="ru-RU"/>
        </w:rPr>
        <w:t xml:space="preserve"> (берется из документа </w:t>
      </w:r>
      <w:r>
        <w:rPr>
          <w:color w:val="auto"/>
        </w:rPr>
        <w:t>TR</w:t>
      </w:r>
      <w:r>
        <w:rPr>
          <w:color w:val="auto"/>
          <w:lang w:val="ru-RU"/>
        </w:rPr>
        <w:t xml:space="preserve"> в закладке “Сервис”, например, </w:t>
      </w:r>
      <w:r>
        <w:rPr>
          <w:color w:val="auto"/>
        </w:rPr>
        <w:t>AE</w:t>
      </w:r>
      <w:r>
        <w:rPr>
          <w:color w:val="auto"/>
          <w:lang w:val="ru-RU"/>
        </w:rPr>
        <w:t>);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 xml:space="preserve">4) Номер </w:t>
      </w:r>
      <w:r>
        <w:rPr>
          <w:color w:val="auto"/>
          <w:highlight w:val="none"/>
        </w:rPr>
        <w:t>TR</w:t>
      </w:r>
      <w:r>
        <w:rPr>
          <w:color w:val="auto"/>
          <w:highlight w:val="none"/>
          <w:lang w:val="ru-RU"/>
        </w:rPr>
        <w:t>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5) Контрагент;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 xml:space="preserve">6) </w:t>
      </w:r>
      <w:r>
        <w:rPr>
          <w:color w:val="auto"/>
        </w:rPr>
        <w:t>AWB</w:t>
      </w:r>
      <w:r>
        <w:rPr>
          <w:color w:val="auto"/>
          <w:lang w:val="ru-RU"/>
        </w:rPr>
        <w:t xml:space="preserve"> № (берется из закладки </w:t>
      </w:r>
      <w:r>
        <w:rPr>
          <w:color w:val="auto"/>
        </w:rPr>
        <w:t>AWB</w:t>
      </w:r>
      <w:r>
        <w:rPr>
          <w:color w:val="auto"/>
          <w:lang w:val="ru-RU"/>
        </w:rPr>
        <w:t xml:space="preserve"> (</w:t>
      </w:r>
      <w:r>
        <w:rPr>
          <w:color w:val="auto"/>
        </w:rPr>
        <w:t>xxx</w:t>
      </w:r>
      <w:r>
        <w:rPr>
          <w:color w:val="auto"/>
          <w:lang w:val="ru-RU"/>
        </w:rPr>
        <w:t>-</w:t>
      </w:r>
      <w:r>
        <w:rPr>
          <w:color w:val="auto"/>
        </w:rPr>
        <w:t>xxxxxxxx</w:t>
      </w:r>
      <w:r>
        <w:rPr>
          <w:color w:val="auto"/>
          <w:lang w:val="ru-RU"/>
        </w:rPr>
        <w:t>));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 xml:space="preserve">7) </w:t>
      </w:r>
      <w:r>
        <w:rPr>
          <w:color w:val="auto"/>
        </w:rPr>
        <w:t>POL</w:t>
      </w:r>
      <w:r>
        <w:rPr>
          <w:color w:val="auto"/>
          <w:highlight w:val="none"/>
        </w:rPr>
        <w:t xml:space="preserve"> (</w:t>
      </w:r>
      <w:r>
        <w:rPr>
          <w:color w:val="auto"/>
          <w:highlight w:val="none"/>
          <w:lang w:val="ru-RU"/>
        </w:rPr>
        <w:t xml:space="preserve">берется из закладки </w:t>
      </w:r>
      <w:r>
        <w:rPr>
          <w:color w:val="auto"/>
          <w:highlight w:val="none"/>
        </w:rPr>
        <w:t>AWB);</w:t>
      </w:r>
    </w:p>
    <w:p>
      <w:pPr>
        <w:rPr>
          <w:color w:val="auto"/>
          <w:highlight w:val="none"/>
          <w:lang w:val="ru-RU"/>
        </w:rPr>
      </w:pPr>
      <w:r>
        <w:rPr>
          <w:color w:val="auto"/>
          <w:lang w:val="ru-RU"/>
        </w:rPr>
        <w:t xml:space="preserve">8) </w:t>
      </w:r>
      <w:r>
        <w:rPr>
          <w:color w:val="auto"/>
        </w:rPr>
        <w:t xml:space="preserve">POD </w:t>
      </w:r>
      <w:r>
        <w:rPr>
          <w:color w:val="auto"/>
          <w:highlight w:val="none"/>
        </w:rPr>
        <w:t>(</w:t>
      </w:r>
      <w:r>
        <w:rPr>
          <w:color w:val="auto"/>
          <w:highlight w:val="none"/>
          <w:lang w:val="ru-RU"/>
        </w:rPr>
        <w:t xml:space="preserve">берется из закладки </w:t>
      </w:r>
      <w:r>
        <w:rPr>
          <w:color w:val="auto"/>
          <w:highlight w:val="none"/>
        </w:rPr>
        <w:t>AWB);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9) СВ (галочка о наличии документа СВ к заказу);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 xml:space="preserve">10) </w:t>
      </w:r>
      <w:r>
        <w:rPr>
          <w:color w:val="auto"/>
        </w:rPr>
        <w:t>Closed</w:t>
      </w:r>
      <w:r>
        <w:rPr>
          <w:color w:val="auto"/>
          <w:lang w:val="ru-RU"/>
        </w:rPr>
        <w:t xml:space="preserve"> (галочка при наличии галочки в документе </w:t>
      </w:r>
      <w:r>
        <w:rPr>
          <w:color w:val="auto"/>
        </w:rPr>
        <w:t>TR</w:t>
      </w:r>
      <w:r>
        <w:rPr>
          <w:color w:val="auto"/>
          <w:lang w:val="ru-RU"/>
        </w:rPr>
        <w:t>,</w:t>
      </w:r>
      <w:r>
        <w:rPr>
          <w:color w:val="auto"/>
          <w:highlight w:val="none"/>
        </w:rPr>
        <w:t xml:space="preserve"> из</w:t>
      </w:r>
      <w:r>
        <w:rPr>
          <w:color w:val="auto"/>
          <w:highlight w:val="none"/>
          <w:lang w:val="ru-RU"/>
        </w:rPr>
        <w:t xml:space="preserve"> закладк</w:t>
      </w:r>
      <w:r>
        <w:rPr>
          <w:color w:val="auto"/>
          <w:highlight w:val="none"/>
        </w:rPr>
        <w:t>и</w:t>
      </w:r>
      <w:r>
        <w:rPr>
          <w:color w:val="auto"/>
          <w:highlight w:val="none"/>
          <w:lang w:val="ru-RU"/>
        </w:rPr>
        <w:t xml:space="preserve"> </w:t>
      </w:r>
      <w:r>
        <w:rPr>
          <w:rFonts w:hint="default"/>
          <w:color w:val="auto"/>
          <w:highlight w:val="none"/>
        </w:rPr>
        <w:t>“</w:t>
      </w:r>
      <w:r>
        <w:rPr>
          <w:color w:val="auto"/>
          <w:highlight w:val="none"/>
          <w:lang w:val="ru-RU"/>
        </w:rPr>
        <w:t>Статус</w:t>
      </w:r>
      <w:r>
        <w:rPr>
          <w:rFonts w:hint="default"/>
          <w:color w:val="auto"/>
          <w:highlight w:val="none"/>
        </w:rPr>
        <w:t>”</w:t>
      </w:r>
      <w:r>
        <w:rPr>
          <w:color w:val="auto"/>
          <w:lang w:val="ru-RU"/>
        </w:rPr>
        <w:t xml:space="preserve"> );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11) Счет (галочка о наличии документа Счет);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>12) Инвойс</w:t>
      </w:r>
      <w:r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(</w:t>
      </w:r>
      <w:r>
        <w:rPr>
          <w:color w:val="auto"/>
        </w:rPr>
        <w:t>A</w:t>
      </w:r>
      <w:r>
        <w:rPr>
          <w:color w:val="auto"/>
          <w:lang w:val="ru-RU"/>
        </w:rPr>
        <w:t xml:space="preserve">, </w:t>
      </w:r>
      <w:r>
        <w:rPr>
          <w:color w:val="auto"/>
        </w:rPr>
        <w:t>M</w:t>
      </w:r>
      <w:r>
        <w:rPr>
          <w:color w:val="auto"/>
          <w:lang w:val="ru-RU"/>
        </w:rPr>
        <w:t xml:space="preserve">, </w:t>
      </w:r>
      <w:r>
        <w:rPr>
          <w:color w:val="auto"/>
        </w:rPr>
        <w:t>V</w:t>
      </w:r>
      <w:r>
        <w:rPr>
          <w:color w:val="auto"/>
          <w:lang w:val="ru-RU"/>
        </w:rPr>
        <w:t xml:space="preserve"> или </w:t>
      </w:r>
      <w:r>
        <w:rPr>
          <w:color w:val="auto"/>
        </w:rPr>
        <w:t>C</w:t>
      </w:r>
      <w:r>
        <w:rPr>
          <w:color w:val="auto"/>
          <w:lang w:val="ru-RU"/>
        </w:rPr>
        <w:t>)</w:t>
      </w:r>
    </w:p>
    <w:p>
      <w:pPr>
        <w:rPr>
          <w:color w:val="auto"/>
          <w:highlight w:val="none"/>
          <w:lang w:val="ru-RU"/>
        </w:rPr>
      </w:pPr>
      <w:r>
        <w:rPr>
          <w:color w:val="auto"/>
          <w:lang w:val="ru-RU"/>
        </w:rPr>
        <w:t xml:space="preserve">13) </w:t>
      </w:r>
      <w:r>
        <w:rPr>
          <w:color w:val="auto"/>
        </w:rPr>
        <w:t>Profit</w:t>
      </w:r>
      <w:r>
        <w:rPr>
          <w:color w:val="auto"/>
          <w:lang w:val="ru-RU"/>
        </w:rPr>
        <w:t xml:space="preserve"> </w:t>
      </w:r>
      <w:r>
        <w:rPr>
          <w:color w:val="auto"/>
          <w:highlight w:val="none"/>
        </w:rPr>
        <w:t>(</w:t>
      </w:r>
      <w:r>
        <w:rPr>
          <w:color w:val="auto"/>
          <w:highlight w:val="none"/>
          <w:lang w:val="ru-RU"/>
        </w:rPr>
        <w:t xml:space="preserve">ограничение видимости по </w:t>
      </w:r>
      <w:r>
        <w:rPr>
          <w:color w:val="auto"/>
          <w:highlight w:val="none"/>
        </w:rPr>
        <w:t xml:space="preserve">определенным </w:t>
      </w:r>
      <w:r>
        <w:rPr>
          <w:color w:val="auto"/>
          <w:highlight w:val="none"/>
          <w:lang w:val="ru-RU"/>
        </w:rPr>
        <w:t>пользователям</w:t>
      </w:r>
      <w:r>
        <w:rPr>
          <w:color w:val="auto"/>
          <w:highlight w:val="none"/>
        </w:rPr>
        <w:t>: добавить возможность Администратору редактировать список пользователей, кому доступна данная графа для просмотра</w:t>
      </w:r>
      <w:r>
        <w:rPr>
          <w:color w:val="auto"/>
          <w:highlight w:val="none"/>
        </w:rPr>
        <w:t>);</w:t>
      </w:r>
    </w:p>
    <w:p>
      <w:pPr>
        <w:rPr>
          <w:color w:val="auto"/>
          <w:lang w:val="ru-RU"/>
        </w:rPr>
      </w:pPr>
      <w:r>
        <w:rPr>
          <w:color w:val="auto"/>
          <w:lang w:val="ru-RU"/>
        </w:rPr>
        <w:t xml:space="preserve">14) Рентабельность % </w:t>
      </w:r>
      <w:r>
        <w:rPr>
          <w:color w:val="auto"/>
          <w:highlight w:val="none"/>
        </w:rPr>
        <w:t>(</w:t>
      </w:r>
      <w:r>
        <w:rPr>
          <w:color w:val="auto"/>
          <w:highlight w:val="none"/>
          <w:lang w:val="ru-RU"/>
        </w:rPr>
        <w:t xml:space="preserve">ограничение видимости по </w:t>
      </w:r>
      <w:r>
        <w:rPr>
          <w:color w:val="auto"/>
          <w:highlight w:val="none"/>
        </w:rPr>
        <w:t xml:space="preserve">определенным </w:t>
      </w:r>
      <w:r>
        <w:rPr>
          <w:color w:val="auto"/>
          <w:highlight w:val="none"/>
          <w:lang w:val="ru-RU"/>
        </w:rPr>
        <w:t>пользователям</w:t>
      </w:r>
      <w:r>
        <w:rPr>
          <w:color w:val="auto"/>
          <w:highlight w:val="none"/>
        </w:rPr>
        <w:t>, аналогично</w:t>
      </w:r>
      <w:r>
        <w:rPr>
          <w:color w:val="auto"/>
          <w:highlight w:val="none"/>
        </w:rPr>
        <w:t>).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ongti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Heiti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Songti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Songti SC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 Light">
    <w:altName w:val="Helvetica Neue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E2609"/>
    <w:multiLevelType w:val="singleLevel"/>
    <w:tmpl w:val="600E2609"/>
    <w:lvl w:ilvl="0" w:tentative="0">
      <w:start w:val="2"/>
      <w:numFmt w:val="decimal"/>
      <w:suff w:val="space"/>
      <w:lvlText w:val="%1)"/>
      <w:lvlJc w:val="left"/>
    </w:lvl>
  </w:abstractNum>
  <w:abstractNum w:abstractNumId="1">
    <w:nsid w:val="600E282C"/>
    <w:multiLevelType w:val="singleLevel"/>
    <w:tmpl w:val="600E282C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600E2926"/>
    <w:multiLevelType w:val="singleLevel"/>
    <w:tmpl w:val="600E2926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600F6F48"/>
    <w:multiLevelType w:val="singleLevel"/>
    <w:tmpl w:val="600F6F48"/>
    <w:lvl w:ilvl="0" w:tentative="0">
      <w:start w:val="1"/>
      <w:numFmt w:val="decimal"/>
      <w:suff w:val="space"/>
      <w:lvlText w:val="%1)"/>
      <w:lvlJc w:val="left"/>
    </w:lvl>
  </w:abstractNum>
  <w:abstractNum w:abstractNumId="4">
    <w:nsid w:val="6010C8BD"/>
    <w:multiLevelType w:val="singleLevel"/>
    <w:tmpl w:val="6010C8BD"/>
    <w:lvl w:ilvl="0" w:tentative="0">
      <w:start w:val="1"/>
      <w:numFmt w:val="decimal"/>
      <w:suff w:val="space"/>
      <w:lvlText w:val="%1)"/>
      <w:lvlJc w:val="left"/>
    </w:lvl>
  </w:abstractNum>
  <w:abstractNum w:abstractNumId="5">
    <w:nsid w:val="6010CBA8"/>
    <w:multiLevelType w:val="singleLevel"/>
    <w:tmpl w:val="6010CBA8"/>
    <w:lvl w:ilvl="0" w:tentative="0">
      <w:start w:val="1"/>
      <w:numFmt w:val="decimal"/>
      <w:suff w:val="space"/>
      <w:lvlText w:val="%1)"/>
      <w:lvlJc w:val="left"/>
    </w:lvl>
  </w:abstractNum>
  <w:abstractNum w:abstractNumId="6">
    <w:nsid w:val="6010D062"/>
    <w:multiLevelType w:val="singleLevel"/>
    <w:tmpl w:val="6010D062"/>
    <w:lvl w:ilvl="0" w:tentative="0">
      <w:start w:val="1"/>
      <w:numFmt w:val="decimal"/>
      <w:suff w:val="space"/>
      <w:lvlText w:val="%1)"/>
      <w:lvlJc w:val="left"/>
    </w:lvl>
  </w:abstractNum>
  <w:abstractNum w:abstractNumId="7">
    <w:nsid w:val="6010E181"/>
    <w:multiLevelType w:val="singleLevel"/>
    <w:tmpl w:val="6010E181"/>
    <w:lvl w:ilvl="0" w:tentative="0">
      <w:start w:val="1"/>
      <w:numFmt w:val="decimal"/>
      <w:suff w:val="space"/>
      <w:lvlText w:val="%1)"/>
      <w:lvlJc w:val="left"/>
    </w:lvl>
  </w:abstractNum>
  <w:abstractNum w:abstractNumId="8">
    <w:nsid w:val="601107ED"/>
    <w:multiLevelType w:val="singleLevel"/>
    <w:tmpl w:val="601107ED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DA55C"/>
    <w:rsid w:val="0009724B"/>
    <w:rsid w:val="000D4962"/>
    <w:rsid w:val="001379FB"/>
    <w:rsid w:val="001745AB"/>
    <w:rsid w:val="001B7659"/>
    <w:rsid w:val="003D5EA4"/>
    <w:rsid w:val="003E3B5D"/>
    <w:rsid w:val="004A23A3"/>
    <w:rsid w:val="005C5EAB"/>
    <w:rsid w:val="0065246A"/>
    <w:rsid w:val="0065296F"/>
    <w:rsid w:val="00707386"/>
    <w:rsid w:val="0071224C"/>
    <w:rsid w:val="007D6944"/>
    <w:rsid w:val="0083419E"/>
    <w:rsid w:val="00890FA1"/>
    <w:rsid w:val="008D3BF5"/>
    <w:rsid w:val="00900552"/>
    <w:rsid w:val="00A20929"/>
    <w:rsid w:val="00B64BE6"/>
    <w:rsid w:val="00BD7006"/>
    <w:rsid w:val="00BE42BC"/>
    <w:rsid w:val="00D52BE5"/>
    <w:rsid w:val="00F17E4C"/>
    <w:rsid w:val="00F516B7"/>
    <w:rsid w:val="38FE2A78"/>
    <w:rsid w:val="49DB2BA4"/>
    <w:rsid w:val="4FDA3994"/>
    <w:rsid w:val="57EF3F32"/>
    <w:rsid w:val="67A7CCE7"/>
    <w:rsid w:val="6A57A7B0"/>
    <w:rsid w:val="6FC75F9D"/>
    <w:rsid w:val="7BFDA55C"/>
    <w:rsid w:val="7CDDBEF7"/>
    <w:rsid w:val="7FB76779"/>
    <w:rsid w:val="7FEDF292"/>
    <w:rsid w:val="CBFF02F2"/>
    <w:rsid w:val="DDFE8428"/>
    <w:rsid w:val="EBF051B2"/>
    <w:rsid w:val="EDE75BA2"/>
    <w:rsid w:val="FD33DCDC"/>
    <w:rsid w:val="FFED032D"/>
    <w:rsid w:val="FFED2C98"/>
    <w:rsid w:val="FFF4D1D0"/>
    <w:rsid w:val="FF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1044</Words>
  <Characters>5955</Characters>
  <Lines>49</Lines>
  <Paragraphs>13</Paragraphs>
  <ScaleCrop>false</ScaleCrop>
  <LinksUpToDate>false</LinksUpToDate>
  <CharactersWithSpaces>6986</CharactersWithSpaces>
  <Application>WPS Office_2.0.1.3284_F1E327BC-269C-435d-A152-05C5408002CA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2020-12-19T01:16:00Z</dcterms:created>
  <dc:creator>Ruslan</dc:creator>
  <cp:lastModifiedBy>Ruslan</cp:lastModifiedBy>
  <dcterms:modified xsi:type="dcterms:W3CDTF">2021-02-03T21:36:06Z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1033-2.0.1.3284</vt:lpwstr>
  </property>
</Properties>
</file>