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4904" w:type="dxa"/>
        <w:tblInd w:w="-459" w:type="dxa"/>
        <w:tblLook w:val="04A0" w:firstRow="1" w:lastRow="0" w:firstColumn="1" w:lastColumn="0" w:noHBand="0" w:noVBand="1"/>
      </w:tblPr>
      <w:tblGrid>
        <w:gridCol w:w="1079"/>
        <w:gridCol w:w="1911"/>
        <w:gridCol w:w="1725"/>
        <w:gridCol w:w="7933"/>
        <w:gridCol w:w="2256"/>
      </w:tblGrid>
      <w:tr w:rsidR="00C76124" w14:paraId="0E5ED719" w14:textId="77777777" w:rsidTr="00C76124">
        <w:tc>
          <w:tcPr>
            <w:tcW w:w="1084" w:type="dxa"/>
            <w:shd w:val="clear" w:color="auto" w:fill="D9D9D9" w:themeFill="background1" w:themeFillShade="D9"/>
          </w:tcPr>
          <w:p w14:paraId="52E489BA" w14:textId="77777777" w:rsidR="00C76124" w:rsidRPr="0028561B" w:rsidRDefault="00C76124" w:rsidP="00C76124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830" w:type="dxa"/>
            <w:shd w:val="clear" w:color="auto" w:fill="D9D9D9" w:themeFill="background1" w:themeFillShade="D9"/>
          </w:tcPr>
          <w:p w14:paraId="24849856" w14:textId="77777777" w:rsidR="00C76124" w:rsidRPr="0028561B" w:rsidRDefault="00C76124" w:rsidP="00C76124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681" w:type="dxa"/>
            <w:shd w:val="clear" w:color="auto" w:fill="D9D9D9" w:themeFill="background1" w:themeFillShade="D9"/>
          </w:tcPr>
          <w:p w14:paraId="0DD4E713" w14:textId="77777777" w:rsidR="00C76124" w:rsidRPr="0028561B" w:rsidRDefault="00C76124" w:rsidP="00C76124">
            <w:pPr>
              <w:pStyle w:val="a3"/>
              <w:ind w:left="0"/>
              <w:jc w:val="center"/>
              <w:rPr>
                <w:b/>
              </w:rPr>
            </w:pPr>
            <w:r w:rsidRPr="0028561B">
              <w:rPr>
                <w:b/>
              </w:rPr>
              <w:t>Постоянная часть</w:t>
            </w:r>
          </w:p>
        </w:tc>
        <w:tc>
          <w:tcPr>
            <w:tcW w:w="8039" w:type="dxa"/>
            <w:shd w:val="clear" w:color="auto" w:fill="D9D9D9" w:themeFill="background1" w:themeFillShade="D9"/>
          </w:tcPr>
          <w:p w14:paraId="3BB1707C" w14:textId="77777777" w:rsidR="00C76124" w:rsidRPr="0028561B" w:rsidRDefault="00C76124" w:rsidP="00C76124">
            <w:pPr>
              <w:pStyle w:val="a3"/>
              <w:ind w:left="0"/>
              <w:jc w:val="center"/>
              <w:rPr>
                <w:b/>
              </w:rPr>
            </w:pPr>
            <w:r w:rsidRPr="0028561B">
              <w:rPr>
                <w:b/>
              </w:rPr>
              <w:t>Переменная часть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213521CF" w14:textId="77777777" w:rsidR="00C76124" w:rsidRPr="0028561B" w:rsidRDefault="00C76124" w:rsidP="00C76124">
            <w:pPr>
              <w:pStyle w:val="a3"/>
              <w:ind w:left="0"/>
              <w:jc w:val="center"/>
              <w:rPr>
                <w:b/>
              </w:rPr>
            </w:pPr>
            <w:r w:rsidRPr="0028561B">
              <w:rPr>
                <w:b/>
              </w:rPr>
              <w:t>Примечание</w:t>
            </w:r>
          </w:p>
        </w:tc>
      </w:tr>
      <w:tr w:rsidR="00C76124" w14:paraId="33B71B07" w14:textId="77777777" w:rsidTr="00C76124">
        <w:tc>
          <w:tcPr>
            <w:tcW w:w="1084" w:type="dxa"/>
          </w:tcPr>
          <w:p w14:paraId="676E85D7" w14:textId="77777777" w:rsidR="00C76124" w:rsidRDefault="00C76124" w:rsidP="00C76124">
            <w:pPr>
              <w:pStyle w:val="a3"/>
              <w:ind w:left="0"/>
            </w:pPr>
            <w:r>
              <w:t>Схема 1</w:t>
            </w:r>
          </w:p>
        </w:tc>
        <w:tc>
          <w:tcPr>
            <w:tcW w:w="1830" w:type="dxa"/>
          </w:tcPr>
          <w:p w14:paraId="161165F2" w14:textId="77777777" w:rsidR="00C76124" w:rsidRDefault="00C76124" w:rsidP="00C76124">
            <w:pPr>
              <w:pStyle w:val="a3"/>
              <w:ind w:left="0"/>
            </w:pPr>
            <w:r>
              <w:t>Главный врач</w:t>
            </w:r>
          </w:p>
        </w:tc>
        <w:tc>
          <w:tcPr>
            <w:tcW w:w="1681" w:type="dxa"/>
          </w:tcPr>
          <w:p w14:paraId="3480AA6A" w14:textId="77777777" w:rsidR="00C76124" w:rsidRDefault="00C76124" w:rsidP="00C76124">
            <w:pPr>
              <w:pStyle w:val="a3"/>
              <w:ind w:left="0"/>
            </w:pPr>
            <w:r>
              <w:t>нет</w:t>
            </w:r>
          </w:p>
        </w:tc>
        <w:tc>
          <w:tcPr>
            <w:tcW w:w="8039" w:type="dxa"/>
          </w:tcPr>
          <w:p w14:paraId="47167282" w14:textId="2008ABC9" w:rsidR="008F7F20" w:rsidRDefault="008F7F20" w:rsidP="008F7F20">
            <w:pPr>
              <w:pStyle w:val="a3"/>
              <w:numPr>
                <w:ilvl w:val="0"/>
                <w:numId w:val="6"/>
              </w:numPr>
            </w:pPr>
            <w:r>
              <w:t>50% от фактической оплаты</w:t>
            </w:r>
          </w:p>
        </w:tc>
        <w:tc>
          <w:tcPr>
            <w:tcW w:w="2270" w:type="dxa"/>
          </w:tcPr>
          <w:p w14:paraId="4333C270" w14:textId="77777777" w:rsidR="00C76124" w:rsidRDefault="00C76124" w:rsidP="00C76124">
            <w:pPr>
              <w:pStyle w:val="a3"/>
              <w:ind w:left="0"/>
            </w:pPr>
          </w:p>
        </w:tc>
      </w:tr>
      <w:tr w:rsidR="00C76124" w14:paraId="0D52F4C8" w14:textId="77777777" w:rsidTr="00C76124">
        <w:tc>
          <w:tcPr>
            <w:tcW w:w="1084" w:type="dxa"/>
          </w:tcPr>
          <w:p w14:paraId="1294BB4E" w14:textId="77777777" w:rsidR="00C76124" w:rsidRDefault="00C76124" w:rsidP="00C76124">
            <w:pPr>
              <w:pStyle w:val="a3"/>
              <w:ind w:left="0"/>
            </w:pPr>
            <w:r>
              <w:t>Схема 2</w:t>
            </w:r>
          </w:p>
        </w:tc>
        <w:tc>
          <w:tcPr>
            <w:tcW w:w="1830" w:type="dxa"/>
          </w:tcPr>
          <w:p w14:paraId="6EE2580E" w14:textId="77777777" w:rsidR="00C76124" w:rsidRDefault="00C76124" w:rsidP="00C76124">
            <w:pPr>
              <w:pStyle w:val="a3"/>
              <w:ind w:left="0"/>
            </w:pPr>
            <w:r>
              <w:t>Семейный врач</w:t>
            </w:r>
          </w:p>
        </w:tc>
        <w:tc>
          <w:tcPr>
            <w:tcW w:w="1681" w:type="dxa"/>
          </w:tcPr>
          <w:p w14:paraId="7C58FE2E" w14:textId="77777777" w:rsidR="00C76124" w:rsidRDefault="00C76124" w:rsidP="00C76124">
            <w:pPr>
              <w:pStyle w:val="a3"/>
              <w:ind w:left="0"/>
            </w:pPr>
            <w:r>
              <w:t>нет</w:t>
            </w:r>
          </w:p>
        </w:tc>
        <w:tc>
          <w:tcPr>
            <w:tcW w:w="8039" w:type="dxa"/>
          </w:tcPr>
          <w:p w14:paraId="399947EF" w14:textId="07B2FE9D" w:rsidR="00C76124" w:rsidRDefault="008F7F20" w:rsidP="00C76124">
            <w:pPr>
              <w:pStyle w:val="a3"/>
              <w:numPr>
                <w:ilvl w:val="0"/>
                <w:numId w:val="3"/>
              </w:numPr>
            </w:pPr>
            <w:r>
              <w:t xml:space="preserve">30% </w:t>
            </w:r>
            <w:proofErr w:type="gramStart"/>
            <w:r>
              <w:t>от прайс</w:t>
            </w:r>
            <w:proofErr w:type="gramEnd"/>
            <w:r>
              <w:t xml:space="preserve"> листа, даже если услуга была произведена со скидкой.</w:t>
            </w:r>
          </w:p>
        </w:tc>
        <w:tc>
          <w:tcPr>
            <w:tcW w:w="2270" w:type="dxa"/>
          </w:tcPr>
          <w:p w14:paraId="48695E49" w14:textId="78DE702C" w:rsidR="00C76124" w:rsidRDefault="00C76124" w:rsidP="00C76124">
            <w:pPr>
              <w:pStyle w:val="a3"/>
              <w:ind w:left="0"/>
            </w:pPr>
          </w:p>
        </w:tc>
      </w:tr>
      <w:tr w:rsidR="00C76124" w14:paraId="4087236B" w14:textId="77777777" w:rsidTr="00C76124">
        <w:tc>
          <w:tcPr>
            <w:tcW w:w="1084" w:type="dxa"/>
          </w:tcPr>
          <w:p w14:paraId="42856377" w14:textId="77777777" w:rsidR="00C76124" w:rsidRDefault="00C76124" w:rsidP="00C76124">
            <w:pPr>
              <w:pStyle w:val="a3"/>
              <w:ind w:left="0"/>
            </w:pPr>
            <w:r>
              <w:t>Схема 3</w:t>
            </w:r>
          </w:p>
        </w:tc>
        <w:tc>
          <w:tcPr>
            <w:tcW w:w="1830" w:type="dxa"/>
          </w:tcPr>
          <w:p w14:paraId="124598A9" w14:textId="77777777" w:rsidR="00C76124" w:rsidRDefault="00C76124" w:rsidP="00C76124">
            <w:pPr>
              <w:pStyle w:val="a3"/>
              <w:ind w:left="0"/>
            </w:pPr>
            <w:r>
              <w:t>Медсестра</w:t>
            </w:r>
          </w:p>
        </w:tc>
        <w:tc>
          <w:tcPr>
            <w:tcW w:w="1681" w:type="dxa"/>
          </w:tcPr>
          <w:p w14:paraId="12FE495D" w14:textId="77777777" w:rsidR="00C76124" w:rsidRDefault="00C76124" w:rsidP="00C76124">
            <w:pPr>
              <w:pStyle w:val="a3"/>
              <w:ind w:left="0"/>
            </w:pPr>
            <w:r>
              <w:t>Да. Установленная сумма</w:t>
            </w:r>
          </w:p>
        </w:tc>
        <w:tc>
          <w:tcPr>
            <w:tcW w:w="8039" w:type="dxa"/>
          </w:tcPr>
          <w:p w14:paraId="40513094" w14:textId="77777777" w:rsidR="00C76124" w:rsidRDefault="00C76124" w:rsidP="00C76124">
            <w:pPr>
              <w:pStyle w:val="a3"/>
              <w:numPr>
                <w:ilvl w:val="0"/>
                <w:numId w:val="4"/>
              </w:numPr>
            </w:pPr>
            <w:r>
              <w:t xml:space="preserve">Если фактическая стоимость совпадает с установленной – то начисляется 10% или 25% от </w:t>
            </w:r>
            <w:r>
              <w:rPr>
                <w:b/>
              </w:rPr>
              <w:t>прайс- листа,</w:t>
            </w:r>
            <w:r>
              <w:t xml:space="preserve"> в зависимости от конкретной услуги</w:t>
            </w:r>
          </w:p>
          <w:p w14:paraId="05C175A9" w14:textId="77777777" w:rsidR="00C76124" w:rsidRDefault="00C76124" w:rsidP="00C76124">
            <w:pPr>
              <w:pStyle w:val="a3"/>
              <w:numPr>
                <w:ilvl w:val="0"/>
                <w:numId w:val="4"/>
              </w:numPr>
            </w:pPr>
            <w:r>
              <w:t xml:space="preserve">Если фактическая стоимость услуги ниже, чем предусмотренная по прайс листу для конкретной услуги – то начисляется 10 % или </w:t>
            </w:r>
            <w:r w:rsidRPr="00247DCD">
              <w:rPr>
                <w:color w:val="FF0000"/>
              </w:rPr>
              <w:t>25%</w:t>
            </w:r>
            <w:r>
              <w:t xml:space="preserve"> </w:t>
            </w:r>
            <w:r w:rsidRPr="00CA59C9">
              <w:rPr>
                <w:b/>
              </w:rPr>
              <w:t>от прайс</w:t>
            </w:r>
            <w:r>
              <w:rPr>
                <w:b/>
              </w:rPr>
              <w:t>-листа</w:t>
            </w:r>
            <w:r>
              <w:t xml:space="preserve"> в зависимости от конкретной услуги</w:t>
            </w:r>
          </w:p>
        </w:tc>
        <w:tc>
          <w:tcPr>
            <w:tcW w:w="2270" w:type="dxa"/>
          </w:tcPr>
          <w:p w14:paraId="69CB8A57" w14:textId="77777777" w:rsidR="00C76124" w:rsidRDefault="00C76124" w:rsidP="00C76124">
            <w:pPr>
              <w:pStyle w:val="a3"/>
              <w:ind w:left="0"/>
            </w:pPr>
          </w:p>
        </w:tc>
      </w:tr>
      <w:tr w:rsidR="00C76124" w14:paraId="161D2B82" w14:textId="77777777" w:rsidTr="00C76124">
        <w:tc>
          <w:tcPr>
            <w:tcW w:w="1084" w:type="dxa"/>
          </w:tcPr>
          <w:p w14:paraId="1B66845C" w14:textId="77777777" w:rsidR="00C76124" w:rsidRDefault="00C76124" w:rsidP="00C76124">
            <w:pPr>
              <w:pStyle w:val="a3"/>
              <w:ind w:left="0"/>
            </w:pPr>
            <w:r>
              <w:t>Схема 4</w:t>
            </w:r>
          </w:p>
        </w:tc>
        <w:tc>
          <w:tcPr>
            <w:tcW w:w="1830" w:type="dxa"/>
          </w:tcPr>
          <w:p w14:paraId="46F071A6" w14:textId="77777777" w:rsidR="00C76124" w:rsidRDefault="00C76124" w:rsidP="00C76124">
            <w:pPr>
              <w:pStyle w:val="a3"/>
              <w:ind w:left="0"/>
            </w:pPr>
            <w:r>
              <w:t>Врач</w:t>
            </w:r>
          </w:p>
        </w:tc>
        <w:tc>
          <w:tcPr>
            <w:tcW w:w="1681" w:type="dxa"/>
          </w:tcPr>
          <w:p w14:paraId="1144B7F0" w14:textId="77777777" w:rsidR="00C76124" w:rsidRDefault="00C76124" w:rsidP="00C76124">
            <w:pPr>
              <w:pStyle w:val="a3"/>
              <w:ind w:left="0"/>
            </w:pPr>
            <w:r>
              <w:t>Да/нет. Если да, то установленная сумма</w:t>
            </w:r>
          </w:p>
        </w:tc>
        <w:tc>
          <w:tcPr>
            <w:tcW w:w="8039" w:type="dxa"/>
          </w:tcPr>
          <w:p w14:paraId="1451225F" w14:textId="77777777" w:rsidR="00C76124" w:rsidRDefault="00C76124" w:rsidP="00C76124">
            <w:pPr>
              <w:pStyle w:val="a3"/>
              <w:numPr>
                <w:ilvl w:val="0"/>
                <w:numId w:val="4"/>
              </w:numPr>
            </w:pPr>
            <w:r>
              <w:t>Если фактическая стоимость совпадает с установленной – то начисляется 30% от</w:t>
            </w:r>
            <w:r>
              <w:rPr>
                <w:b/>
              </w:rPr>
              <w:t xml:space="preserve"> прайс </w:t>
            </w:r>
            <w:r w:rsidR="008336DA">
              <w:rPr>
                <w:b/>
              </w:rPr>
              <w:t>-</w:t>
            </w:r>
            <w:r>
              <w:rPr>
                <w:b/>
              </w:rPr>
              <w:t>листа</w:t>
            </w:r>
          </w:p>
          <w:p w14:paraId="07A04220" w14:textId="77777777" w:rsidR="00C76124" w:rsidRPr="00CA59C9" w:rsidRDefault="00C76124" w:rsidP="00C76124">
            <w:pPr>
              <w:pStyle w:val="a3"/>
              <w:numPr>
                <w:ilvl w:val="0"/>
                <w:numId w:val="4"/>
              </w:numPr>
            </w:pPr>
            <w:r>
              <w:t>Если фактическая стоимость услуги ниже, чем предусмотренная по прайсу (</w:t>
            </w:r>
            <w:r w:rsidRPr="00247DCD">
              <w:rPr>
                <w:color w:val="FF0000"/>
              </w:rPr>
              <w:t xml:space="preserve">но не </w:t>
            </w:r>
            <w:r w:rsidR="008336DA" w:rsidRPr="00247DCD">
              <w:rPr>
                <w:color w:val="FF0000"/>
              </w:rPr>
              <w:t xml:space="preserve">ниже </w:t>
            </w:r>
            <w:r w:rsidR="008336DA">
              <w:rPr>
                <w:color w:val="FF0000"/>
              </w:rPr>
              <w:t>установленного</w:t>
            </w:r>
            <w:r>
              <w:rPr>
                <w:color w:val="FF0000"/>
              </w:rPr>
              <w:t xml:space="preserve"> значения «</w:t>
            </w:r>
            <w:r w:rsidRPr="00247DCD">
              <w:rPr>
                <w:color w:val="FF0000"/>
              </w:rPr>
              <w:t>Х</w:t>
            </w:r>
            <w:r>
              <w:rPr>
                <w:color w:val="FF0000"/>
              </w:rPr>
              <w:t>»</w:t>
            </w:r>
            <w:r>
              <w:t>) для конкретной услуги –</w:t>
            </w:r>
            <w:r w:rsidR="008336DA">
              <w:t xml:space="preserve"> то начисляется</w:t>
            </w:r>
            <w:r>
              <w:t xml:space="preserve"> 30% от </w:t>
            </w:r>
            <w:r w:rsidRPr="00CA59C9">
              <w:rPr>
                <w:b/>
              </w:rPr>
              <w:t>фактической цены</w:t>
            </w:r>
          </w:p>
          <w:p w14:paraId="2A156E2A" w14:textId="77777777" w:rsidR="00C76124" w:rsidRDefault="008336DA" w:rsidP="00C76124">
            <w:pPr>
              <w:pStyle w:val="a3"/>
              <w:numPr>
                <w:ilvl w:val="0"/>
                <w:numId w:val="4"/>
              </w:numPr>
            </w:pPr>
            <w:r>
              <w:t>Если ф</w:t>
            </w:r>
            <w:r w:rsidR="00C76124" w:rsidRPr="00CA59C9">
              <w:t>актическая стоимость ниже, чем предусмо</w:t>
            </w:r>
            <w:r>
              <w:t xml:space="preserve">трена по прайс листу для конкретной услуги </w:t>
            </w:r>
            <w:proofErr w:type="gramStart"/>
            <w:r w:rsidR="00C76124" w:rsidRPr="00CA59C9">
              <w:t xml:space="preserve">- </w:t>
            </w:r>
            <w:r>
              <w:t xml:space="preserve"> то</w:t>
            </w:r>
            <w:proofErr w:type="gramEnd"/>
            <w:r>
              <w:t xml:space="preserve"> начисляется </w:t>
            </w:r>
            <w:r w:rsidR="00C76124" w:rsidRPr="00CA59C9">
              <w:t>30% от 2500</w:t>
            </w:r>
            <w:r w:rsidR="00C76124">
              <w:t xml:space="preserve"> или </w:t>
            </w:r>
            <w:r w:rsidR="00C76124" w:rsidRPr="00247DCD">
              <w:rPr>
                <w:color w:val="FF0000"/>
              </w:rPr>
              <w:t xml:space="preserve">5000 </w:t>
            </w:r>
            <w:r w:rsidR="00C76124">
              <w:t>руб</w:t>
            </w:r>
          </w:p>
          <w:p w14:paraId="132FFF00" w14:textId="77777777" w:rsidR="00C76124" w:rsidRPr="00CA59C9" w:rsidRDefault="008336DA" w:rsidP="008336DA">
            <w:pPr>
              <w:pStyle w:val="a3"/>
              <w:numPr>
                <w:ilvl w:val="0"/>
                <w:numId w:val="4"/>
              </w:numPr>
            </w:pPr>
            <w:r>
              <w:t>Если у</w:t>
            </w:r>
            <w:r w:rsidR="00C76124">
              <w:t>слуга «</w:t>
            </w:r>
            <w:r w:rsidR="00C76124">
              <w:rPr>
                <w:lang w:val="en-US"/>
              </w:rPr>
              <w:t>Y</w:t>
            </w:r>
            <w:r w:rsidR="00C76124">
              <w:t>» -</w:t>
            </w:r>
            <w:r>
              <w:t xml:space="preserve"> то </w:t>
            </w:r>
            <w:r w:rsidR="003D27A3">
              <w:t>начисляется 500</w:t>
            </w:r>
            <w:r w:rsidR="00C76124">
              <w:t xml:space="preserve"> руб</w:t>
            </w:r>
            <w:r>
              <w:t xml:space="preserve"> с каждой проделанной услуги</w:t>
            </w:r>
          </w:p>
        </w:tc>
        <w:tc>
          <w:tcPr>
            <w:tcW w:w="2270" w:type="dxa"/>
          </w:tcPr>
          <w:p w14:paraId="33567041" w14:textId="77777777" w:rsidR="00C76124" w:rsidRDefault="00C76124" w:rsidP="00C76124">
            <w:pPr>
              <w:pStyle w:val="a3"/>
              <w:ind w:left="0"/>
            </w:pPr>
            <w:r>
              <w:t>Постоянная часть только у одного из врачей</w:t>
            </w:r>
          </w:p>
        </w:tc>
      </w:tr>
      <w:tr w:rsidR="00C76124" w14:paraId="238CE19B" w14:textId="77777777" w:rsidTr="00971EAD">
        <w:tc>
          <w:tcPr>
            <w:tcW w:w="1084" w:type="dxa"/>
          </w:tcPr>
          <w:p w14:paraId="781ACF0C" w14:textId="77777777" w:rsidR="00C76124" w:rsidRDefault="00C76124" w:rsidP="00C76124">
            <w:pPr>
              <w:pStyle w:val="a3"/>
              <w:ind w:left="0"/>
            </w:pPr>
            <w:r>
              <w:t>Схема 5</w:t>
            </w:r>
          </w:p>
        </w:tc>
        <w:tc>
          <w:tcPr>
            <w:tcW w:w="1830" w:type="dxa"/>
          </w:tcPr>
          <w:p w14:paraId="378601BC" w14:textId="77777777" w:rsidR="00C76124" w:rsidRDefault="00C76124" w:rsidP="00C76124">
            <w:pPr>
              <w:pStyle w:val="a3"/>
              <w:ind w:left="0"/>
            </w:pPr>
            <w:r w:rsidRPr="000E245A">
              <w:t xml:space="preserve">Руководитель отделения </w:t>
            </w:r>
            <w:proofErr w:type="spellStart"/>
            <w:r w:rsidRPr="000E245A">
              <w:t>механотерпапии</w:t>
            </w:r>
            <w:proofErr w:type="spellEnd"/>
          </w:p>
        </w:tc>
        <w:tc>
          <w:tcPr>
            <w:tcW w:w="1681" w:type="dxa"/>
          </w:tcPr>
          <w:p w14:paraId="2AFD653C" w14:textId="77777777" w:rsidR="00C76124" w:rsidRDefault="00C76124" w:rsidP="00C76124">
            <w:pPr>
              <w:pStyle w:val="a3"/>
              <w:ind w:left="0"/>
            </w:pPr>
            <w:r>
              <w:t xml:space="preserve">Да. </w:t>
            </w:r>
            <w:r w:rsidRPr="000E245A">
              <w:t>5% от</w:t>
            </w:r>
            <w:r>
              <w:t xml:space="preserve"> совокупных</w:t>
            </w:r>
            <w:r w:rsidRPr="000E245A">
              <w:t xml:space="preserve"> продаж </w:t>
            </w:r>
            <w:r>
              <w:t>двух тренеров</w:t>
            </w:r>
          </w:p>
        </w:tc>
        <w:tc>
          <w:tcPr>
            <w:tcW w:w="8039" w:type="dxa"/>
            <w:shd w:val="clear" w:color="auto" w:fill="auto"/>
          </w:tcPr>
          <w:p w14:paraId="23000363" w14:textId="77777777" w:rsidR="00C76124" w:rsidRDefault="00C76124" w:rsidP="00971EAD">
            <w:pPr>
              <w:pStyle w:val="a3"/>
              <w:numPr>
                <w:ilvl w:val="0"/>
                <w:numId w:val="5"/>
              </w:numPr>
            </w:pPr>
            <w:r w:rsidRPr="00971EAD">
              <w:t xml:space="preserve"> то 35% от фактической оплаты</w:t>
            </w:r>
          </w:p>
          <w:p w14:paraId="5EC8CF4B" w14:textId="7E5DECF0" w:rsidR="00971EAD" w:rsidRPr="00971EAD" w:rsidRDefault="00971EAD" w:rsidP="00971EAD">
            <w:pPr>
              <w:pStyle w:val="a3"/>
            </w:pPr>
          </w:p>
        </w:tc>
        <w:tc>
          <w:tcPr>
            <w:tcW w:w="2270" w:type="dxa"/>
          </w:tcPr>
          <w:p w14:paraId="58C548F6" w14:textId="77777777" w:rsidR="00C76124" w:rsidRDefault="00C76124" w:rsidP="00C76124">
            <w:pPr>
              <w:pStyle w:val="a3"/>
              <w:ind w:left="0"/>
            </w:pPr>
          </w:p>
        </w:tc>
      </w:tr>
      <w:tr w:rsidR="00C76124" w14:paraId="3D764CAA" w14:textId="77777777" w:rsidTr="00C76124">
        <w:tc>
          <w:tcPr>
            <w:tcW w:w="1084" w:type="dxa"/>
          </w:tcPr>
          <w:p w14:paraId="6EB7C1C9" w14:textId="77777777" w:rsidR="00C76124" w:rsidRDefault="00C76124" w:rsidP="00C76124">
            <w:pPr>
              <w:pStyle w:val="a3"/>
              <w:ind w:left="0"/>
            </w:pPr>
            <w:r>
              <w:t>Схема 6</w:t>
            </w:r>
          </w:p>
        </w:tc>
        <w:tc>
          <w:tcPr>
            <w:tcW w:w="1830" w:type="dxa"/>
          </w:tcPr>
          <w:p w14:paraId="1A922AFE" w14:textId="77777777" w:rsidR="00C76124" w:rsidRDefault="00C76124" w:rsidP="00C76124">
            <w:pPr>
              <w:pStyle w:val="a3"/>
              <w:ind w:left="0"/>
            </w:pPr>
            <w:r>
              <w:t>Тренер 2</w:t>
            </w:r>
          </w:p>
        </w:tc>
        <w:tc>
          <w:tcPr>
            <w:tcW w:w="1681" w:type="dxa"/>
          </w:tcPr>
          <w:p w14:paraId="74880632" w14:textId="77777777" w:rsidR="00C76124" w:rsidRDefault="00C76124" w:rsidP="00C76124">
            <w:pPr>
              <w:pStyle w:val="a3"/>
              <w:ind w:left="0"/>
            </w:pPr>
            <w:r>
              <w:t>нет</w:t>
            </w:r>
          </w:p>
        </w:tc>
        <w:tc>
          <w:tcPr>
            <w:tcW w:w="8039" w:type="dxa"/>
          </w:tcPr>
          <w:p w14:paraId="2162A7A6" w14:textId="454580C8" w:rsidR="00C76124" w:rsidRDefault="00C76124" w:rsidP="00C76124">
            <w:pPr>
              <w:pStyle w:val="a3"/>
              <w:numPr>
                <w:ilvl w:val="0"/>
                <w:numId w:val="5"/>
              </w:numPr>
            </w:pPr>
            <w:r>
              <w:t>30% от фактической оплаты</w:t>
            </w:r>
          </w:p>
          <w:p w14:paraId="60C64BF7" w14:textId="50396787" w:rsidR="00C76124" w:rsidRDefault="00C76124" w:rsidP="00C76124">
            <w:pPr>
              <w:pStyle w:val="a3"/>
              <w:numPr>
                <w:ilvl w:val="0"/>
                <w:numId w:val="5"/>
              </w:numPr>
            </w:pPr>
            <w:r>
              <w:t xml:space="preserve">Если стоимость проведенной услуги с учетом скидки Пациента ниже </w:t>
            </w:r>
            <w:r w:rsidR="00971EAD">
              <w:t>42</w:t>
            </w:r>
            <w:r>
              <w:t xml:space="preserve">00 – то 30% от </w:t>
            </w:r>
            <w:r w:rsidR="00971EAD">
              <w:t xml:space="preserve">4200 </w:t>
            </w:r>
            <w:r>
              <w:t>р за час.</w:t>
            </w:r>
          </w:p>
        </w:tc>
        <w:tc>
          <w:tcPr>
            <w:tcW w:w="2270" w:type="dxa"/>
          </w:tcPr>
          <w:p w14:paraId="325D3991" w14:textId="77777777" w:rsidR="00C76124" w:rsidRDefault="00C76124" w:rsidP="00C76124">
            <w:pPr>
              <w:pStyle w:val="a3"/>
              <w:ind w:left="0"/>
            </w:pPr>
          </w:p>
        </w:tc>
      </w:tr>
      <w:tr w:rsidR="00C76124" w14:paraId="25D377A7" w14:textId="77777777" w:rsidTr="00C76124">
        <w:tc>
          <w:tcPr>
            <w:tcW w:w="1084" w:type="dxa"/>
          </w:tcPr>
          <w:p w14:paraId="7E67D931" w14:textId="1A93A722" w:rsidR="00C76124" w:rsidRDefault="00C76124" w:rsidP="00C76124">
            <w:pPr>
              <w:pStyle w:val="a3"/>
              <w:ind w:left="0"/>
            </w:pPr>
          </w:p>
        </w:tc>
        <w:tc>
          <w:tcPr>
            <w:tcW w:w="1830" w:type="dxa"/>
          </w:tcPr>
          <w:p w14:paraId="710418EB" w14:textId="22D68406" w:rsidR="00C76124" w:rsidRDefault="00C76124" w:rsidP="00C76124">
            <w:pPr>
              <w:pStyle w:val="a3"/>
              <w:ind w:left="0"/>
            </w:pPr>
          </w:p>
        </w:tc>
        <w:tc>
          <w:tcPr>
            <w:tcW w:w="1681" w:type="dxa"/>
          </w:tcPr>
          <w:p w14:paraId="453CF3C5" w14:textId="34E7272C" w:rsidR="00C76124" w:rsidRDefault="00C76124" w:rsidP="00C76124">
            <w:pPr>
              <w:pStyle w:val="a3"/>
              <w:ind w:left="0"/>
            </w:pPr>
          </w:p>
        </w:tc>
        <w:tc>
          <w:tcPr>
            <w:tcW w:w="8039" w:type="dxa"/>
          </w:tcPr>
          <w:p w14:paraId="6CA3380A" w14:textId="3B04741C" w:rsidR="00C76124" w:rsidRDefault="00C76124" w:rsidP="00C76124">
            <w:pPr>
              <w:pStyle w:val="a3"/>
              <w:numPr>
                <w:ilvl w:val="0"/>
                <w:numId w:val="5"/>
              </w:numPr>
            </w:pPr>
          </w:p>
        </w:tc>
        <w:tc>
          <w:tcPr>
            <w:tcW w:w="2270" w:type="dxa"/>
          </w:tcPr>
          <w:p w14:paraId="4CA9B6B7" w14:textId="77777777" w:rsidR="00C76124" w:rsidRDefault="00C76124" w:rsidP="00C76124">
            <w:pPr>
              <w:pStyle w:val="a3"/>
              <w:ind w:left="0"/>
            </w:pPr>
          </w:p>
        </w:tc>
      </w:tr>
      <w:tr w:rsidR="00C76124" w14:paraId="70C3A3D5" w14:textId="77777777" w:rsidTr="00C76124">
        <w:tc>
          <w:tcPr>
            <w:tcW w:w="1084" w:type="dxa"/>
          </w:tcPr>
          <w:p w14:paraId="3CA20E18" w14:textId="77777777" w:rsidR="00C76124" w:rsidRDefault="00C76124" w:rsidP="00C76124">
            <w:pPr>
              <w:pStyle w:val="a3"/>
              <w:ind w:left="0"/>
            </w:pPr>
            <w:r>
              <w:t>Схема 8</w:t>
            </w:r>
          </w:p>
        </w:tc>
        <w:tc>
          <w:tcPr>
            <w:tcW w:w="1830" w:type="dxa"/>
          </w:tcPr>
          <w:p w14:paraId="3003930D" w14:textId="77777777" w:rsidR="00C76124" w:rsidRDefault="00C76124" w:rsidP="00C76124">
            <w:pPr>
              <w:pStyle w:val="a3"/>
              <w:ind w:left="0"/>
            </w:pPr>
            <w:r>
              <w:t>Тренер 4</w:t>
            </w:r>
          </w:p>
        </w:tc>
        <w:tc>
          <w:tcPr>
            <w:tcW w:w="1681" w:type="dxa"/>
          </w:tcPr>
          <w:p w14:paraId="142D1585" w14:textId="77777777" w:rsidR="00C76124" w:rsidRDefault="00C76124" w:rsidP="00C76124">
            <w:pPr>
              <w:pStyle w:val="a3"/>
              <w:ind w:left="0"/>
            </w:pPr>
            <w:r>
              <w:t>нет</w:t>
            </w:r>
          </w:p>
        </w:tc>
        <w:tc>
          <w:tcPr>
            <w:tcW w:w="8039" w:type="dxa"/>
          </w:tcPr>
          <w:p w14:paraId="209F40D9" w14:textId="77777777" w:rsidR="00C76124" w:rsidRDefault="00C76124" w:rsidP="00C76124">
            <w:pPr>
              <w:pStyle w:val="a3"/>
              <w:ind w:left="0"/>
            </w:pPr>
            <w:r>
              <w:t>Установленный процент, от суммы, отвечающей условиям:</w:t>
            </w:r>
          </w:p>
          <w:p w14:paraId="18877AC8" w14:textId="172B922C" w:rsidR="00C76124" w:rsidRDefault="00C76124" w:rsidP="00C76124">
            <w:pPr>
              <w:pStyle w:val="a3"/>
              <w:numPr>
                <w:ilvl w:val="0"/>
                <w:numId w:val="5"/>
              </w:numPr>
            </w:pPr>
            <w:r>
              <w:t xml:space="preserve">Если стоимость проведенной услуги с учетом скидки пациента лежит в границе </w:t>
            </w:r>
            <w:r w:rsidR="00971EAD">
              <w:t>4200-</w:t>
            </w:r>
            <w:r>
              <w:t>4900, то 50% от фактической оплаты</w:t>
            </w:r>
          </w:p>
          <w:p w14:paraId="207E1C1B" w14:textId="2B251B6A" w:rsidR="00C76124" w:rsidRDefault="00C76124" w:rsidP="00C76124">
            <w:pPr>
              <w:pStyle w:val="a3"/>
              <w:numPr>
                <w:ilvl w:val="0"/>
                <w:numId w:val="5"/>
              </w:numPr>
            </w:pPr>
            <w:r>
              <w:lastRenderedPageBreak/>
              <w:t xml:space="preserve">Если стоимость проведенной услуги с учетом скидки Пациента ниже </w:t>
            </w:r>
            <w:r w:rsidR="00971EAD">
              <w:t>4200</w:t>
            </w:r>
            <w:r>
              <w:t xml:space="preserve"> – то 50% от </w:t>
            </w:r>
            <w:r w:rsidR="00971EAD">
              <w:t xml:space="preserve">4200 </w:t>
            </w:r>
            <w:r>
              <w:t>р за час</w:t>
            </w:r>
          </w:p>
        </w:tc>
        <w:tc>
          <w:tcPr>
            <w:tcW w:w="2270" w:type="dxa"/>
          </w:tcPr>
          <w:p w14:paraId="2108FC4C" w14:textId="77777777" w:rsidR="00C76124" w:rsidRDefault="00C76124" w:rsidP="00C76124">
            <w:pPr>
              <w:pStyle w:val="a3"/>
              <w:ind w:left="0"/>
            </w:pPr>
          </w:p>
        </w:tc>
      </w:tr>
    </w:tbl>
    <w:p w14:paraId="1C711360" w14:textId="77777777" w:rsidR="0005028D" w:rsidRDefault="0005028D" w:rsidP="0028561B">
      <w:pPr>
        <w:pStyle w:val="a3"/>
      </w:pPr>
    </w:p>
    <w:sectPr w:rsidR="0005028D" w:rsidSect="002856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14CFC"/>
    <w:multiLevelType w:val="hybridMultilevel"/>
    <w:tmpl w:val="383E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24BCC"/>
    <w:multiLevelType w:val="hybridMultilevel"/>
    <w:tmpl w:val="24CE6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62AC8"/>
    <w:multiLevelType w:val="hybridMultilevel"/>
    <w:tmpl w:val="EEC82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62AD1"/>
    <w:multiLevelType w:val="hybridMultilevel"/>
    <w:tmpl w:val="8E2A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093"/>
    <w:multiLevelType w:val="hybridMultilevel"/>
    <w:tmpl w:val="332E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50449"/>
    <w:multiLevelType w:val="hybridMultilevel"/>
    <w:tmpl w:val="4AC6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44"/>
    <w:rsid w:val="0005028D"/>
    <w:rsid w:val="000E245A"/>
    <w:rsid w:val="00102E29"/>
    <w:rsid w:val="00111FD4"/>
    <w:rsid w:val="0019209B"/>
    <w:rsid w:val="00247DCD"/>
    <w:rsid w:val="0028561B"/>
    <w:rsid w:val="002E4610"/>
    <w:rsid w:val="002E485A"/>
    <w:rsid w:val="003B7ADE"/>
    <w:rsid w:val="003D27A3"/>
    <w:rsid w:val="005344F7"/>
    <w:rsid w:val="00651D91"/>
    <w:rsid w:val="008336DA"/>
    <w:rsid w:val="00873928"/>
    <w:rsid w:val="00891F44"/>
    <w:rsid w:val="008F7F20"/>
    <w:rsid w:val="00971EAD"/>
    <w:rsid w:val="00A423E1"/>
    <w:rsid w:val="00C219E3"/>
    <w:rsid w:val="00C76124"/>
    <w:rsid w:val="00C96C2B"/>
    <w:rsid w:val="00CA59C9"/>
    <w:rsid w:val="00DD64E7"/>
    <w:rsid w:val="00E1110F"/>
    <w:rsid w:val="00FB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36CF"/>
  <w15:docId w15:val="{5A45AD25-D902-4882-AE42-C947FEE5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HAnsi" w:hAnsi="Myriad Pr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1B"/>
    <w:pPr>
      <w:ind w:left="720"/>
      <w:contextualSpacing/>
    </w:pPr>
  </w:style>
  <w:style w:type="table" w:styleId="a4">
    <w:name w:val="Table Grid"/>
    <w:basedOn w:val="a1"/>
    <w:uiPriority w:val="59"/>
    <w:rsid w:val="0028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920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920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9209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9209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9209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9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2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Anashkina</dc:creator>
  <cp:lastModifiedBy>Мари</cp:lastModifiedBy>
  <cp:revision>2</cp:revision>
  <dcterms:created xsi:type="dcterms:W3CDTF">2021-02-24T08:33:00Z</dcterms:created>
  <dcterms:modified xsi:type="dcterms:W3CDTF">2021-02-24T08:33:00Z</dcterms:modified>
</cp:coreProperties>
</file>