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1275F" w14:textId="77777777" w:rsidR="00017145" w:rsidRDefault="00017145"/>
    <w:p w14:paraId="47205CC6" w14:textId="77777777" w:rsidR="003A7362" w:rsidRDefault="003A7362"/>
    <w:p w14:paraId="3F93FC09" w14:textId="2617966E" w:rsidR="003A7362" w:rsidRDefault="003A7362" w:rsidP="003A7362">
      <w:pPr>
        <w:jc w:val="center"/>
      </w:pPr>
    </w:p>
    <w:p w14:paraId="2B38B286" w14:textId="77777777" w:rsidR="003A7362" w:rsidRDefault="003A7362" w:rsidP="003A7362">
      <w:pPr>
        <w:jc w:val="center"/>
      </w:pPr>
    </w:p>
    <w:p w14:paraId="39257C92" w14:textId="5E7A90C6" w:rsidR="003A7362" w:rsidRPr="003A7362" w:rsidRDefault="00E90535" w:rsidP="003A7362">
      <w:pPr>
        <w:spacing w:after="0" w:line="360" w:lineRule="auto"/>
        <w:jc w:val="center"/>
        <w:rPr>
          <w:rFonts w:ascii="Trebuchet MS" w:hAnsi="Trebuchet MS"/>
          <w:b/>
          <w:color w:val="2E74B5" w:themeColor="accent1" w:themeShade="BF"/>
          <w:sz w:val="36"/>
          <w:szCs w:val="36"/>
        </w:rPr>
      </w:pPr>
      <w:r>
        <w:rPr>
          <w:rFonts w:ascii="Trebuchet MS" w:hAnsi="Trebuchet MS"/>
          <w:b/>
          <w:color w:val="2E74B5" w:themeColor="accent1" w:themeShade="BF"/>
          <w:sz w:val="36"/>
          <w:szCs w:val="36"/>
        </w:rPr>
        <w:t>Техническое задание №1</w:t>
      </w:r>
    </w:p>
    <w:p w14:paraId="6E28C839" w14:textId="77777777" w:rsidR="004478CD" w:rsidRDefault="003A7362" w:rsidP="003A7362">
      <w:pPr>
        <w:spacing w:after="0" w:line="360" w:lineRule="auto"/>
        <w:jc w:val="center"/>
        <w:rPr>
          <w:rFonts w:ascii="Trebuchet MS" w:hAnsi="Trebuchet MS"/>
          <w:b/>
          <w:color w:val="2E74B5" w:themeColor="accent1" w:themeShade="BF"/>
          <w:sz w:val="36"/>
          <w:szCs w:val="36"/>
        </w:rPr>
      </w:pPr>
      <w:r w:rsidRPr="003A7362">
        <w:rPr>
          <w:rFonts w:ascii="Trebuchet MS" w:hAnsi="Trebuchet MS"/>
          <w:b/>
          <w:color w:val="2E74B5" w:themeColor="accent1" w:themeShade="BF"/>
          <w:sz w:val="36"/>
          <w:szCs w:val="36"/>
        </w:rPr>
        <w:t>на доработку объектов конфигурации</w:t>
      </w:r>
    </w:p>
    <w:p w14:paraId="2D963515" w14:textId="6E12D75F" w:rsidR="003A7362" w:rsidRDefault="003A7362" w:rsidP="003A7362">
      <w:pPr>
        <w:spacing w:after="0" w:line="360" w:lineRule="auto"/>
        <w:jc w:val="center"/>
        <w:rPr>
          <w:rFonts w:ascii="Trebuchet MS" w:hAnsi="Trebuchet MS"/>
          <w:b/>
          <w:color w:val="2E74B5" w:themeColor="accent1" w:themeShade="BF"/>
          <w:sz w:val="36"/>
          <w:szCs w:val="36"/>
        </w:rPr>
      </w:pPr>
      <w:r w:rsidRPr="003A7362">
        <w:rPr>
          <w:rFonts w:ascii="Trebuchet MS" w:hAnsi="Trebuchet MS"/>
          <w:b/>
          <w:color w:val="2E74B5" w:themeColor="accent1" w:themeShade="BF"/>
          <w:sz w:val="36"/>
          <w:szCs w:val="36"/>
        </w:rPr>
        <w:t xml:space="preserve"> «1</w:t>
      </w:r>
      <w:r w:rsidR="004478CD" w:rsidRPr="003A7362">
        <w:rPr>
          <w:rFonts w:ascii="Trebuchet MS" w:hAnsi="Trebuchet MS"/>
          <w:b/>
          <w:color w:val="2E74B5" w:themeColor="accent1" w:themeShade="BF"/>
          <w:sz w:val="36"/>
          <w:szCs w:val="36"/>
        </w:rPr>
        <w:t xml:space="preserve">С: </w:t>
      </w:r>
      <w:r w:rsidR="00EA79BF">
        <w:rPr>
          <w:rFonts w:ascii="Trebuchet MS" w:hAnsi="Trebuchet MS"/>
          <w:b/>
          <w:color w:val="2E74B5" w:themeColor="accent1" w:themeShade="BF"/>
          <w:sz w:val="36"/>
          <w:szCs w:val="36"/>
        </w:rPr>
        <w:t>Зарплата и управление персоналом</w:t>
      </w:r>
      <w:r w:rsidR="00BD17FA">
        <w:rPr>
          <w:rFonts w:ascii="Trebuchet MS" w:hAnsi="Trebuchet MS"/>
          <w:b/>
          <w:color w:val="2E74B5" w:themeColor="accent1" w:themeShade="BF"/>
          <w:sz w:val="36"/>
          <w:szCs w:val="36"/>
        </w:rPr>
        <w:t xml:space="preserve"> </w:t>
      </w:r>
      <w:proofErr w:type="gramStart"/>
      <w:r w:rsidR="00BD17FA">
        <w:rPr>
          <w:rFonts w:ascii="Trebuchet MS" w:hAnsi="Trebuchet MS"/>
          <w:b/>
          <w:color w:val="2E74B5" w:themeColor="accent1" w:themeShade="BF"/>
          <w:sz w:val="36"/>
          <w:szCs w:val="36"/>
        </w:rPr>
        <w:t>КОРП</w:t>
      </w:r>
      <w:proofErr w:type="gramEnd"/>
      <w:r w:rsidR="00BD17FA">
        <w:rPr>
          <w:rFonts w:ascii="Trebuchet MS" w:hAnsi="Trebuchet MS"/>
          <w:b/>
          <w:color w:val="2E74B5" w:themeColor="accent1" w:themeShade="BF"/>
          <w:sz w:val="36"/>
          <w:szCs w:val="36"/>
        </w:rPr>
        <w:t>, ред.3.1</w:t>
      </w:r>
      <w:r w:rsidRPr="003A7362">
        <w:rPr>
          <w:rFonts w:ascii="Trebuchet MS" w:hAnsi="Trebuchet MS"/>
          <w:b/>
          <w:color w:val="2E74B5" w:themeColor="accent1" w:themeShade="BF"/>
          <w:sz w:val="36"/>
          <w:szCs w:val="36"/>
        </w:rPr>
        <w:t xml:space="preserve">» </w:t>
      </w:r>
    </w:p>
    <w:p w14:paraId="767F4290" w14:textId="5BDE72C6" w:rsidR="003A7362" w:rsidRPr="003A7362" w:rsidRDefault="00EA79BF" w:rsidP="003A7362">
      <w:pPr>
        <w:spacing w:after="0" w:line="360" w:lineRule="auto"/>
        <w:jc w:val="center"/>
        <w:rPr>
          <w:rFonts w:ascii="Trebuchet MS" w:hAnsi="Trebuchet MS"/>
          <w:b/>
          <w:color w:val="2E74B5" w:themeColor="accent1" w:themeShade="BF"/>
          <w:sz w:val="36"/>
          <w:szCs w:val="36"/>
        </w:rPr>
      </w:pPr>
      <w:r>
        <w:rPr>
          <w:rFonts w:ascii="Trebuchet MS" w:hAnsi="Trebuchet MS"/>
          <w:b/>
          <w:color w:val="2E74B5" w:themeColor="accent1" w:themeShade="BF"/>
          <w:sz w:val="36"/>
          <w:szCs w:val="36"/>
        </w:rPr>
        <w:t xml:space="preserve">по </w:t>
      </w:r>
      <w:r w:rsidR="000D4D43">
        <w:rPr>
          <w:rFonts w:ascii="Trebuchet MS" w:hAnsi="Trebuchet MS"/>
          <w:b/>
          <w:color w:val="2E74B5" w:themeColor="accent1" w:themeShade="BF"/>
          <w:sz w:val="36"/>
          <w:szCs w:val="36"/>
        </w:rPr>
        <w:t>бизнес-процессу</w:t>
      </w:r>
      <w:r>
        <w:rPr>
          <w:rFonts w:ascii="Trebuchet MS" w:hAnsi="Trebuchet MS"/>
          <w:b/>
          <w:color w:val="2E74B5" w:themeColor="accent1" w:themeShade="BF"/>
          <w:sz w:val="36"/>
          <w:szCs w:val="36"/>
        </w:rPr>
        <w:t xml:space="preserve"> «</w:t>
      </w:r>
      <w:r w:rsidR="00E303DF">
        <w:rPr>
          <w:rFonts w:ascii="Trebuchet MS" w:hAnsi="Trebuchet MS"/>
          <w:b/>
          <w:color w:val="2E74B5" w:themeColor="accent1" w:themeShade="BF"/>
          <w:sz w:val="36"/>
          <w:szCs w:val="36"/>
        </w:rPr>
        <w:t>Разовые начисления</w:t>
      </w:r>
      <w:r w:rsidR="003A7362" w:rsidRPr="003A7362">
        <w:rPr>
          <w:rFonts w:ascii="Trebuchet MS" w:hAnsi="Trebuchet MS"/>
          <w:b/>
          <w:color w:val="2E74B5" w:themeColor="accent1" w:themeShade="BF"/>
          <w:sz w:val="36"/>
          <w:szCs w:val="36"/>
        </w:rPr>
        <w:t xml:space="preserve">» </w:t>
      </w:r>
    </w:p>
    <w:p w14:paraId="0B2989A6" w14:textId="77777777" w:rsidR="003A7362" w:rsidRDefault="003A7362" w:rsidP="003A7362">
      <w:pPr>
        <w:jc w:val="center"/>
        <w:rPr>
          <w:rFonts w:ascii="Trebuchet MS" w:hAnsi="Trebuchet MS"/>
          <w:b/>
          <w:sz w:val="36"/>
          <w:szCs w:val="36"/>
        </w:rPr>
      </w:pPr>
    </w:p>
    <w:p w14:paraId="304DC35D" w14:textId="77777777" w:rsidR="003A7362" w:rsidRDefault="003A7362" w:rsidP="003A7362">
      <w:pPr>
        <w:rPr>
          <w:rFonts w:ascii="Trebuchet MS" w:hAnsi="Trebuchet MS"/>
          <w:b/>
          <w:sz w:val="36"/>
          <w:szCs w:val="36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9"/>
        <w:gridCol w:w="3591"/>
        <w:gridCol w:w="1184"/>
        <w:gridCol w:w="1773"/>
      </w:tblGrid>
      <w:tr w:rsidR="003A7362" w14:paraId="3FDAB5E2" w14:textId="77777777" w:rsidTr="003A7362"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C9AC8" w14:textId="77777777" w:rsidR="003A7362" w:rsidRDefault="003A7362" w:rsidP="00AE53F3">
            <w:pPr>
              <w:rPr>
                <w:b/>
              </w:rPr>
            </w:pPr>
            <w:r w:rsidRPr="009022CF">
              <w:rPr>
                <w:b/>
              </w:rPr>
              <w:t>СОГЛАСОВАНО:</w:t>
            </w:r>
          </w:p>
        </w:tc>
      </w:tr>
      <w:tr w:rsidR="003A7362" w14:paraId="4A9E2BD3" w14:textId="77777777" w:rsidTr="003A7362">
        <w:tc>
          <w:tcPr>
            <w:tcW w:w="2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808707" w14:textId="77777777" w:rsidR="003A7362" w:rsidRDefault="003A7362" w:rsidP="00AE53F3">
            <w:pPr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C8EEEA" w14:textId="77777777" w:rsidR="003A7362" w:rsidRDefault="003A7362" w:rsidP="00AE53F3">
            <w:pPr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82328A" w14:textId="77777777" w:rsidR="003A7362" w:rsidRDefault="003A7362" w:rsidP="00AE53F3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D9C66D" w14:textId="77777777" w:rsidR="003A7362" w:rsidRDefault="003A7362" w:rsidP="00AE53F3">
            <w:pPr>
              <w:rPr>
                <w:b/>
              </w:rPr>
            </w:pPr>
            <w:r>
              <w:rPr>
                <w:b/>
              </w:rPr>
              <w:t>Подпись</w:t>
            </w:r>
          </w:p>
        </w:tc>
        <w:bookmarkStart w:id="0" w:name="_GoBack"/>
        <w:bookmarkEnd w:id="0"/>
      </w:tr>
      <w:tr w:rsidR="003A7362" w:rsidRPr="003E0EF0" w14:paraId="54CE921A" w14:textId="77777777" w:rsidTr="003A7362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0A9B" w14:textId="77777777" w:rsidR="003A7362" w:rsidRPr="007B6B2D" w:rsidRDefault="003A7362" w:rsidP="00AE53F3">
            <w:pPr>
              <w:spacing w:line="240" w:lineRule="auto"/>
              <w:rPr>
                <w:rFonts w:ascii="Calibri" w:hAnsi="Calibri"/>
              </w:rPr>
            </w:pPr>
            <w:bookmarkStart w:id="1" w:name="_Hlk509264395"/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A4B2" w14:textId="77777777" w:rsidR="003A7362" w:rsidRPr="003C7822" w:rsidRDefault="003A7362" w:rsidP="00AE53F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DF9C" w14:textId="77777777" w:rsidR="003A7362" w:rsidRPr="003C7822" w:rsidRDefault="003A7362" w:rsidP="00AE53F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3E31" w14:textId="77777777" w:rsidR="003A7362" w:rsidRPr="003C7822" w:rsidRDefault="003A7362" w:rsidP="00AE53F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3A7362" w:rsidRPr="003E0EF0" w14:paraId="74F25793" w14:textId="77777777" w:rsidTr="003A7362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C10C" w14:textId="77777777" w:rsidR="003A7362" w:rsidRPr="003C7822" w:rsidRDefault="003A7362" w:rsidP="00AE53F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956A" w14:textId="77777777" w:rsidR="003A7362" w:rsidRPr="003C7822" w:rsidRDefault="003A7362" w:rsidP="00AE53F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FC38" w14:textId="77777777" w:rsidR="003A7362" w:rsidRPr="003C7822" w:rsidRDefault="003A7362" w:rsidP="00AE53F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BBCC" w14:textId="77777777" w:rsidR="003A7362" w:rsidRPr="003C7822" w:rsidRDefault="003A7362" w:rsidP="00AE53F3">
            <w:pPr>
              <w:spacing w:line="240" w:lineRule="auto"/>
              <w:rPr>
                <w:rFonts w:ascii="Calibri" w:hAnsi="Calibri"/>
              </w:rPr>
            </w:pPr>
          </w:p>
        </w:tc>
      </w:tr>
      <w:bookmarkEnd w:id="1"/>
      <w:tr w:rsidR="003A7362" w:rsidRPr="003E0EF0" w14:paraId="6A012961" w14:textId="77777777" w:rsidTr="003A7362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93C6" w14:textId="77777777" w:rsidR="003A7362" w:rsidRPr="003C7822" w:rsidRDefault="003A7362" w:rsidP="00AE53F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BFA9" w14:textId="77777777" w:rsidR="003A7362" w:rsidRPr="003C7822" w:rsidRDefault="003A7362" w:rsidP="00AE53F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A118" w14:textId="77777777" w:rsidR="003A7362" w:rsidRPr="003C7822" w:rsidRDefault="003A7362" w:rsidP="00AE53F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E260" w14:textId="77777777" w:rsidR="003A7362" w:rsidRPr="003C7822" w:rsidRDefault="003A7362" w:rsidP="00AE53F3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3A7362" w:rsidRPr="003E0EF0" w14:paraId="4299710D" w14:textId="77777777" w:rsidTr="003A7362"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6A65" w14:textId="77777777" w:rsidR="003A7362" w:rsidRPr="003C7822" w:rsidRDefault="003A7362" w:rsidP="00AE53F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892C" w14:textId="77777777" w:rsidR="003A7362" w:rsidRPr="003C7822" w:rsidRDefault="003A7362" w:rsidP="00AE53F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26B7" w14:textId="77777777" w:rsidR="003A7362" w:rsidRPr="003C7822" w:rsidRDefault="003A7362" w:rsidP="00AE53F3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0A21" w14:textId="77777777" w:rsidR="003A7362" w:rsidRPr="003C7822" w:rsidRDefault="003A7362" w:rsidP="00AE53F3">
            <w:pPr>
              <w:spacing w:line="240" w:lineRule="auto"/>
              <w:rPr>
                <w:rFonts w:ascii="Calibri" w:hAnsi="Calibri"/>
              </w:rPr>
            </w:pPr>
          </w:p>
        </w:tc>
      </w:tr>
    </w:tbl>
    <w:p w14:paraId="1392CA21" w14:textId="77777777" w:rsidR="003A7362" w:rsidRDefault="003A7362" w:rsidP="003A7362">
      <w:pPr>
        <w:tabs>
          <w:tab w:val="left" w:pos="6750"/>
        </w:tabs>
        <w:rPr>
          <w:rFonts w:ascii="Candara" w:hAnsi="Candara" w:cs="Calibri"/>
          <w:sz w:val="24"/>
        </w:rPr>
      </w:pPr>
    </w:p>
    <w:p w14:paraId="016115A1" w14:textId="63400D55" w:rsidR="0098631C" w:rsidRDefault="0098631C" w:rsidP="00B46EB3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047397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877977" w14:textId="77777777" w:rsidR="005D1CD4" w:rsidRDefault="005D1CD4">
          <w:pPr>
            <w:pStyle w:val="ab"/>
          </w:pPr>
          <w:r>
            <w:t>Оглавление</w:t>
          </w:r>
        </w:p>
        <w:p w14:paraId="7E011697" w14:textId="77777777" w:rsidR="0092046F" w:rsidRDefault="005D1CD4">
          <w:pPr>
            <w:pStyle w:val="11"/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80970166" w:history="1">
            <w:r w:rsidR="0092046F" w:rsidRPr="009B5907">
              <w:rPr>
                <w:rStyle w:val="ad"/>
                <w:b/>
                <w:noProof/>
              </w:rPr>
              <w:t>Регистр сведений «Настройки начислений (нетиповой)</w:t>
            </w:r>
            <w:r w:rsidR="0092046F">
              <w:rPr>
                <w:noProof/>
                <w:webHidden/>
              </w:rPr>
              <w:tab/>
            </w:r>
            <w:r w:rsidR="0092046F">
              <w:rPr>
                <w:noProof/>
                <w:webHidden/>
              </w:rPr>
              <w:fldChar w:fldCharType="begin"/>
            </w:r>
            <w:r w:rsidR="0092046F">
              <w:rPr>
                <w:noProof/>
                <w:webHidden/>
              </w:rPr>
              <w:instrText xml:space="preserve"> PAGEREF _Toc80970166 \h </w:instrText>
            </w:r>
            <w:r w:rsidR="0092046F">
              <w:rPr>
                <w:noProof/>
                <w:webHidden/>
              </w:rPr>
            </w:r>
            <w:r w:rsidR="0092046F">
              <w:rPr>
                <w:noProof/>
                <w:webHidden/>
              </w:rPr>
              <w:fldChar w:fldCharType="separate"/>
            </w:r>
            <w:r w:rsidR="0092046F">
              <w:rPr>
                <w:noProof/>
                <w:webHidden/>
              </w:rPr>
              <w:t>3</w:t>
            </w:r>
            <w:r w:rsidR="0092046F">
              <w:rPr>
                <w:noProof/>
                <w:webHidden/>
              </w:rPr>
              <w:fldChar w:fldCharType="end"/>
            </w:r>
          </w:hyperlink>
        </w:p>
        <w:p w14:paraId="0ACC9C84" w14:textId="77777777" w:rsidR="0092046F" w:rsidRDefault="0016342C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80970167" w:history="1">
            <w:r w:rsidR="0092046F" w:rsidRPr="009B5907">
              <w:rPr>
                <w:rStyle w:val="ad"/>
                <w:b/>
                <w:noProof/>
              </w:rPr>
              <w:t>Отчет «Расчет лимита квартальной премии» (нетиповой)</w:t>
            </w:r>
            <w:r w:rsidR="0092046F">
              <w:rPr>
                <w:noProof/>
                <w:webHidden/>
              </w:rPr>
              <w:tab/>
            </w:r>
            <w:r w:rsidR="0092046F">
              <w:rPr>
                <w:noProof/>
                <w:webHidden/>
              </w:rPr>
              <w:fldChar w:fldCharType="begin"/>
            </w:r>
            <w:r w:rsidR="0092046F">
              <w:rPr>
                <w:noProof/>
                <w:webHidden/>
              </w:rPr>
              <w:instrText xml:space="preserve"> PAGEREF _Toc80970167 \h </w:instrText>
            </w:r>
            <w:r w:rsidR="0092046F">
              <w:rPr>
                <w:noProof/>
                <w:webHidden/>
              </w:rPr>
            </w:r>
            <w:r w:rsidR="0092046F">
              <w:rPr>
                <w:noProof/>
                <w:webHidden/>
              </w:rPr>
              <w:fldChar w:fldCharType="separate"/>
            </w:r>
            <w:r w:rsidR="0092046F">
              <w:rPr>
                <w:noProof/>
                <w:webHidden/>
              </w:rPr>
              <w:t>3</w:t>
            </w:r>
            <w:r w:rsidR="0092046F">
              <w:rPr>
                <w:noProof/>
                <w:webHidden/>
              </w:rPr>
              <w:fldChar w:fldCharType="end"/>
            </w:r>
          </w:hyperlink>
        </w:p>
        <w:p w14:paraId="32260BAA" w14:textId="77777777" w:rsidR="005D1CD4" w:rsidRDefault="005D1CD4">
          <w:r>
            <w:rPr>
              <w:b/>
              <w:bCs/>
            </w:rPr>
            <w:fldChar w:fldCharType="end"/>
          </w:r>
        </w:p>
      </w:sdtContent>
    </w:sdt>
    <w:p w14:paraId="789A5644" w14:textId="77777777" w:rsidR="0098631C" w:rsidRDefault="0098631C">
      <w:pPr>
        <w:rPr>
          <w:rFonts w:ascii="Trebuchet MS" w:hAnsi="Trebuchet MS"/>
          <w:b/>
          <w:sz w:val="36"/>
          <w:szCs w:val="36"/>
        </w:rPr>
      </w:pPr>
    </w:p>
    <w:p w14:paraId="53EC62EB" w14:textId="77777777" w:rsidR="0098631C" w:rsidRDefault="0098631C">
      <w:pPr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br w:type="page"/>
      </w:r>
    </w:p>
    <w:p w14:paraId="568B3933" w14:textId="77777777" w:rsidR="0092046F" w:rsidRDefault="0092046F" w:rsidP="00E05E1E">
      <w:pPr>
        <w:pStyle w:val="1"/>
        <w:ind w:left="1080"/>
        <w:rPr>
          <w:b/>
        </w:rPr>
      </w:pPr>
    </w:p>
    <w:p w14:paraId="361E41C1" w14:textId="77777777" w:rsidR="0092046F" w:rsidRDefault="0092046F" w:rsidP="00E05E1E">
      <w:pPr>
        <w:pStyle w:val="1"/>
        <w:ind w:left="1080"/>
        <w:rPr>
          <w:b/>
        </w:rPr>
      </w:pPr>
    </w:p>
    <w:p w14:paraId="0A9D71E6" w14:textId="2342F0EA" w:rsidR="00E05E1E" w:rsidRDefault="00F9352F" w:rsidP="00E05E1E">
      <w:pPr>
        <w:pStyle w:val="1"/>
        <w:ind w:left="1080"/>
        <w:rPr>
          <w:b/>
        </w:rPr>
      </w:pPr>
      <w:bookmarkStart w:id="2" w:name="_Toc80970166"/>
      <w:r>
        <w:rPr>
          <w:b/>
        </w:rPr>
        <w:t>Регистр сведений «Настройки начислений (нетиповой)</w:t>
      </w:r>
      <w:bookmarkEnd w:id="2"/>
    </w:p>
    <w:p w14:paraId="40715DB8" w14:textId="77777777" w:rsidR="00F9352F" w:rsidRPr="00D350F7" w:rsidRDefault="00F9352F" w:rsidP="00F9352F">
      <w:pPr>
        <w:shd w:val="clear" w:color="auto" w:fill="FFFFFF" w:themeFill="background1"/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Добавить ресурсы</w:t>
      </w:r>
      <w:r w:rsidRPr="00D350F7">
        <w:rPr>
          <w:rFonts w:ascii="Trebuchet MS" w:hAnsi="Trebuchet MS"/>
          <w:i/>
          <w:sz w:val="24"/>
          <w:szCs w:val="24"/>
        </w:rPr>
        <w:t xml:space="preserve"> регистра</w:t>
      </w:r>
      <w:r w:rsidRPr="00D350F7">
        <w:rPr>
          <w:rFonts w:ascii="Trebuchet MS" w:hAnsi="Trebuchet MS"/>
          <w:sz w:val="24"/>
          <w:szCs w:val="24"/>
        </w:rPr>
        <w:t>:</w:t>
      </w: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5"/>
        <w:gridCol w:w="3119"/>
        <w:gridCol w:w="2835"/>
      </w:tblGrid>
      <w:tr w:rsidR="00F9352F" w:rsidRPr="00D350F7" w14:paraId="3058295D" w14:textId="77777777" w:rsidTr="000056A9">
        <w:trPr>
          <w:trHeight w:val="241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253F0C" w14:textId="77777777" w:rsidR="00F9352F" w:rsidRPr="008B7C2F" w:rsidRDefault="00F9352F" w:rsidP="000056A9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B7C2F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Название реквизита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7F09C15" w14:textId="77777777" w:rsidR="00F9352F" w:rsidRPr="008B7C2F" w:rsidRDefault="00F9352F" w:rsidP="000056A9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B7C2F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Тип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A09A9C" w14:textId="77777777" w:rsidR="00F9352F" w:rsidRPr="008B7C2F" w:rsidRDefault="00F9352F" w:rsidP="000056A9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B7C2F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Комментарий</w:t>
            </w:r>
          </w:p>
        </w:tc>
      </w:tr>
      <w:tr w:rsidR="00F9352F" w:rsidRPr="008B7C2F" w14:paraId="111BD753" w14:textId="77777777" w:rsidTr="000056A9">
        <w:trPr>
          <w:trHeight w:val="259"/>
        </w:trPr>
        <w:tc>
          <w:tcPr>
            <w:tcW w:w="9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37B4B2" w14:textId="77777777" w:rsidR="00F9352F" w:rsidRPr="008B7C2F" w:rsidRDefault="00F9352F" w:rsidP="000056A9">
            <w:pPr>
              <w:spacing w:after="0" w:line="240" w:lineRule="auto"/>
              <w:contextualSpacing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8B7C2F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Ресурсы регистра</w:t>
            </w:r>
          </w:p>
        </w:tc>
      </w:tr>
      <w:tr w:rsidR="00F9352F" w:rsidRPr="00D350F7" w14:paraId="5B442A6C" w14:textId="77777777" w:rsidTr="000056A9">
        <w:trPr>
          <w:trHeight w:val="25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049A4" w14:textId="6F407B9E" w:rsidR="00F9352F" w:rsidRPr="00D350F7" w:rsidRDefault="00F9352F" w:rsidP="000056A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Исключать из кварт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.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п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ремии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60527" w14:textId="77777777" w:rsidR="00F9352F" w:rsidRDefault="00F9352F" w:rsidP="000056A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булево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0644A" w14:textId="77777777" w:rsidR="00F9352F" w:rsidRPr="006A3F4D" w:rsidRDefault="00F9352F" w:rsidP="000056A9">
            <w:pPr>
              <w:spacing w:after="0" w:line="240" w:lineRule="auto"/>
              <w:contextualSpacing/>
              <w:jc w:val="center"/>
              <w:rPr>
                <w:rFonts w:ascii="Trebuchet MS" w:hAnsi="Trebuchet MS"/>
                <w:bCs/>
                <w:color w:val="000000"/>
                <w:sz w:val="24"/>
                <w:szCs w:val="24"/>
              </w:rPr>
            </w:pPr>
          </w:p>
        </w:tc>
      </w:tr>
    </w:tbl>
    <w:p w14:paraId="453A65DB" w14:textId="77777777" w:rsidR="00F9352F" w:rsidRDefault="00F9352F" w:rsidP="00F9352F"/>
    <w:p w14:paraId="039F1296" w14:textId="3A512744" w:rsidR="00F9352F" w:rsidRDefault="00FC7B1C" w:rsidP="00F9352F">
      <w:pPr>
        <w:pStyle w:val="1"/>
        <w:ind w:left="1080"/>
        <w:rPr>
          <w:b/>
        </w:rPr>
      </w:pPr>
      <w:bookmarkStart w:id="3" w:name="_Toc80970167"/>
      <w:r>
        <w:rPr>
          <w:b/>
        </w:rPr>
        <w:t>Отчет «Р</w:t>
      </w:r>
      <w:r w:rsidR="00F9352F">
        <w:rPr>
          <w:b/>
        </w:rPr>
        <w:t>асчет лимита квартальной премии» (нетиповой)</w:t>
      </w:r>
      <w:bookmarkEnd w:id="3"/>
    </w:p>
    <w:p w14:paraId="470AF673" w14:textId="77777777" w:rsidR="00E05E1E" w:rsidRDefault="00E05E1E" w:rsidP="004826AF">
      <w:pPr>
        <w:rPr>
          <w:rFonts w:ascii="Trebuchet MS" w:hAnsi="Trebuchet MS"/>
          <w:sz w:val="24"/>
        </w:rPr>
      </w:pPr>
    </w:p>
    <w:p w14:paraId="1654C2D6" w14:textId="77777777" w:rsidR="00E05E1E" w:rsidRDefault="00E05E1E" w:rsidP="00E05E1E">
      <w:pPr>
        <w:rPr>
          <w:rFonts w:ascii="Trebuchet MS" w:hAnsi="Trebuchet MS"/>
          <w:sz w:val="24"/>
          <w:szCs w:val="24"/>
        </w:rPr>
      </w:pPr>
      <w:r w:rsidRPr="00986ED4">
        <w:rPr>
          <w:rFonts w:ascii="Trebuchet MS" w:hAnsi="Trebuchet MS"/>
          <w:sz w:val="24"/>
          <w:szCs w:val="24"/>
        </w:rPr>
        <w:t>Создать внешний дополнительный отчет</w:t>
      </w:r>
    </w:p>
    <w:p w14:paraId="4CC33A80" w14:textId="77777777" w:rsidR="00E05E1E" w:rsidRPr="00EF7EE8" w:rsidRDefault="00E05E1E" w:rsidP="00E05E1E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Отчет будет сохраняться пользователями в </w:t>
      </w:r>
      <w:r>
        <w:rPr>
          <w:rFonts w:ascii="Trebuchet MS" w:hAnsi="Trebuchet MS"/>
          <w:sz w:val="24"/>
          <w:szCs w:val="24"/>
          <w:lang w:val="en-US"/>
        </w:rPr>
        <w:t>excel</w:t>
      </w:r>
      <w:r>
        <w:rPr>
          <w:rFonts w:ascii="Trebuchet MS" w:hAnsi="Trebuchet MS"/>
          <w:sz w:val="24"/>
          <w:szCs w:val="24"/>
        </w:rPr>
        <w:t>.</w:t>
      </w:r>
    </w:p>
    <w:p w14:paraId="78A8182A" w14:textId="77777777" w:rsidR="00E05E1E" w:rsidRDefault="00E05E1E" w:rsidP="00E05E1E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Образец отчета в приложении 1.</w:t>
      </w:r>
    </w:p>
    <w:p w14:paraId="63B3F107" w14:textId="77777777" w:rsidR="00E05E1E" w:rsidRPr="00640CFA" w:rsidRDefault="00E05E1E" w:rsidP="00E05E1E">
      <w:pPr>
        <w:jc w:val="both"/>
        <w:rPr>
          <w:rFonts w:ascii="Trebuchet MS" w:hAnsi="Trebuchet MS"/>
          <w:sz w:val="24"/>
          <w:szCs w:val="24"/>
        </w:rPr>
      </w:pPr>
      <w:r w:rsidRPr="00640CFA">
        <w:rPr>
          <w:rFonts w:ascii="Trebuchet MS" w:hAnsi="Trebuchet MS"/>
          <w:sz w:val="24"/>
          <w:szCs w:val="24"/>
        </w:rPr>
        <w:t>Параметры:</w:t>
      </w:r>
    </w:p>
    <w:p w14:paraId="0932776F" w14:textId="77777777" w:rsidR="00E05E1E" w:rsidRDefault="00E05E1E" w:rsidP="00E05E1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Дата, период </w:t>
      </w:r>
      <w:proofErr w:type="gramStart"/>
      <w:r>
        <w:rPr>
          <w:rFonts w:ascii="Trebuchet MS" w:hAnsi="Trebuchet MS"/>
          <w:sz w:val="24"/>
          <w:szCs w:val="24"/>
        </w:rPr>
        <w:t>с</w:t>
      </w:r>
      <w:proofErr w:type="gramEnd"/>
      <w:r>
        <w:rPr>
          <w:rFonts w:ascii="Trebuchet MS" w:hAnsi="Trebuchet MS"/>
          <w:sz w:val="24"/>
          <w:szCs w:val="24"/>
        </w:rPr>
        <w:t>/</w:t>
      </w:r>
      <w:proofErr w:type="gramStart"/>
      <w:r>
        <w:rPr>
          <w:rFonts w:ascii="Trebuchet MS" w:hAnsi="Trebuchet MS"/>
          <w:sz w:val="24"/>
          <w:szCs w:val="24"/>
        </w:rPr>
        <w:t>по</w:t>
      </w:r>
      <w:proofErr w:type="gramEnd"/>
      <w:r>
        <w:rPr>
          <w:rFonts w:ascii="Trebuchet MS" w:hAnsi="Trebuchet MS"/>
          <w:sz w:val="24"/>
          <w:szCs w:val="24"/>
        </w:rPr>
        <w:t>, кратность месяц</w:t>
      </w:r>
    </w:p>
    <w:p w14:paraId="3463FA2F" w14:textId="225CF613" w:rsidR="0086209F" w:rsidRPr="00D62212" w:rsidRDefault="00235F8E" w:rsidP="00D6221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Коэффициент переработки – число, 5, 2, необязательное заполнение</w:t>
      </w:r>
    </w:p>
    <w:p w14:paraId="701C814A" w14:textId="77777777" w:rsidR="00E05E1E" w:rsidRPr="00640CFA" w:rsidRDefault="00E05E1E" w:rsidP="00E05E1E">
      <w:pPr>
        <w:jc w:val="both"/>
        <w:rPr>
          <w:rFonts w:ascii="Trebuchet MS" w:hAnsi="Trebuchet MS"/>
          <w:sz w:val="24"/>
          <w:szCs w:val="24"/>
        </w:rPr>
      </w:pPr>
      <w:r w:rsidRPr="00640CFA">
        <w:rPr>
          <w:rFonts w:ascii="Trebuchet MS" w:hAnsi="Trebuchet MS"/>
          <w:sz w:val="24"/>
          <w:szCs w:val="24"/>
        </w:rPr>
        <w:t>Отборы:</w:t>
      </w:r>
    </w:p>
    <w:p w14:paraId="1098D4EB" w14:textId="77777777" w:rsidR="00E05E1E" w:rsidRPr="00640CFA" w:rsidRDefault="00E05E1E" w:rsidP="00E05E1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rebuchet MS" w:hAnsi="Trebuchet MS"/>
          <w:sz w:val="24"/>
          <w:szCs w:val="24"/>
        </w:rPr>
      </w:pPr>
      <w:r w:rsidRPr="00640CFA">
        <w:rPr>
          <w:rFonts w:ascii="Trebuchet MS" w:hAnsi="Trebuchet MS"/>
          <w:sz w:val="24"/>
          <w:szCs w:val="24"/>
        </w:rPr>
        <w:t>Организация – ссылка, справочник «Организации»</w:t>
      </w:r>
    </w:p>
    <w:p w14:paraId="522CF78A" w14:textId="77777777" w:rsidR="00E05E1E" w:rsidRDefault="00E05E1E" w:rsidP="00E05E1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Подразделение – ссылка, </w:t>
      </w:r>
      <w:r w:rsidRPr="00640CFA">
        <w:rPr>
          <w:rFonts w:ascii="Trebuchet MS" w:hAnsi="Trebuchet MS"/>
          <w:sz w:val="24"/>
          <w:szCs w:val="24"/>
        </w:rPr>
        <w:t>справочник «Подразделения»</w:t>
      </w:r>
      <w:r>
        <w:rPr>
          <w:rFonts w:ascii="Trebuchet MS" w:hAnsi="Trebuchet MS"/>
          <w:sz w:val="24"/>
          <w:szCs w:val="24"/>
        </w:rPr>
        <w:t>, по умолчанию условие «в группе»</w:t>
      </w:r>
    </w:p>
    <w:p w14:paraId="22213D81" w14:textId="77777777" w:rsidR="00E05E1E" w:rsidRDefault="00E05E1E" w:rsidP="00E05E1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Сотрудник – ссылка, справочник «Сотрудники»</w:t>
      </w:r>
    </w:p>
    <w:p w14:paraId="70414591" w14:textId="77777777" w:rsidR="00E05E1E" w:rsidRPr="00640CFA" w:rsidRDefault="00E05E1E" w:rsidP="00E05E1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rebuchet MS" w:hAnsi="Trebuchet MS"/>
          <w:sz w:val="24"/>
          <w:szCs w:val="24"/>
        </w:rPr>
      </w:pPr>
    </w:p>
    <w:p w14:paraId="1316C55D" w14:textId="77777777" w:rsidR="00E05E1E" w:rsidRDefault="00E05E1E" w:rsidP="00E05E1E">
      <w:pPr>
        <w:jc w:val="both"/>
        <w:rPr>
          <w:rFonts w:ascii="Trebuchet MS" w:hAnsi="Trebuchet MS"/>
          <w:sz w:val="24"/>
          <w:szCs w:val="24"/>
        </w:rPr>
      </w:pPr>
      <w:r w:rsidRPr="00640CFA">
        <w:rPr>
          <w:rFonts w:ascii="Trebuchet MS" w:hAnsi="Trebuchet MS"/>
          <w:sz w:val="24"/>
          <w:szCs w:val="24"/>
        </w:rPr>
        <w:t>Команды: Сформировать</w:t>
      </w:r>
      <w:r>
        <w:rPr>
          <w:rFonts w:ascii="Trebuchet MS" w:hAnsi="Trebuchet MS"/>
          <w:sz w:val="24"/>
          <w:szCs w:val="24"/>
        </w:rPr>
        <w:t xml:space="preserve"> </w:t>
      </w:r>
    </w:p>
    <w:p w14:paraId="6B9E33A9" w14:textId="77777777" w:rsidR="00E05E1E" w:rsidRDefault="00E05E1E" w:rsidP="00E05E1E">
      <w:pPr>
        <w:jc w:val="both"/>
        <w:rPr>
          <w:rFonts w:ascii="Trebuchet MS" w:hAnsi="Trebuchet MS"/>
          <w:b/>
          <w:sz w:val="24"/>
          <w:szCs w:val="24"/>
        </w:rPr>
      </w:pPr>
      <w:r w:rsidRPr="005565E4">
        <w:rPr>
          <w:rFonts w:ascii="Trebuchet MS" w:hAnsi="Trebuchet MS"/>
          <w:b/>
          <w:sz w:val="24"/>
          <w:szCs w:val="24"/>
        </w:rPr>
        <w:t>Правила формирования отчета:</w:t>
      </w:r>
    </w:p>
    <w:p w14:paraId="5F43D8A7" w14:textId="45E51304" w:rsidR="00DB1E76" w:rsidRPr="00241EFF" w:rsidRDefault="00DB1E76" w:rsidP="00EB0C0C">
      <w:pPr>
        <w:pStyle w:val="ac"/>
        <w:numPr>
          <w:ilvl w:val="0"/>
          <w:numId w:val="42"/>
        </w:numPr>
        <w:jc w:val="both"/>
        <w:rPr>
          <w:rFonts w:ascii="Trebuchet MS" w:hAnsi="Trebuchet MS"/>
          <w:sz w:val="24"/>
        </w:rPr>
      </w:pPr>
      <w:r w:rsidRPr="00241EFF">
        <w:rPr>
          <w:rFonts w:ascii="Trebuchet MS" w:hAnsi="Trebuchet MS"/>
          <w:sz w:val="24"/>
        </w:rPr>
        <w:t>В отчет выводятся сотрудники</w:t>
      </w:r>
      <w:r w:rsidR="00241EFF" w:rsidRPr="00241EFF">
        <w:rPr>
          <w:rFonts w:ascii="Trebuchet MS" w:hAnsi="Trebuchet MS"/>
          <w:sz w:val="24"/>
        </w:rPr>
        <w:t xml:space="preserve"> с периодами </w:t>
      </w:r>
      <w:r w:rsidRPr="00241EFF">
        <w:rPr>
          <w:rFonts w:ascii="Trebuchet MS" w:hAnsi="Trebuchet MS"/>
          <w:sz w:val="24"/>
        </w:rPr>
        <w:t>работ</w:t>
      </w:r>
      <w:r w:rsidR="00241EFF" w:rsidRPr="00241EFF">
        <w:rPr>
          <w:rFonts w:ascii="Trebuchet MS" w:hAnsi="Trebuchet MS"/>
          <w:sz w:val="24"/>
        </w:rPr>
        <w:t>ы</w:t>
      </w:r>
      <w:r w:rsidRPr="00241EFF">
        <w:rPr>
          <w:rFonts w:ascii="Trebuchet MS" w:hAnsi="Trebuchet MS"/>
          <w:sz w:val="24"/>
        </w:rPr>
        <w:t xml:space="preserve"> в выбранном подразделении</w:t>
      </w:r>
      <w:r w:rsidR="00E768D1" w:rsidRPr="00241EFF">
        <w:rPr>
          <w:rFonts w:ascii="Trebuchet MS" w:hAnsi="Trebuchet MS"/>
          <w:sz w:val="24"/>
        </w:rPr>
        <w:t xml:space="preserve"> (и </w:t>
      </w:r>
      <w:proofErr w:type="gramStart"/>
      <w:r w:rsidR="00E768D1" w:rsidRPr="00241EFF">
        <w:rPr>
          <w:rFonts w:ascii="Trebuchet MS" w:hAnsi="Trebuchet MS"/>
          <w:sz w:val="24"/>
        </w:rPr>
        <w:t>нижестоящих</w:t>
      </w:r>
      <w:proofErr w:type="gramEnd"/>
      <w:r w:rsidR="00E768D1" w:rsidRPr="00241EFF">
        <w:rPr>
          <w:rFonts w:ascii="Trebuchet MS" w:hAnsi="Trebuchet MS"/>
          <w:sz w:val="24"/>
        </w:rPr>
        <w:t>)</w:t>
      </w:r>
      <w:r w:rsidRPr="00241EFF">
        <w:rPr>
          <w:rFonts w:ascii="Trebuchet MS" w:hAnsi="Trebuchet MS"/>
          <w:sz w:val="24"/>
        </w:rPr>
        <w:t xml:space="preserve"> </w:t>
      </w:r>
      <w:r w:rsidR="008011F4" w:rsidRPr="00241EFF">
        <w:rPr>
          <w:rFonts w:ascii="Trebuchet MS" w:hAnsi="Trebuchet MS"/>
          <w:sz w:val="24"/>
        </w:rPr>
        <w:t>в течение периода отчета</w:t>
      </w:r>
      <w:r w:rsidR="0020798C" w:rsidRPr="00241EFF">
        <w:rPr>
          <w:rFonts w:ascii="Trebuchet MS" w:hAnsi="Trebuchet MS"/>
          <w:sz w:val="24"/>
        </w:rPr>
        <w:t>, включая</w:t>
      </w:r>
      <w:r w:rsidRPr="00241EFF">
        <w:rPr>
          <w:rFonts w:ascii="Trebuchet MS" w:hAnsi="Trebuchet MS"/>
          <w:sz w:val="24"/>
        </w:rPr>
        <w:t xml:space="preserve"> </w:t>
      </w:r>
      <w:r w:rsidR="008011F4" w:rsidRPr="00241EFF">
        <w:rPr>
          <w:rFonts w:ascii="Trebuchet MS" w:hAnsi="Trebuchet MS"/>
          <w:sz w:val="24"/>
        </w:rPr>
        <w:t>уволенных</w:t>
      </w:r>
      <w:r w:rsidRPr="00241EFF">
        <w:rPr>
          <w:rFonts w:ascii="Trebuchet MS" w:hAnsi="Trebuchet MS"/>
          <w:sz w:val="24"/>
        </w:rPr>
        <w:t>.</w:t>
      </w:r>
      <w:r w:rsidR="0020798C" w:rsidRPr="00241EFF">
        <w:rPr>
          <w:rFonts w:ascii="Trebuchet MS" w:hAnsi="Trebuchet MS"/>
          <w:sz w:val="24"/>
        </w:rPr>
        <w:t xml:space="preserve"> </w:t>
      </w:r>
      <w:r w:rsidR="00241EFF" w:rsidRPr="00241EFF">
        <w:rPr>
          <w:rFonts w:ascii="Trebuchet MS" w:hAnsi="Trebuchet MS"/>
          <w:sz w:val="24"/>
        </w:rPr>
        <w:t>Группировать (сворачивать) периоды работы сотрудника по «Месту в структуре предприятия»</w:t>
      </w:r>
      <w:r w:rsidR="008011F4" w:rsidRPr="00241EFF">
        <w:rPr>
          <w:rFonts w:ascii="Trebuchet MS" w:hAnsi="Trebuchet MS"/>
          <w:sz w:val="24"/>
        </w:rPr>
        <w:t>.</w:t>
      </w:r>
      <w:r w:rsidR="00241EFF" w:rsidRPr="00241EFF">
        <w:rPr>
          <w:rFonts w:ascii="Trebuchet MS" w:hAnsi="Trebuchet MS"/>
          <w:sz w:val="24"/>
        </w:rPr>
        <w:t xml:space="preserve"> Если сотрудник </w:t>
      </w:r>
      <w:r w:rsidR="008011F4" w:rsidRPr="00241EFF">
        <w:rPr>
          <w:rFonts w:ascii="Trebuchet MS" w:hAnsi="Trebuchet MS"/>
          <w:sz w:val="24"/>
        </w:rPr>
        <w:t xml:space="preserve">работал </w:t>
      </w:r>
      <w:r w:rsidR="00241EFF" w:rsidRPr="00241EFF">
        <w:rPr>
          <w:rFonts w:ascii="Trebuchet MS" w:hAnsi="Trebuchet MS"/>
          <w:sz w:val="24"/>
        </w:rPr>
        <w:t xml:space="preserve">в одном «месте структуры предприятия» </w:t>
      </w:r>
      <w:r w:rsidR="008011F4" w:rsidRPr="00241EFF">
        <w:rPr>
          <w:rFonts w:ascii="Trebuchet MS" w:hAnsi="Trebuchet MS"/>
          <w:sz w:val="24"/>
        </w:rPr>
        <w:t>весь период, то даты «с» и «по» = датам периода отчета.</w:t>
      </w:r>
    </w:p>
    <w:p w14:paraId="45D42300" w14:textId="2CBA5019" w:rsidR="0020798C" w:rsidRDefault="0020798C" w:rsidP="00EB0C0C">
      <w:pPr>
        <w:pStyle w:val="ac"/>
        <w:numPr>
          <w:ilvl w:val="0"/>
          <w:numId w:val="42"/>
        </w:numPr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Исключать периоды сотрудников с состоянием = отпуск по беременности и родам/отпуск по уходу за ребенком.</w:t>
      </w:r>
      <w:r w:rsidR="00EE1B97">
        <w:rPr>
          <w:rFonts w:ascii="Trebuchet MS" w:hAnsi="Trebuchet MS"/>
          <w:sz w:val="24"/>
        </w:rPr>
        <w:t xml:space="preserve"> Если весь период отчета = период отпуска по </w:t>
      </w:r>
      <w:proofErr w:type="spellStart"/>
      <w:r w:rsidR="00EE1B97">
        <w:rPr>
          <w:rFonts w:ascii="Trebuchet MS" w:hAnsi="Trebuchet MS"/>
          <w:sz w:val="24"/>
        </w:rPr>
        <w:t>БиР</w:t>
      </w:r>
      <w:proofErr w:type="spellEnd"/>
      <w:r w:rsidR="00EE1B97">
        <w:rPr>
          <w:rFonts w:ascii="Trebuchet MS" w:hAnsi="Trebuchet MS"/>
          <w:sz w:val="24"/>
        </w:rPr>
        <w:t>/отпуска по уходу за ребенком, исключать сотрудника.</w:t>
      </w:r>
    </w:p>
    <w:p w14:paraId="1EE46675" w14:textId="3F7005C2" w:rsidR="005952E7" w:rsidRDefault="008011F4" w:rsidP="00721F61">
      <w:pPr>
        <w:pStyle w:val="ac"/>
        <w:numPr>
          <w:ilvl w:val="0"/>
          <w:numId w:val="42"/>
        </w:numPr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Анализировать</w:t>
      </w:r>
      <w:r w:rsidR="00237825" w:rsidRPr="005952E7">
        <w:rPr>
          <w:rFonts w:ascii="Trebuchet MS" w:hAnsi="Trebuchet MS"/>
          <w:sz w:val="24"/>
        </w:rPr>
        <w:t xml:space="preserve"> изменение </w:t>
      </w:r>
      <w:r w:rsidR="00852F0C">
        <w:rPr>
          <w:rFonts w:ascii="Trebuchet MS" w:hAnsi="Trebuchet MS"/>
          <w:sz w:val="24"/>
        </w:rPr>
        <w:t>«К</w:t>
      </w:r>
      <w:r w:rsidR="009424E8" w:rsidRPr="005952E7">
        <w:rPr>
          <w:rFonts w:ascii="Trebuchet MS" w:hAnsi="Trebuchet MS"/>
          <w:sz w:val="24"/>
        </w:rPr>
        <w:t>атегории сотрудника</w:t>
      </w:r>
      <w:r w:rsidR="00852F0C">
        <w:rPr>
          <w:rFonts w:ascii="Trebuchet MS" w:hAnsi="Trebuchet MS"/>
          <w:sz w:val="24"/>
        </w:rPr>
        <w:t xml:space="preserve">» (из позиции) и должности </w:t>
      </w:r>
      <w:r w:rsidR="00237825" w:rsidRPr="005952E7">
        <w:rPr>
          <w:rFonts w:ascii="Trebuchet MS" w:hAnsi="Trebuchet MS"/>
          <w:sz w:val="24"/>
        </w:rPr>
        <w:t>за период</w:t>
      </w:r>
      <w:r w:rsidR="00852F0C">
        <w:rPr>
          <w:rFonts w:ascii="Trebuchet MS" w:hAnsi="Trebuchet MS"/>
          <w:sz w:val="24"/>
        </w:rPr>
        <w:t xml:space="preserve">. </w:t>
      </w:r>
      <w:r>
        <w:rPr>
          <w:rFonts w:ascii="Trebuchet MS" w:hAnsi="Trebuchet MS"/>
          <w:sz w:val="24"/>
        </w:rPr>
        <w:t>Выводить отдельными строками</w:t>
      </w:r>
      <w:r w:rsidR="00721F61" w:rsidRPr="005952E7">
        <w:rPr>
          <w:rFonts w:ascii="Trebuchet MS" w:hAnsi="Trebuchet MS"/>
          <w:sz w:val="24"/>
        </w:rPr>
        <w:t xml:space="preserve"> </w:t>
      </w:r>
      <w:r w:rsidR="00852F0C">
        <w:rPr>
          <w:rFonts w:ascii="Trebuchet MS" w:hAnsi="Trebuchet MS"/>
          <w:sz w:val="24"/>
        </w:rPr>
        <w:t xml:space="preserve">периоды работы </w:t>
      </w:r>
      <w:r w:rsidR="00721F61" w:rsidRPr="005952E7">
        <w:rPr>
          <w:rFonts w:ascii="Trebuchet MS" w:hAnsi="Trebuchet MS"/>
          <w:sz w:val="24"/>
        </w:rPr>
        <w:t>по каждой категории</w:t>
      </w:r>
      <w:r w:rsidR="005952E7" w:rsidRPr="005952E7">
        <w:rPr>
          <w:rFonts w:ascii="Trebuchet MS" w:hAnsi="Trebuchet MS"/>
          <w:sz w:val="24"/>
        </w:rPr>
        <w:t xml:space="preserve"> и </w:t>
      </w:r>
      <w:r w:rsidR="005952E7" w:rsidRPr="00852F0C">
        <w:rPr>
          <w:rFonts w:ascii="Trebuchet MS" w:hAnsi="Trebuchet MS"/>
          <w:sz w:val="24"/>
        </w:rPr>
        <w:t>должности</w:t>
      </w:r>
      <w:r w:rsidR="00721F61" w:rsidRPr="005952E7">
        <w:rPr>
          <w:rFonts w:ascii="Trebuchet MS" w:hAnsi="Trebuchet MS"/>
          <w:sz w:val="24"/>
        </w:rPr>
        <w:t xml:space="preserve">. </w:t>
      </w:r>
      <w:r w:rsidR="009424E8" w:rsidRPr="005952E7">
        <w:rPr>
          <w:rFonts w:ascii="Trebuchet MS" w:hAnsi="Trebuchet MS"/>
          <w:sz w:val="24"/>
        </w:rPr>
        <w:t xml:space="preserve"> </w:t>
      </w:r>
    </w:p>
    <w:p w14:paraId="6F6EE2B0" w14:textId="4799B73F" w:rsidR="00721F61" w:rsidRPr="005952E7" w:rsidRDefault="008011F4" w:rsidP="00721F61">
      <w:pPr>
        <w:pStyle w:val="ac"/>
        <w:numPr>
          <w:ilvl w:val="0"/>
          <w:numId w:val="42"/>
        </w:numPr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Анализировать принятых и уволенных сотрудников. </w:t>
      </w:r>
      <w:r w:rsidR="00721F61" w:rsidRPr="005952E7">
        <w:rPr>
          <w:rFonts w:ascii="Trebuchet MS" w:hAnsi="Trebuchet MS"/>
          <w:sz w:val="24"/>
        </w:rPr>
        <w:t>При приеме/увольнении дата «с» = дата приема, дата «по» = дата увольнения. При переводе без даты окончания, дата «по» = дата окончания периода отчета.</w:t>
      </w:r>
    </w:p>
    <w:p w14:paraId="15C9CC04" w14:textId="64130C0F" w:rsidR="00721F61" w:rsidRDefault="008011F4" w:rsidP="00EB0C0C">
      <w:pPr>
        <w:pStyle w:val="ac"/>
        <w:numPr>
          <w:ilvl w:val="0"/>
          <w:numId w:val="42"/>
        </w:numPr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lastRenderedPageBreak/>
        <w:t xml:space="preserve">По позиции сотрудника определять </w:t>
      </w:r>
      <w:r w:rsidRPr="00852F0C">
        <w:rPr>
          <w:rFonts w:ascii="Trebuchet MS" w:hAnsi="Trebuchet MS"/>
          <w:sz w:val="24"/>
        </w:rPr>
        <w:t>виды премий</w:t>
      </w:r>
      <w:r w:rsidR="00852F0C">
        <w:rPr>
          <w:rFonts w:ascii="Trebuchet MS" w:hAnsi="Trebuchet MS"/>
          <w:sz w:val="24"/>
        </w:rPr>
        <w:t xml:space="preserve"> (см. таблицу «Поля отчета»)</w:t>
      </w:r>
      <w:r>
        <w:rPr>
          <w:rFonts w:ascii="Trebuchet MS" w:hAnsi="Trebuchet MS"/>
          <w:sz w:val="24"/>
        </w:rPr>
        <w:t>. Учитывать</w:t>
      </w:r>
      <w:r w:rsidR="00721F61">
        <w:rPr>
          <w:rFonts w:ascii="Trebuchet MS" w:hAnsi="Trebuchet MS"/>
          <w:sz w:val="24"/>
        </w:rPr>
        <w:t xml:space="preserve"> </w:t>
      </w:r>
      <w:r w:rsidR="00852F0C">
        <w:rPr>
          <w:rFonts w:ascii="Trebuchet MS" w:hAnsi="Trebuchet MS"/>
          <w:sz w:val="24"/>
        </w:rPr>
        <w:t xml:space="preserve">данные по премиям в </w:t>
      </w:r>
      <w:proofErr w:type="spellStart"/>
      <w:r w:rsidR="00852F0C">
        <w:rPr>
          <w:rFonts w:ascii="Trebuchet MS" w:hAnsi="Trebuchet MS"/>
          <w:sz w:val="24"/>
        </w:rPr>
        <w:t>т.ч</w:t>
      </w:r>
      <w:proofErr w:type="spellEnd"/>
      <w:r w:rsidR="00852F0C">
        <w:rPr>
          <w:rFonts w:ascii="Trebuchet MS" w:hAnsi="Trebuchet MS"/>
          <w:sz w:val="24"/>
        </w:rPr>
        <w:t xml:space="preserve">. по </w:t>
      </w:r>
      <w:r w:rsidR="00721F61">
        <w:rPr>
          <w:rFonts w:ascii="Trebuchet MS" w:hAnsi="Trebuchet MS"/>
          <w:sz w:val="24"/>
        </w:rPr>
        <w:t>закрыты</w:t>
      </w:r>
      <w:r w:rsidR="00852F0C">
        <w:rPr>
          <w:rFonts w:ascii="Trebuchet MS" w:hAnsi="Trebuchet MS"/>
          <w:sz w:val="24"/>
        </w:rPr>
        <w:t>м позициям</w:t>
      </w:r>
      <w:r w:rsidR="00721F61">
        <w:rPr>
          <w:rFonts w:ascii="Trebuchet MS" w:hAnsi="Trebuchet MS"/>
          <w:sz w:val="24"/>
        </w:rPr>
        <w:t>.</w:t>
      </w:r>
    </w:p>
    <w:p w14:paraId="7F81C593" w14:textId="171C89FA" w:rsidR="008011F4" w:rsidRDefault="008011F4" w:rsidP="00EB0C0C">
      <w:pPr>
        <w:pStyle w:val="ac"/>
        <w:numPr>
          <w:ilvl w:val="0"/>
          <w:numId w:val="42"/>
        </w:numPr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Сбор данных и расчет сумм по колонкам 1-4 производить помесячно.</w:t>
      </w:r>
    </w:p>
    <w:p w14:paraId="1D4CA6EC" w14:textId="2D8F369A" w:rsidR="00721F61" w:rsidRDefault="00721F61" w:rsidP="00EB0C0C">
      <w:pPr>
        <w:pStyle w:val="ac"/>
        <w:numPr>
          <w:ilvl w:val="0"/>
          <w:numId w:val="42"/>
        </w:numPr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Расчет базы премии для колонки 2:</w:t>
      </w:r>
    </w:p>
    <w:p w14:paraId="0613FAB3" w14:textId="5E394FD6" w:rsidR="00721F61" w:rsidRDefault="00721F61" w:rsidP="00721F61">
      <w:pPr>
        <w:pStyle w:val="ac"/>
        <w:spacing w:line="240" w:lineRule="auto"/>
        <w:jc w:val="both"/>
        <w:rPr>
          <w:rFonts w:ascii="Trebuchet MS" w:hAnsi="Trebuchet MS"/>
          <w:bCs/>
          <w:color w:val="000000"/>
          <w:sz w:val="24"/>
          <w:szCs w:val="24"/>
        </w:rPr>
      </w:pPr>
      <w:r w:rsidRPr="00721F61">
        <w:rPr>
          <w:rFonts w:ascii="Trebuchet MS" w:hAnsi="Trebuchet MS"/>
          <w:bCs/>
          <w:color w:val="000000"/>
          <w:sz w:val="24"/>
          <w:szCs w:val="24"/>
        </w:rPr>
        <w:t>По категории сотрудника определять форму оплаты</w:t>
      </w:r>
      <w:r w:rsidR="005952E7">
        <w:rPr>
          <w:rFonts w:ascii="Trebuchet MS" w:hAnsi="Trebuchet MS"/>
          <w:bCs/>
          <w:color w:val="000000"/>
          <w:sz w:val="24"/>
          <w:szCs w:val="24"/>
        </w:rPr>
        <w:t>.</w:t>
      </w:r>
    </w:p>
    <w:p w14:paraId="5D48C7CF" w14:textId="77777777" w:rsidR="00721F61" w:rsidRDefault="00721F61" w:rsidP="00721F61">
      <w:pPr>
        <w:pStyle w:val="ac"/>
        <w:spacing w:line="240" w:lineRule="auto"/>
        <w:jc w:val="both"/>
        <w:rPr>
          <w:rFonts w:ascii="Trebuchet MS" w:hAnsi="Trebuchet MS"/>
          <w:bCs/>
          <w:color w:val="000000"/>
          <w:sz w:val="24"/>
          <w:szCs w:val="24"/>
        </w:rPr>
      </w:pPr>
    </w:p>
    <w:p w14:paraId="13E58847" w14:textId="359F87CA" w:rsidR="00721F61" w:rsidRDefault="00721F61" w:rsidP="00721F61">
      <w:pPr>
        <w:pStyle w:val="ac"/>
        <w:spacing w:line="240" w:lineRule="auto"/>
        <w:jc w:val="both"/>
        <w:rPr>
          <w:rFonts w:ascii="Trebuchet MS" w:hAnsi="Trebuchet MS"/>
          <w:bCs/>
          <w:color w:val="000000"/>
          <w:sz w:val="24"/>
          <w:szCs w:val="24"/>
        </w:rPr>
      </w:pPr>
      <w:r>
        <w:rPr>
          <w:rFonts w:ascii="Trebuchet MS" w:hAnsi="Trebuchet MS"/>
          <w:bCs/>
          <w:color w:val="000000"/>
          <w:sz w:val="24"/>
          <w:szCs w:val="24"/>
        </w:rPr>
        <w:t>Расчет базы за один месяц:</w:t>
      </w:r>
    </w:p>
    <w:p w14:paraId="7921EB04" w14:textId="45DFAAA1" w:rsidR="00056EB3" w:rsidRDefault="00056EB3" w:rsidP="00056EB3">
      <w:pPr>
        <w:pStyle w:val="ac"/>
        <w:jc w:val="both"/>
        <w:rPr>
          <w:rFonts w:ascii="Trebuchet MS" w:hAnsi="Trebuchet MS"/>
          <w:bCs/>
          <w:color w:val="000000"/>
          <w:sz w:val="24"/>
          <w:szCs w:val="24"/>
        </w:rPr>
      </w:pPr>
      <w:r>
        <w:rPr>
          <w:rFonts w:ascii="Trebuchet MS" w:hAnsi="Trebuchet MS"/>
          <w:bCs/>
          <w:color w:val="000000"/>
          <w:sz w:val="24"/>
          <w:szCs w:val="24"/>
        </w:rPr>
        <w:t xml:space="preserve">- </w:t>
      </w:r>
      <w:r w:rsidR="00721F61">
        <w:rPr>
          <w:rFonts w:ascii="Trebuchet MS" w:hAnsi="Trebuchet MS"/>
          <w:bCs/>
          <w:color w:val="000000"/>
          <w:sz w:val="24"/>
          <w:szCs w:val="24"/>
        </w:rPr>
        <w:t xml:space="preserve">форма оплаты </w:t>
      </w:r>
      <w:r>
        <w:rPr>
          <w:rFonts w:ascii="Trebuchet MS" w:hAnsi="Trebuchet MS"/>
          <w:bCs/>
          <w:color w:val="000000"/>
          <w:sz w:val="24"/>
          <w:szCs w:val="24"/>
        </w:rPr>
        <w:t>сдельная</w:t>
      </w:r>
      <w:r w:rsidR="00721F61" w:rsidRPr="00721F61">
        <w:rPr>
          <w:rFonts w:ascii="Trebuchet MS" w:hAnsi="Trebuchet MS"/>
          <w:bCs/>
          <w:color w:val="000000"/>
          <w:sz w:val="24"/>
          <w:szCs w:val="24"/>
        </w:rPr>
        <w:t xml:space="preserve">: </w:t>
      </w:r>
      <w:r w:rsidRPr="00852F0C">
        <w:rPr>
          <w:rFonts w:ascii="Trebuchet MS" w:hAnsi="Trebuchet MS"/>
          <w:bCs/>
          <w:color w:val="000000"/>
          <w:sz w:val="24"/>
          <w:szCs w:val="24"/>
        </w:rPr>
        <w:t>оклад</w:t>
      </w:r>
      <w:r w:rsidR="00721F61">
        <w:rPr>
          <w:rFonts w:ascii="Trebuchet MS" w:hAnsi="Trebuchet MS"/>
          <w:bCs/>
          <w:color w:val="000000"/>
          <w:sz w:val="24"/>
          <w:szCs w:val="24"/>
        </w:rPr>
        <w:t>*</w:t>
      </w:r>
      <w:proofErr w:type="spellStart"/>
      <w:r w:rsidR="00721F61">
        <w:rPr>
          <w:rFonts w:ascii="Trebuchet MS" w:hAnsi="Trebuchet MS"/>
          <w:bCs/>
          <w:color w:val="000000"/>
          <w:sz w:val="24"/>
          <w:szCs w:val="24"/>
        </w:rPr>
        <w:t>коэф</w:t>
      </w:r>
      <w:proofErr w:type="spellEnd"/>
      <w:r w:rsidR="00721F61">
        <w:rPr>
          <w:rFonts w:ascii="Trebuchet MS" w:hAnsi="Trebuchet MS"/>
          <w:bCs/>
          <w:color w:val="000000"/>
          <w:sz w:val="24"/>
          <w:szCs w:val="24"/>
        </w:rPr>
        <w:t>-т переработки</w:t>
      </w:r>
      <w:r>
        <w:rPr>
          <w:rFonts w:ascii="Trebuchet MS" w:hAnsi="Trebuchet MS"/>
          <w:bCs/>
          <w:color w:val="000000"/>
          <w:sz w:val="24"/>
          <w:szCs w:val="24"/>
        </w:rPr>
        <w:t xml:space="preserve">/норма часов по графику работы </w:t>
      </w:r>
      <w:proofErr w:type="gramStart"/>
      <w:r>
        <w:rPr>
          <w:rFonts w:ascii="Trebuchet MS" w:hAnsi="Trebuchet MS"/>
          <w:bCs/>
          <w:color w:val="000000"/>
          <w:sz w:val="24"/>
          <w:szCs w:val="24"/>
        </w:rPr>
        <w:t>за полный месяц</w:t>
      </w:r>
      <w:proofErr w:type="gramEnd"/>
      <w:r>
        <w:rPr>
          <w:rFonts w:ascii="Trebuchet MS" w:hAnsi="Trebuchet MS"/>
          <w:bCs/>
          <w:color w:val="000000"/>
          <w:sz w:val="24"/>
          <w:szCs w:val="24"/>
        </w:rPr>
        <w:t>*</w:t>
      </w:r>
      <w:r w:rsidRPr="00721F61">
        <w:rPr>
          <w:rFonts w:ascii="Trebuchet MS" w:hAnsi="Trebuchet MS"/>
          <w:bCs/>
          <w:color w:val="000000"/>
          <w:sz w:val="24"/>
          <w:szCs w:val="24"/>
        </w:rPr>
        <w:t xml:space="preserve"> </w:t>
      </w:r>
      <w:r>
        <w:rPr>
          <w:rFonts w:ascii="Trebuchet MS" w:hAnsi="Trebuchet MS"/>
          <w:bCs/>
          <w:color w:val="000000"/>
          <w:sz w:val="24"/>
          <w:szCs w:val="24"/>
        </w:rPr>
        <w:t>количество рабочих часов по графику за период работы</w:t>
      </w:r>
    </w:p>
    <w:p w14:paraId="531AA967" w14:textId="7194EBAB" w:rsidR="00721F61" w:rsidRPr="00721F61" w:rsidRDefault="00721F61" w:rsidP="00721F61">
      <w:pPr>
        <w:pStyle w:val="ac"/>
        <w:spacing w:line="240" w:lineRule="auto"/>
        <w:jc w:val="both"/>
        <w:rPr>
          <w:rFonts w:ascii="Trebuchet MS" w:hAnsi="Trebuchet MS"/>
          <w:bCs/>
          <w:color w:val="000000"/>
          <w:sz w:val="24"/>
          <w:szCs w:val="24"/>
        </w:rPr>
      </w:pPr>
    </w:p>
    <w:p w14:paraId="78B29380" w14:textId="30A1C997" w:rsidR="00056EB3" w:rsidRDefault="00056EB3" w:rsidP="00056EB3">
      <w:pPr>
        <w:pStyle w:val="ac"/>
        <w:jc w:val="both"/>
        <w:rPr>
          <w:rFonts w:ascii="Trebuchet MS" w:hAnsi="Trebuchet MS"/>
          <w:bCs/>
          <w:color w:val="000000"/>
          <w:sz w:val="24"/>
          <w:szCs w:val="24"/>
        </w:rPr>
      </w:pPr>
      <w:r>
        <w:rPr>
          <w:rFonts w:ascii="Trebuchet MS" w:hAnsi="Trebuchet MS"/>
          <w:bCs/>
          <w:color w:val="000000"/>
          <w:sz w:val="24"/>
          <w:szCs w:val="24"/>
        </w:rPr>
        <w:t xml:space="preserve">- форма оплаты </w:t>
      </w:r>
      <w:r w:rsidR="00721F61" w:rsidRPr="00721F61">
        <w:rPr>
          <w:rFonts w:ascii="Trebuchet MS" w:hAnsi="Trebuchet MS"/>
          <w:bCs/>
          <w:color w:val="000000"/>
          <w:sz w:val="24"/>
          <w:szCs w:val="24"/>
        </w:rPr>
        <w:t>повременная</w:t>
      </w:r>
      <w:r>
        <w:rPr>
          <w:rFonts w:ascii="Trebuchet MS" w:hAnsi="Trebuchet MS"/>
          <w:bCs/>
          <w:color w:val="000000"/>
          <w:sz w:val="24"/>
          <w:szCs w:val="24"/>
        </w:rPr>
        <w:t xml:space="preserve"> и окладная</w:t>
      </w:r>
      <w:r w:rsidR="00721F61" w:rsidRPr="00721F61">
        <w:rPr>
          <w:rFonts w:ascii="Trebuchet MS" w:hAnsi="Trebuchet MS"/>
          <w:bCs/>
          <w:color w:val="000000"/>
          <w:sz w:val="24"/>
          <w:szCs w:val="24"/>
        </w:rPr>
        <w:t xml:space="preserve">: </w:t>
      </w:r>
      <w:r w:rsidR="00721F61">
        <w:rPr>
          <w:rFonts w:ascii="Trebuchet MS" w:hAnsi="Trebuchet MS"/>
          <w:bCs/>
          <w:color w:val="000000"/>
          <w:sz w:val="24"/>
          <w:szCs w:val="24"/>
        </w:rPr>
        <w:t>оклад</w:t>
      </w:r>
      <w:r>
        <w:rPr>
          <w:rFonts w:ascii="Trebuchet MS" w:hAnsi="Trebuchet MS"/>
          <w:bCs/>
          <w:color w:val="000000"/>
          <w:sz w:val="24"/>
          <w:szCs w:val="24"/>
        </w:rPr>
        <w:t xml:space="preserve">/норма часов по графику работы </w:t>
      </w:r>
      <w:proofErr w:type="gramStart"/>
      <w:r>
        <w:rPr>
          <w:rFonts w:ascii="Trebuchet MS" w:hAnsi="Trebuchet MS"/>
          <w:bCs/>
          <w:color w:val="000000"/>
          <w:sz w:val="24"/>
          <w:szCs w:val="24"/>
        </w:rPr>
        <w:t>за полный месяц</w:t>
      </w:r>
      <w:proofErr w:type="gramEnd"/>
      <w:r>
        <w:rPr>
          <w:rFonts w:ascii="Trebuchet MS" w:hAnsi="Trebuchet MS"/>
          <w:bCs/>
          <w:color w:val="000000"/>
          <w:sz w:val="24"/>
          <w:szCs w:val="24"/>
        </w:rPr>
        <w:t>*</w:t>
      </w:r>
      <w:r w:rsidRPr="00721F61">
        <w:rPr>
          <w:rFonts w:ascii="Trebuchet MS" w:hAnsi="Trebuchet MS"/>
          <w:bCs/>
          <w:color w:val="000000"/>
          <w:sz w:val="24"/>
          <w:szCs w:val="24"/>
        </w:rPr>
        <w:t xml:space="preserve"> </w:t>
      </w:r>
      <w:r>
        <w:rPr>
          <w:rFonts w:ascii="Trebuchet MS" w:hAnsi="Trebuchet MS"/>
          <w:bCs/>
          <w:color w:val="000000"/>
          <w:sz w:val="24"/>
          <w:szCs w:val="24"/>
        </w:rPr>
        <w:t>количество рабочих часов по графику за период работы</w:t>
      </w:r>
    </w:p>
    <w:p w14:paraId="6A2E815E" w14:textId="1AF30925" w:rsidR="00721F61" w:rsidRDefault="00721F61" w:rsidP="00056EB3">
      <w:pPr>
        <w:pStyle w:val="ac"/>
        <w:spacing w:line="240" w:lineRule="auto"/>
        <w:jc w:val="both"/>
        <w:rPr>
          <w:rFonts w:ascii="Trebuchet MS" w:hAnsi="Trebuchet MS"/>
          <w:bCs/>
          <w:color w:val="000000"/>
          <w:sz w:val="24"/>
          <w:szCs w:val="24"/>
        </w:rPr>
      </w:pPr>
    </w:p>
    <w:p w14:paraId="65F4ABA5" w14:textId="1552B37F" w:rsidR="00721F61" w:rsidRDefault="00056EB3" w:rsidP="00721F61">
      <w:pPr>
        <w:pStyle w:val="ac"/>
        <w:jc w:val="both"/>
        <w:rPr>
          <w:rFonts w:ascii="Trebuchet MS" w:hAnsi="Trebuchet MS"/>
          <w:bCs/>
          <w:color w:val="000000"/>
          <w:sz w:val="24"/>
          <w:szCs w:val="24"/>
        </w:rPr>
      </w:pPr>
      <w:r>
        <w:rPr>
          <w:rFonts w:ascii="Trebuchet MS" w:hAnsi="Trebuchet MS"/>
          <w:bCs/>
          <w:color w:val="000000"/>
          <w:sz w:val="24"/>
          <w:szCs w:val="24"/>
        </w:rPr>
        <w:t>О</w:t>
      </w:r>
      <w:r w:rsidR="00721F61">
        <w:rPr>
          <w:rFonts w:ascii="Trebuchet MS" w:hAnsi="Trebuchet MS"/>
          <w:bCs/>
          <w:color w:val="000000"/>
          <w:sz w:val="24"/>
          <w:szCs w:val="24"/>
        </w:rPr>
        <w:t>клад</w:t>
      </w:r>
      <w:r>
        <w:rPr>
          <w:rFonts w:ascii="Trebuchet MS" w:hAnsi="Trebuchet MS"/>
          <w:bCs/>
          <w:color w:val="000000"/>
          <w:sz w:val="24"/>
          <w:szCs w:val="24"/>
        </w:rPr>
        <w:t>, график работы</w:t>
      </w:r>
      <w:r w:rsidR="00721F61">
        <w:rPr>
          <w:rFonts w:ascii="Trebuchet MS" w:hAnsi="Trebuchet MS"/>
          <w:bCs/>
          <w:color w:val="000000"/>
          <w:sz w:val="24"/>
          <w:szCs w:val="24"/>
        </w:rPr>
        <w:t xml:space="preserve"> определять на </w:t>
      </w:r>
      <w:r>
        <w:rPr>
          <w:rFonts w:ascii="Trebuchet MS" w:hAnsi="Trebuchet MS"/>
          <w:bCs/>
          <w:color w:val="000000"/>
          <w:sz w:val="24"/>
          <w:szCs w:val="24"/>
        </w:rPr>
        <w:t>последний день каждого месяца</w:t>
      </w:r>
      <w:r w:rsidR="00852F0C">
        <w:rPr>
          <w:rFonts w:ascii="Trebuchet MS" w:hAnsi="Trebuchet MS"/>
          <w:bCs/>
          <w:color w:val="000000"/>
          <w:sz w:val="24"/>
          <w:szCs w:val="24"/>
        </w:rPr>
        <w:t xml:space="preserve"> (либо периода работы)</w:t>
      </w:r>
      <w:r>
        <w:rPr>
          <w:rFonts w:ascii="Trebuchet MS" w:hAnsi="Trebuchet MS"/>
          <w:bCs/>
          <w:color w:val="000000"/>
          <w:sz w:val="24"/>
          <w:szCs w:val="24"/>
        </w:rPr>
        <w:t xml:space="preserve"> (пример: период работы 01.01.2021-15.03.2021, оклад и график определяем на 31.01.2021, 28.02.2021, 15.03.2021)</w:t>
      </w:r>
    </w:p>
    <w:p w14:paraId="0D2B8E4A" w14:textId="77777777" w:rsidR="00056EB3" w:rsidRDefault="00056EB3" w:rsidP="00721F61">
      <w:pPr>
        <w:pStyle w:val="ac"/>
        <w:jc w:val="both"/>
        <w:rPr>
          <w:rFonts w:ascii="Trebuchet MS" w:hAnsi="Trebuchet MS"/>
          <w:bCs/>
          <w:color w:val="000000"/>
          <w:sz w:val="24"/>
          <w:szCs w:val="24"/>
        </w:rPr>
      </w:pPr>
    </w:p>
    <w:p w14:paraId="5AFE703E" w14:textId="1DAFD202" w:rsidR="00056EB3" w:rsidRPr="000E2A44" w:rsidRDefault="000E2A44" w:rsidP="000E2A44">
      <w:pPr>
        <w:pStyle w:val="ac"/>
        <w:numPr>
          <w:ilvl w:val="0"/>
          <w:numId w:val="42"/>
        </w:numPr>
        <w:jc w:val="both"/>
        <w:rPr>
          <w:rFonts w:ascii="Trebuchet MS" w:hAnsi="Trebuchet MS"/>
          <w:sz w:val="24"/>
        </w:rPr>
      </w:pPr>
      <w:r w:rsidRPr="000E2A44">
        <w:rPr>
          <w:rFonts w:ascii="Trebuchet MS" w:hAnsi="Trebuchet MS"/>
          <w:sz w:val="24"/>
        </w:rPr>
        <w:t>С</w:t>
      </w:r>
      <w:r w:rsidR="00056EB3" w:rsidRPr="000E2A44">
        <w:rPr>
          <w:rFonts w:ascii="Trebuchet MS" w:hAnsi="Trebuchet MS"/>
          <w:sz w:val="24"/>
        </w:rPr>
        <w:t>умм</w:t>
      </w:r>
      <w:r w:rsidRPr="000E2A44">
        <w:rPr>
          <w:rFonts w:ascii="Trebuchet MS" w:hAnsi="Trebuchet MS"/>
          <w:sz w:val="24"/>
        </w:rPr>
        <w:t>ы</w:t>
      </w:r>
      <w:r w:rsidR="00056EB3" w:rsidRPr="000E2A44">
        <w:rPr>
          <w:rFonts w:ascii="Trebuchet MS" w:hAnsi="Trebuchet MS"/>
          <w:sz w:val="24"/>
        </w:rPr>
        <w:t xml:space="preserve"> начислений по факту (колонка 4) </w:t>
      </w:r>
      <w:r w:rsidRPr="000E2A44">
        <w:rPr>
          <w:rFonts w:ascii="Trebuchet MS" w:hAnsi="Trebuchet MS"/>
          <w:sz w:val="24"/>
        </w:rPr>
        <w:t xml:space="preserve">собирать в строки </w:t>
      </w:r>
      <w:r w:rsidR="00056EB3" w:rsidRPr="000E2A44">
        <w:rPr>
          <w:rFonts w:ascii="Trebuchet MS" w:hAnsi="Trebuchet MS"/>
          <w:sz w:val="24"/>
        </w:rPr>
        <w:t>по дате начала в РН «Начисления удержания по сотрудникам».</w:t>
      </w:r>
      <w:r w:rsidRPr="000E2A44">
        <w:rPr>
          <w:rFonts w:ascii="Trebuchet MS" w:hAnsi="Trebuchet MS"/>
          <w:sz w:val="24"/>
        </w:rPr>
        <w:t xml:space="preserve"> Дата начала должна попадать в период работы.</w:t>
      </w:r>
      <w:r w:rsidR="00056EB3" w:rsidRPr="000E2A44">
        <w:rPr>
          <w:rFonts w:ascii="Trebuchet MS" w:hAnsi="Trebuchet MS"/>
          <w:sz w:val="24"/>
        </w:rPr>
        <w:t xml:space="preserve"> </w:t>
      </w:r>
    </w:p>
    <w:p w14:paraId="17F997FF" w14:textId="77777777" w:rsidR="00721F61" w:rsidRDefault="00721F61" w:rsidP="00721F61">
      <w:pPr>
        <w:pStyle w:val="ac"/>
        <w:jc w:val="both"/>
        <w:rPr>
          <w:rFonts w:ascii="Trebuchet MS" w:hAnsi="Trebuchet MS"/>
          <w:bCs/>
          <w:color w:val="000000"/>
          <w:sz w:val="24"/>
          <w:szCs w:val="24"/>
        </w:rPr>
      </w:pPr>
    </w:p>
    <w:p w14:paraId="1E08DC20" w14:textId="6532F478" w:rsidR="00E05E1E" w:rsidRPr="00EB0C0C" w:rsidRDefault="00DB1E76" w:rsidP="00EB0C0C">
      <w:pPr>
        <w:pStyle w:val="ac"/>
        <w:numPr>
          <w:ilvl w:val="0"/>
          <w:numId w:val="42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EB0C0C">
        <w:rPr>
          <w:rFonts w:ascii="Trebuchet MS" w:hAnsi="Trebuchet MS"/>
          <w:sz w:val="24"/>
          <w:szCs w:val="24"/>
        </w:rPr>
        <w:t>Группировки:</w:t>
      </w:r>
    </w:p>
    <w:p w14:paraId="333DCECA" w14:textId="05E96414" w:rsidR="00DB1E76" w:rsidRPr="00EB0C0C" w:rsidRDefault="00DB1E76" w:rsidP="00EB0C0C">
      <w:pPr>
        <w:pStyle w:val="ac"/>
        <w:spacing w:after="0" w:line="240" w:lineRule="auto"/>
        <w:rPr>
          <w:rFonts w:ascii="Trebuchet MS" w:hAnsi="Trebuchet MS"/>
          <w:sz w:val="24"/>
          <w:szCs w:val="24"/>
        </w:rPr>
      </w:pPr>
      <w:r w:rsidRPr="00EB0C0C">
        <w:rPr>
          <w:rFonts w:ascii="Trebuchet MS" w:hAnsi="Trebuchet MS"/>
          <w:sz w:val="24"/>
          <w:szCs w:val="24"/>
        </w:rPr>
        <w:t xml:space="preserve">По </w:t>
      </w:r>
      <w:r w:rsidR="000E2A44">
        <w:rPr>
          <w:rFonts w:ascii="Trebuchet MS" w:hAnsi="Trebuchet MS"/>
          <w:sz w:val="24"/>
          <w:szCs w:val="24"/>
        </w:rPr>
        <w:t>месту в структуре предприятия</w:t>
      </w:r>
      <w:r w:rsidR="003E66DE">
        <w:rPr>
          <w:rFonts w:ascii="Trebuchet MS" w:hAnsi="Trebuchet MS"/>
          <w:sz w:val="24"/>
          <w:szCs w:val="24"/>
        </w:rPr>
        <w:t>, категории, сотруднику.</w:t>
      </w:r>
      <w:r w:rsidR="00235F8E" w:rsidRPr="00EB0C0C">
        <w:rPr>
          <w:rFonts w:ascii="Trebuchet MS" w:hAnsi="Trebuchet MS"/>
          <w:sz w:val="24"/>
          <w:szCs w:val="24"/>
        </w:rPr>
        <w:t xml:space="preserve"> </w:t>
      </w:r>
    </w:p>
    <w:p w14:paraId="54F18759" w14:textId="77777777" w:rsidR="00E05E1E" w:rsidRPr="00EB0C0C" w:rsidRDefault="00E05E1E" w:rsidP="00EB0C0C">
      <w:pPr>
        <w:pStyle w:val="ac"/>
        <w:numPr>
          <w:ilvl w:val="0"/>
          <w:numId w:val="42"/>
        </w:numPr>
        <w:spacing w:after="0" w:line="240" w:lineRule="auto"/>
        <w:rPr>
          <w:rFonts w:ascii="Trebuchet MS" w:hAnsi="Trebuchet MS"/>
          <w:sz w:val="24"/>
          <w:szCs w:val="24"/>
        </w:rPr>
      </w:pPr>
      <w:r w:rsidRPr="00EB0C0C">
        <w:rPr>
          <w:rFonts w:ascii="Trebuchet MS" w:hAnsi="Trebuchet MS"/>
          <w:sz w:val="24"/>
          <w:szCs w:val="24"/>
        </w:rPr>
        <w:t>Сортировка по ФИО сотрудника по алфавиту.</w:t>
      </w:r>
    </w:p>
    <w:p w14:paraId="73E55D34" w14:textId="48FEE646" w:rsidR="00123087" w:rsidRPr="00EB0C0C" w:rsidRDefault="00787EDC" w:rsidP="00EB0C0C">
      <w:pPr>
        <w:pStyle w:val="ac"/>
        <w:numPr>
          <w:ilvl w:val="0"/>
          <w:numId w:val="42"/>
        </w:num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И</w:t>
      </w:r>
      <w:r w:rsidR="00123087" w:rsidRPr="00EB0C0C">
        <w:rPr>
          <w:rFonts w:ascii="Trebuchet MS" w:hAnsi="Trebuchet MS"/>
          <w:sz w:val="24"/>
          <w:szCs w:val="24"/>
        </w:rPr>
        <w:t>тоги по подразделению (колонки 2,</w:t>
      </w:r>
      <w:r w:rsidR="00EB0C0C">
        <w:rPr>
          <w:rFonts w:ascii="Trebuchet MS" w:hAnsi="Trebuchet MS"/>
          <w:sz w:val="24"/>
          <w:szCs w:val="24"/>
        </w:rPr>
        <w:t xml:space="preserve"> </w:t>
      </w:r>
      <w:r w:rsidR="00123087" w:rsidRPr="00EB0C0C">
        <w:rPr>
          <w:rFonts w:ascii="Trebuchet MS" w:hAnsi="Trebuchet MS"/>
          <w:sz w:val="24"/>
          <w:szCs w:val="24"/>
        </w:rPr>
        <w:t>4</w:t>
      </w:r>
      <w:r w:rsidR="00EB0C0C">
        <w:rPr>
          <w:rFonts w:ascii="Trebuchet MS" w:hAnsi="Trebuchet MS"/>
          <w:sz w:val="24"/>
          <w:szCs w:val="24"/>
        </w:rPr>
        <w:t xml:space="preserve">, </w:t>
      </w:r>
      <w:r w:rsidR="00123087" w:rsidRPr="00EB0C0C">
        <w:rPr>
          <w:rFonts w:ascii="Trebuchet MS" w:hAnsi="Trebuchet MS"/>
          <w:sz w:val="24"/>
          <w:szCs w:val="24"/>
        </w:rPr>
        <w:t>5,</w:t>
      </w:r>
      <w:r w:rsidR="00EB0C0C">
        <w:rPr>
          <w:rFonts w:ascii="Trebuchet MS" w:hAnsi="Trebuchet MS"/>
          <w:sz w:val="24"/>
          <w:szCs w:val="24"/>
        </w:rPr>
        <w:t xml:space="preserve"> </w:t>
      </w:r>
      <w:r w:rsidR="00123087" w:rsidRPr="00EB0C0C">
        <w:rPr>
          <w:rFonts w:ascii="Trebuchet MS" w:hAnsi="Trebuchet MS"/>
          <w:sz w:val="24"/>
          <w:szCs w:val="24"/>
        </w:rPr>
        <w:t>6), сотруднику (колонки 1-6).</w:t>
      </w:r>
    </w:p>
    <w:p w14:paraId="50E2455C" w14:textId="77777777" w:rsidR="00E05E1E" w:rsidRPr="00DC1F2B" w:rsidRDefault="00E05E1E" w:rsidP="00E05E1E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38BC712" w14:textId="77777777" w:rsidR="00E05E1E" w:rsidRPr="006C3F71" w:rsidRDefault="00E05E1E" w:rsidP="00E05E1E">
      <w:pPr>
        <w:spacing w:after="0" w:line="240" w:lineRule="auto"/>
        <w:rPr>
          <w:rFonts w:ascii="Trebuchet MS" w:hAnsi="Trebuchet MS"/>
          <w:i/>
          <w:sz w:val="24"/>
        </w:rPr>
      </w:pPr>
      <w:r w:rsidRPr="006C3F71">
        <w:rPr>
          <w:rFonts w:ascii="Trebuchet MS" w:hAnsi="Trebuchet MS"/>
          <w:i/>
          <w:sz w:val="24"/>
        </w:rPr>
        <w:t>Поля отчета: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3657"/>
        <w:gridCol w:w="4111"/>
      </w:tblGrid>
      <w:tr w:rsidR="00E05E1E" w:rsidRPr="006C3F71" w14:paraId="3C7C9804" w14:textId="77777777" w:rsidTr="00DB1E76">
        <w:trPr>
          <w:trHeight w:val="1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60BF8C" w14:textId="77777777" w:rsidR="00E05E1E" w:rsidRPr="006C3F71" w:rsidRDefault="00E05E1E" w:rsidP="00DB1E76">
            <w:pPr>
              <w:spacing w:after="0" w:line="240" w:lineRule="auto"/>
              <w:contextualSpacing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№ столбца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A15F09" w14:textId="77777777" w:rsidR="00E05E1E" w:rsidRPr="006C3F71" w:rsidRDefault="00E05E1E" w:rsidP="00DB1E76">
            <w:pPr>
              <w:spacing w:after="0" w:line="240" w:lineRule="auto"/>
              <w:contextualSpacing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6C3F71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Тип значения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C7BBCD" w14:textId="77777777" w:rsidR="00E05E1E" w:rsidRPr="006C3F71" w:rsidRDefault="00E05E1E" w:rsidP="00DB1E76">
            <w:pPr>
              <w:spacing w:after="0" w:line="240" w:lineRule="auto"/>
              <w:contextualSpacing/>
              <w:jc w:val="center"/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6C3F71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Комментарий</w:t>
            </w:r>
          </w:p>
        </w:tc>
      </w:tr>
      <w:tr w:rsidR="00E05E1E" w:rsidRPr="006C3F71" w14:paraId="445FF9D1" w14:textId="77777777" w:rsidTr="00DB1E76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A48D" w14:textId="76620A0C" w:rsidR="00E05E1E" w:rsidRPr="00587CC2" w:rsidRDefault="00DB1E76" w:rsidP="00DB1E76">
            <w:pPr>
              <w:pStyle w:val="ac"/>
              <w:spacing w:line="240" w:lineRule="auto"/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Подразделение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798F" w14:textId="4C841050" w:rsidR="00E05E1E" w:rsidRPr="00DF6946" w:rsidRDefault="00241EFF" w:rsidP="00DB1E76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241EFF">
              <w:rPr>
                <w:rFonts w:ascii="Trebuchet MS" w:hAnsi="Trebuchet MS"/>
                <w:sz w:val="24"/>
                <w:szCs w:val="24"/>
              </w:rPr>
              <w:t>СтруктураПредприятия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2F9B" w14:textId="5FCDD1A0" w:rsidR="00E05E1E" w:rsidRPr="00587CC2" w:rsidRDefault="00241EFF" w:rsidP="00DB1E76">
            <w:pPr>
              <w:spacing w:line="240" w:lineRule="auto"/>
              <w:jc w:val="center"/>
              <w:rPr>
                <w:rFonts w:ascii="Trebuchet MS" w:hAnsi="Trebuchet MS"/>
                <w:bCs/>
                <w:color w:val="00000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Cs w:val="20"/>
              </w:rPr>
              <w:t>Место в структуре предприятия</w:t>
            </w:r>
          </w:p>
        </w:tc>
      </w:tr>
      <w:tr w:rsidR="00E05E1E" w:rsidRPr="006C3F71" w14:paraId="0037947C" w14:textId="77777777" w:rsidTr="00DB1E76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9CB8" w14:textId="435764DB" w:rsidR="00E05E1E" w:rsidRPr="00587CC2" w:rsidRDefault="00DB1E76" w:rsidP="00DB1E76">
            <w:pPr>
              <w:pStyle w:val="ac"/>
              <w:spacing w:line="240" w:lineRule="auto"/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Категория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17DB" w14:textId="6B114071" w:rsidR="00E05E1E" w:rsidRPr="00DF6946" w:rsidRDefault="00235F8E" w:rsidP="003E66DE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СправочникСсылка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.</w:t>
            </w:r>
            <w:r w:rsidR="003E66DE">
              <w:rPr>
                <w:rFonts w:ascii="Trebuchet MS" w:hAnsi="Trebuchet MS"/>
                <w:sz w:val="24"/>
                <w:szCs w:val="24"/>
              </w:rPr>
              <w:t>А</w:t>
            </w:r>
            <w:proofErr w:type="gramEnd"/>
            <w:r w:rsidR="003E66DE">
              <w:rPr>
                <w:rFonts w:ascii="Trebuchet MS" w:hAnsi="Trebuchet MS"/>
                <w:sz w:val="24"/>
                <w:szCs w:val="24"/>
              </w:rPr>
              <w:t>рт_</w:t>
            </w:r>
            <w:r>
              <w:rPr>
                <w:rFonts w:ascii="Trebuchet MS" w:hAnsi="Trebuchet MS"/>
                <w:sz w:val="24"/>
                <w:szCs w:val="24"/>
              </w:rPr>
              <w:t>Категории</w:t>
            </w:r>
            <w:r w:rsidR="003E66DE" w:rsidRPr="003E66DE">
              <w:rPr>
                <w:rFonts w:ascii="Trebuchet MS" w:hAnsi="Trebuchet MS"/>
                <w:sz w:val="24"/>
                <w:szCs w:val="24"/>
              </w:rPr>
              <w:t>СотрудниковПКГ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24AC" w14:textId="5EF2A7B2" w:rsidR="00E05E1E" w:rsidRPr="003A6D97" w:rsidRDefault="005952E7" w:rsidP="00DB1E76">
            <w:pPr>
              <w:spacing w:line="240" w:lineRule="auto"/>
              <w:jc w:val="both"/>
              <w:rPr>
                <w:rFonts w:ascii="Trebuchet MS" w:hAnsi="Trebuchet MS"/>
                <w:bCs/>
                <w:color w:val="00000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Cs w:val="20"/>
              </w:rPr>
              <w:t>наименование</w:t>
            </w:r>
          </w:p>
        </w:tc>
      </w:tr>
      <w:tr w:rsidR="00E05E1E" w:rsidRPr="006C3F71" w14:paraId="345E46CF" w14:textId="77777777" w:rsidTr="00DB1E76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7FCC9" w14:textId="4AF6C20D" w:rsidR="00E05E1E" w:rsidRPr="00587CC2" w:rsidRDefault="00DB1E76" w:rsidP="00DB1E76">
            <w:pPr>
              <w:pStyle w:val="ac"/>
              <w:spacing w:line="240" w:lineRule="auto"/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Сотрудник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9D83" w14:textId="3117206E" w:rsidR="00E05E1E" w:rsidRPr="00DF6946" w:rsidRDefault="00DB1E76" w:rsidP="00DB1E76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DF6946">
              <w:rPr>
                <w:rFonts w:ascii="Trebuchet MS" w:hAnsi="Trebuchet MS"/>
                <w:sz w:val="24"/>
                <w:szCs w:val="24"/>
              </w:rPr>
              <w:t>КадровыеДанныеФизическихЛиц</w:t>
            </w:r>
            <w:proofErr w:type="spellEnd"/>
            <w:r w:rsidRPr="00DF6946">
              <w:rPr>
                <w:rFonts w:ascii="Trebuchet MS" w:hAnsi="Trebuchet MS"/>
                <w:sz w:val="24"/>
                <w:szCs w:val="24"/>
              </w:rPr>
              <w:t xml:space="preserve">, </w:t>
            </w:r>
            <w:proofErr w:type="spellStart"/>
            <w:r w:rsidRPr="00DF6946">
              <w:rPr>
                <w:rFonts w:ascii="Trebuchet MS" w:hAnsi="Trebuchet MS"/>
                <w:sz w:val="24"/>
                <w:szCs w:val="24"/>
              </w:rPr>
              <w:t>ФИОПолные</w:t>
            </w:r>
            <w:proofErr w:type="spellEnd"/>
            <w:r w:rsidRPr="00DF6946">
              <w:rPr>
                <w:rFonts w:ascii="Trebuchet MS" w:hAnsi="Trebuchet MS"/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816E" w14:textId="0E5A092A" w:rsidR="00E05E1E" w:rsidRPr="00516A77" w:rsidRDefault="00E05E1E" w:rsidP="00DB1E76">
            <w:pPr>
              <w:spacing w:line="240" w:lineRule="auto"/>
              <w:jc w:val="both"/>
              <w:rPr>
                <w:rFonts w:ascii="Trebuchet MS" w:hAnsi="Trebuchet MS"/>
                <w:bCs/>
                <w:color w:val="000000"/>
                <w:sz w:val="24"/>
                <w:szCs w:val="24"/>
              </w:rPr>
            </w:pPr>
          </w:p>
        </w:tc>
      </w:tr>
      <w:tr w:rsidR="00E05E1E" w:rsidRPr="006C3F71" w14:paraId="298CE296" w14:textId="77777777" w:rsidTr="00DB1E76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319E" w14:textId="7B2625CE" w:rsidR="00E05E1E" w:rsidRPr="00587CC2" w:rsidRDefault="00DB1E76" w:rsidP="00DB1E76">
            <w:pPr>
              <w:pStyle w:val="ac"/>
              <w:spacing w:line="240" w:lineRule="auto"/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Вид премии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39A3" w14:textId="33C981B1" w:rsidR="00E05E1E" w:rsidRPr="00DF6946" w:rsidRDefault="00F9352F" w:rsidP="00DB1E76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ПланВидовРасчета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.Н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>ачисления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07BE" w14:textId="21632958" w:rsidR="00E05E1E" w:rsidRPr="00F9352F" w:rsidRDefault="00F9352F" w:rsidP="00F9352F">
            <w:pPr>
              <w:spacing w:line="240" w:lineRule="auto"/>
              <w:jc w:val="both"/>
              <w:rPr>
                <w:rFonts w:ascii="Trebuchet MS" w:hAnsi="Trebuchet MS"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/>
                <w:sz w:val="24"/>
                <w:szCs w:val="24"/>
              </w:rPr>
              <w:t>Начисления по позиции штатного расписания, занимаемой сотрудником</w:t>
            </w:r>
            <w:r w:rsidRPr="00F9352F"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 с признаком «Премия в ТД» в РС «</w:t>
            </w:r>
            <w:r>
              <w:rPr>
                <w:rFonts w:ascii="Trebuchet MS" w:hAnsi="Trebuchet MS"/>
                <w:bCs/>
                <w:color w:val="000000"/>
                <w:sz w:val="24"/>
                <w:szCs w:val="24"/>
              </w:rPr>
              <w:t>Н</w:t>
            </w:r>
            <w:r w:rsidRPr="00F9352F">
              <w:rPr>
                <w:rFonts w:ascii="Trebuchet MS" w:hAnsi="Trebuchet MS"/>
                <w:bCs/>
                <w:color w:val="000000"/>
                <w:sz w:val="24"/>
                <w:szCs w:val="24"/>
              </w:rPr>
              <w:t>астройки начислений». Выводить наименования начислений</w:t>
            </w:r>
          </w:p>
        </w:tc>
      </w:tr>
      <w:tr w:rsidR="00DB1E76" w:rsidRPr="006C3F71" w14:paraId="40C95127" w14:textId="77777777" w:rsidTr="00DB1E76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D3A8" w14:textId="173E5A63" w:rsidR="00DB1E76" w:rsidRDefault="00DB1E76" w:rsidP="00DB1E76">
            <w:pPr>
              <w:pStyle w:val="ac"/>
              <w:spacing w:line="240" w:lineRule="auto"/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9046" w14:textId="44D6560A" w:rsidR="00DB1E76" w:rsidRPr="00DF6946" w:rsidRDefault="00C5470F" w:rsidP="00DB1E76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Ч</w:t>
            </w:r>
            <w:r w:rsidR="00F9352F">
              <w:rPr>
                <w:rFonts w:ascii="Trebuchet MS" w:hAnsi="Trebuchet MS"/>
                <w:sz w:val="24"/>
                <w:szCs w:val="24"/>
              </w:rPr>
              <w:t>исло</w:t>
            </w:r>
            <w:r>
              <w:rPr>
                <w:rFonts w:ascii="Trebuchet MS" w:hAnsi="Trebuchet MS"/>
                <w:sz w:val="24"/>
                <w:szCs w:val="24"/>
              </w:rPr>
              <w:t>, 5, 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A8C4" w14:textId="16D01FC1" w:rsidR="00DB1E76" w:rsidRPr="00852F0C" w:rsidRDefault="005D7163" w:rsidP="000E2A44">
            <w:pPr>
              <w:spacing w:line="240" w:lineRule="auto"/>
              <w:jc w:val="both"/>
              <w:rPr>
                <w:rFonts w:ascii="Trebuchet MS" w:hAnsi="Trebuchet MS"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/>
                <w:sz w:val="24"/>
                <w:szCs w:val="24"/>
              </w:rPr>
              <w:t>Сумма з</w:t>
            </w:r>
            <w:r w:rsidR="00C5470F" w:rsidRPr="00123087">
              <w:rPr>
                <w:rFonts w:ascii="Trebuchet MS" w:hAnsi="Trebuchet MS"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rebuchet MS" w:hAnsi="Trebuchet MS"/>
                <w:bCs/>
                <w:color w:val="000000"/>
                <w:sz w:val="24"/>
                <w:szCs w:val="24"/>
              </w:rPr>
              <w:t>ачений</w:t>
            </w:r>
            <w:r w:rsidR="00C5470F" w:rsidRPr="00123087"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 показателя по виду премии (РС История показателей </w:t>
            </w:r>
            <w:r w:rsidR="00C5470F" w:rsidRPr="00852F0C">
              <w:rPr>
                <w:rFonts w:ascii="Trebuchet MS" w:hAnsi="Trebuchet MS"/>
                <w:bCs/>
                <w:color w:val="000000"/>
                <w:sz w:val="24"/>
                <w:szCs w:val="24"/>
              </w:rPr>
              <w:t>по штатному расписанию</w:t>
            </w:r>
            <w:r w:rsidR="00C5470F" w:rsidRPr="00123087">
              <w:rPr>
                <w:rFonts w:ascii="Trebuchet MS" w:hAnsi="Trebuchet MS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 на последний день каждого месяца</w:t>
            </w:r>
            <w:r w:rsidR="00852F0C"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 (либо пери</w:t>
            </w:r>
            <w:r w:rsidR="000E2A44">
              <w:rPr>
                <w:rFonts w:ascii="Trebuchet MS" w:hAnsi="Trebuchet MS"/>
                <w:bCs/>
                <w:color w:val="000000"/>
                <w:sz w:val="24"/>
                <w:szCs w:val="24"/>
              </w:rPr>
              <w:t>о</w:t>
            </w:r>
            <w:r w:rsidR="00852F0C">
              <w:rPr>
                <w:rFonts w:ascii="Trebuchet MS" w:hAnsi="Trebuchet MS"/>
                <w:bCs/>
                <w:color w:val="000000"/>
                <w:sz w:val="24"/>
                <w:szCs w:val="24"/>
              </w:rPr>
              <w:t>да</w:t>
            </w:r>
            <w:r w:rsidR="000E2A44"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 работы</w:t>
            </w:r>
            <w:r w:rsidR="00852F0C">
              <w:rPr>
                <w:rFonts w:ascii="Trebuchet MS" w:hAnsi="Trebuchet MS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 из периода работы</w:t>
            </w:r>
            <w:r w:rsidR="005952E7"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F9352F" w:rsidRPr="006C3F71" w14:paraId="182F22C7" w14:textId="77777777" w:rsidTr="000056A9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B603" w14:textId="4E1E39CB" w:rsidR="00F9352F" w:rsidRDefault="00F9352F" w:rsidP="00DB1E76">
            <w:pPr>
              <w:pStyle w:val="ac"/>
              <w:spacing w:line="240" w:lineRule="auto"/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2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7112" w14:textId="7AB5D390" w:rsidR="00F9352F" w:rsidRPr="00DF6946" w:rsidRDefault="00C5470F" w:rsidP="00DB1E76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96C1A">
              <w:rPr>
                <w:rFonts w:ascii="Trebuchet MS" w:hAnsi="Trebuchet MS"/>
                <w:sz w:val="24"/>
                <w:szCs w:val="24"/>
              </w:rPr>
              <w:t>Ч</w:t>
            </w:r>
            <w:r w:rsidR="00F9352F" w:rsidRPr="00096C1A">
              <w:rPr>
                <w:rFonts w:ascii="Trebuchet MS" w:hAnsi="Trebuchet MS"/>
                <w:sz w:val="24"/>
                <w:szCs w:val="24"/>
              </w:rPr>
              <w:t>исло</w:t>
            </w:r>
            <w:r>
              <w:rPr>
                <w:rFonts w:ascii="Trebuchet MS" w:hAnsi="Trebuchet MS"/>
                <w:sz w:val="24"/>
                <w:szCs w:val="24"/>
              </w:rPr>
              <w:t>, 15, 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B386" w14:textId="762D611E" w:rsidR="0086209F" w:rsidRPr="00123087" w:rsidRDefault="005D7163" w:rsidP="005D7163">
            <w:pPr>
              <w:jc w:val="both"/>
              <w:rPr>
                <w:rFonts w:ascii="Trebuchet MS" w:hAnsi="Trebuchet MS"/>
                <w:bCs/>
                <w:color w:val="000000"/>
                <w:sz w:val="24"/>
                <w:szCs w:val="24"/>
              </w:rPr>
            </w:pPr>
            <w:r w:rsidRPr="005D7163">
              <w:rPr>
                <w:rFonts w:ascii="Trebuchet MS" w:hAnsi="Trebuchet MS"/>
                <w:sz w:val="24"/>
              </w:rPr>
              <w:t>По каждому месяцу из периода работы рассчитывать сумму премии = база за месяц *</w:t>
            </w:r>
            <w:r w:rsidRPr="005D7163"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 значение показателя по виду премии на последний день месяца.</w:t>
            </w:r>
            <w:r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 Суммировать полученные значения.</w:t>
            </w:r>
          </w:p>
        </w:tc>
      </w:tr>
      <w:tr w:rsidR="00F9352F" w:rsidRPr="006C3F71" w14:paraId="555BB66E" w14:textId="77777777" w:rsidTr="000056A9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F2F3" w14:textId="789BF291" w:rsidR="00F9352F" w:rsidRDefault="00F9352F" w:rsidP="00DB1E76">
            <w:pPr>
              <w:pStyle w:val="ac"/>
              <w:spacing w:line="240" w:lineRule="auto"/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3921" w14:textId="7B5D4E99" w:rsidR="00F9352F" w:rsidRPr="00DF6946" w:rsidRDefault="00F9352F" w:rsidP="00DB1E76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96C1A">
              <w:rPr>
                <w:rFonts w:ascii="Trebuchet MS" w:hAnsi="Trebuchet MS"/>
                <w:sz w:val="24"/>
                <w:szCs w:val="24"/>
              </w:rPr>
              <w:t>число</w:t>
            </w:r>
            <w:r w:rsidR="00C5470F">
              <w:rPr>
                <w:rFonts w:ascii="Trebuchet MS" w:hAnsi="Trebuchet MS"/>
                <w:sz w:val="24"/>
                <w:szCs w:val="24"/>
              </w:rPr>
              <w:t>, 5, 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938F" w14:textId="1F811154" w:rsidR="00F9352F" w:rsidRPr="00123087" w:rsidRDefault="000E2A44" w:rsidP="000E2A44">
            <w:pPr>
              <w:spacing w:line="240" w:lineRule="auto"/>
              <w:jc w:val="both"/>
              <w:rPr>
                <w:rFonts w:ascii="Trebuchet MS" w:hAnsi="Trebuchet MS"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По Плановым начислениям смотреть, действует ли начисление у сотрудника или нет на дату конца месяца либо периода работы. Если действует, </w:t>
            </w:r>
            <w:r w:rsidRPr="00123087"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по </w:t>
            </w:r>
            <w:r w:rsidRPr="000E2A44">
              <w:rPr>
                <w:rFonts w:ascii="Trebuchet MS" w:hAnsi="Trebuchet MS"/>
                <w:bCs/>
                <w:color w:val="000000"/>
                <w:sz w:val="24"/>
                <w:szCs w:val="24"/>
              </w:rPr>
              <w:t>РС Значения периодических</w:t>
            </w:r>
            <w:r w:rsidRPr="00123087"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 показателей расчета зарплаты (для сотрудников)</w:t>
            </w:r>
            <w:r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 брать последнее значение на дату конца месяца либо периода работы. Выводить сумму</w:t>
            </w:r>
            <w:r w:rsidR="00123087" w:rsidRPr="00123087"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 значений показателя начисления </w:t>
            </w:r>
            <w:r w:rsidR="005D7163">
              <w:rPr>
                <w:rFonts w:ascii="Trebuchet MS" w:hAnsi="Trebuchet MS"/>
                <w:bCs/>
                <w:color w:val="000000"/>
                <w:sz w:val="24"/>
                <w:szCs w:val="24"/>
              </w:rPr>
              <w:t>за период работы</w:t>
            </w:r>
            <w:r>
              <w:rPr>
                <w:rFonts w:ascii="Trebuchet MS" w:hAnsi="Trebuchet MS"/>
                <w:bCs/>
                <w:color w:val="000000"/>
                <w:sz w:val="24"/>
                <w:szCs w:val="24"/>
              </w:rPr>
              <w:t>.</w:t>
            </w:r>
            <w:r w:rsidR="00123087" w:rsidRPr="00123087"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9352F" w:rsidRPr="006C3F71" w14:paraId="05D71741" w14:textId="77777777" w:rsidTr="000056A9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7FDD" w14:textId="11B58C01" w:rsidR="00F9352F" w:rsidRDefault="00F9352F" w:rsidP="00DB1E76">
            <w:pPr>
              <w:pStyle w:val="ac"/>
              <w:spacing w:line="240" w:lineRule="auto"/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1C52" w14:textId="09A075A0" w:rsidR="00F9352F" w:rsidRPr="00DF6946" w:rsidRDefault="00F9352F" w:rsidP="00DB1E76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96C1A">
              <w:rPr>
                <w:rFonts w:ascii="Trebuchet MS" w:hAnsi="Trebuchet MS"/>
                <w:sz w:val="24"/>
                <w:szCs w:val="24"/>
              </w:rPr>
              <w:t>число</w:t>
            </w:r>
            <w:r w:rsidR="00C5470F">
              <w:rPr>
                <w:rFonts w:ascii="Trebuchet MS" w:hAnsi="Trebuchet MS"/>
                <w:sz w:val="24"/>
                <w:szCs w:val="24"/>
              </w:rPr>
              <w:t>, 15, 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6A39" w14:textId="5EF236C2" w:rsidR="00F9352F" w:rsidRPr="00123087" w:rsidRDefault="005952E7" w:rsidP="003E66DE">
            <w:pPr>
              <w:spacing w:line="240" w:lineRule="auto"/>
              <w:jc w:val="both"/>
              <w:rPr>
                <w:rFonts w:ascii="Trebuchet MS" w:hAnsi="Trebuchet MS"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По </w:t>
            </w:r>
            <w:r w:rsidRPr="00123087"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РН Начисления удержания по сотрудникам </w:t>
            </w:r>
            <w:r w:rsidR="003E66DE">
              <w:rPr>
                <w:rFonts w:ascii="Trebuchet MS" w:hAnsi="Trebuchet MS"/>
                <w:bCs/>
                <w:color w:val="000000"/>
                <w:sz w:val="24"/>
                <w:szCs w:val="24"/>
              </w:rPr>
              <w:t>с</w:t>
            </w:r>
            <w:r w:rsidR="0086209F" w:rsidRPr="00123087"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умма по начислению с </w:t>
            </w:r>
            <w:r>
              <w:rPr>
                <w:rFonts w:ascii="Trebuchet MS" w:hAnsi="Trebuchet MS"/>
                <w:bCs/>
                <w:color w:val="000000"/>
                <w:sz w:val="24"/>
                <w:szCs w:val="24"/>
              </w:rPr>
              <w:t>датой начала, попадающей в период р</w:t>
            </w:r>
            <w:r w:rsidR="00056EB3">
              <w:rPr>
                <w:rFonts w:ascii="Trebuchet MS" w:hAnsi="Trebuchet MS"/>
                <w:bCs/>
                <w:color w:val="000000"/>
                <w:sz w:val="24"/>
                <w:szCs w:val="24"/>
              </w:rPr>
              <w:t>аботы. Если несколько, суммировать</w:t>
            </w:r>
            <w:r>
              <w:rPr>
                <w:rFonts w:ascii="Trebuchet MS" w:hAnsi="Trebuchet MS"/>
                <w:bCs/>
                <w:color w:val="000000"/>
                <w:sz w:val="24"/>
                <w:szCs w:val="24"/>
              </w:rPr>
              <w:t>.</w:t>
            </w:r>
            <w:r w:rsidR="0086209F" w:rsidRPr="00123087"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9352F" w:rsidRPr="006C3F71" w14:paraId="68981B0F" w14:textId="77777777" w:rsidTr="000056A9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010B" w14:textId="7CC8C86B" w:rsidR="00F9352F" w:rsidRDefault="00F9352F" w:rsidP="00DB1E76">
            <w:pPr>
              <w:pStyle w:val="ac"/>
              <w:spacing w:line="240" w:lineRule="auto"/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ED2C" w14:textId="6BCD3ABD" w:rsidR="00F9352F" w:rsidRPr="00DF6946" w:rsidRDefault="00F9352F" w:rsidP="00DB1E76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96C1A">
              <w:rPr>
                <w:rFonts w:ascii="Trebuchet MS" w:hAnsi="Trebuchet MS"/>
                <w:sz w:val="24"/>
                <w:szCs w:val="24"/>
              </w:rPr>
              <w:t>число</w:t>
            </w:r>
            <w:r w:rsidR="00C5470F">
              <w:rPr>
                <w:rFonts w:ascii="Trebuchet MS" w:hAnsi="Trebuchet MS"/>
                <w:sz w:val="24"/>
                <w:szCs w:val="24"/>
              </w:rPr>
              <w:t>, 15, 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2BCA" w14:textId="77777777" w:rsidR="00F9352F" w:rsidRDefault="003E66DE" w:rsidP="003E66DE">
            <w:pPr>
              <w:spacing w:line="240" w:lineRule="auto"/>
              <w:jc w:val="both"/>
              <w:rPr>
                <w:rFonts w:ascii="Trebuchet MS" w:hAnsi="Trebuchet MS"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/>
                <w:sz w:val="24"/>
                <w:szCs w:val="24"/>
              </w:rPr>
              <w:t>По</w:t>
            </w:r>
            <w:r w:rsidRPr="00123087"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 РН Начисления удержания по сотрудникам </w:t>
            </w:r>
            <w:r>
              <w:rPr>
                <w:rFonts w:ascii="Trebuchet MS" w:hAnsi="Trebuchet MS"/>
                <w:bCs/>
                <w:color w:val="000000"/>
                <w:sz w:val="24"/>
                <w:szCs w:val="24"/>
              </w:rPr>
              <w:t>с</w:t>
            </w:r>
            <w:r w:rsidR="00123087" w:rsidRPr="00123087">
              <w:rPr>
                <w:rFonts w:ascii="Trebuchet MS" w:hAnsi="Trebuchet MS"/>
                <w:bCs/>
                <w:color w:val="000000"/>
                <w:sz w:val="24"/>
                <w:szCs w:val="24"/>
              </w:rPr>
              <w:t>умма по начислению с признаком «Исключать из кварт</w:t>
            </w:r>
            <w:proofErr w:type="gramStart"/>
            <w:r w:rsidR="00123087" w:rsidRPr="00123087">
              <w:rPr>
                <w:rFonts w:ascii="Trebuchet MS" w:hAnsi="Trebuchet MS"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123087" w:rsidRPr="00123087"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23087" w:rsidRPr="00123087">
              <w:rPr>
                <w:rFonts w:ascii="Trebuchet MS" w:hAnsi="Trebuchet MS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="00123087" w:rsidRPr="00123087"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ремии (РС «Настройки начислений») с </w:t>
            </w:r>
            <w:r>
              <w:rPr>
                <w:rFonts w:ascii="Trebuchet MS" w:hAnsi="Trebuchet MS"/>
                <w:bCs/>
                <w:color w:val="000000"/>
                <w:sz w:val="24"/>
                <w:szCs w:val="24"/>
              </w:rPr>
              <w:t>датой начала, попадающей в период работы</w:t>
            </w:r>
            <w:r w:rsidRPr="00123087">
              <w:rPr>
                <w:rFonts w:ascii="Trebuchet MS" w:hAnsi="Trebuchet MS"/>
                <w:bCs/>
                <w:color w:val="000000"/>
                <w:sz w:val="24"/>
                <w:szCs w:val="24"/>
              </w:rPr>
              <w:t xml:space="preserve"> </w:t>
            </w:r>
          </w:p>
          <w:p w14:paraId="7AF37338" w14:textId="5389F464" w:rsidR="00D62212" w:rsidRPr="00123087" w:rsidRDefault="00D62212" w:rsidP="003E66DE">
            <w:pPr>
              <w:spacing w:line="240" w:lineRule="auto"/>
              <w:jc w:val="both"/>
              <w:rPr>
                <w:rFonts w:ascii="Trebuchet MS" w:hAnsi="Trebuchet MS"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Cs/>
                <w:color w:val="000000"/>
                <w:sz w:val="24"/>
                <w:szCs w:val="24"/>
              </w:rPr>
              <w:t>Формат – выводим отрицательной суммой</w:t>
            </w:r>
          </w:p>
        </w:tc>
      </w:tr>
      <w:tr w:rsidR="00F9352F" w:rsidRPr="006C3F71" w14:paraId="66A86B04" w14:textId="77777777" w:rsidTr="000056A9">
        <w:trPr>
          <w:trHeight w:val="3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080F" w14:textId="3DBDAAB4" w:rsidR="00F9352F" w:rsidRDefault="00F9352F" w:rsidP="00DB1E76">
            <w:pPr>
              <w:pStyle w:val="ac"/>
              <w:spacing w:line="240" w:lineRule="auto"/>
              <w:ind w:left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F9B8" w14:textId="3B5346AB" w:rsidR="00F9352F" w:rsidRPr="00DF6946" w:rsidRDefault="00F9352F" w:rsidP="00DB1E76">
            <w:pPr>
              <w:spacing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96C1A">
              <w:rPr>
                <w:rFonts w:ascii="Trebuchet MS" w:hAnsi="Trebuchet MS"/>
                <w:sz w:val="24"/>
                <w:szCs w:val="24"/>
              </w:rPr>
              <w:t>число</w:t>
            </w:r>
            <w:r w:rsidR="00C5470F">
              <w:rPr>
                <w:rFonts w:ascii="Trebuchet MS" w:hAnsi="Trebuchet MS"/>
                <w:sz w:val="24"/>
                <w:szCs w:val="24"/>
              </w:rPr>
              <w:t>, 15, 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F29E" w14:textId="44E4C075" w:rsidR="00F9352F" w:rsidRPr="00DE0540" w:rsidRDefault="00123087" w:rsidP="00DB1E76">
            <w:pPr>
              <w:spacing w:line="240" w:lineRule="auto"/>
              <w:jc w:val="both"/>
              <w:rPr>
                <w:rFonts w:ascii="Trebuchet MS" w:hAnsi="Trebuchet MS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rebuchet MS" w:hAnsi="Trebuchet MS"/>
                <w:bCs/>
                <w:i/>
                <w:color w:val="000000"/>
                <w:sz w:val="24"/>
                <w:szCs w:val="24"/>
              </w:rPr>
              <w:t>2-4-5</w:t>
            </w:r>
          </w:p>
        </w:tc>
      </w:tr>
    </w:tbl>
    <w:p w14:paraId="02BC8C08" w14:textId="77777777" w:rsidR="00E05E1E" w:rsidRDefault="00E05E1E" w:rsidP="00DB1E76">
      <w:pPr>
        <w:rPr>
          <w:rFonts w:ascii="Trebuchet MS" w:hAnsi="Trebuchet MS"/>
          <w:sz w:val="24"/>
        </w:rPr>
      </w:pPr>
    </w:p>
    <w:p w14:paraId="53BFD142" w14:textId="77777777" w:rsidR="003E66DE" w:rsidRDefault="003E66DE" w:rsidP="004826AF">
      <w:pPr>
        <w:rPr>
          <w:rFonts w:ascii="Trebuchet MS" w:hAnsi="Trebuchet MS"/>
          <w:sz w:val="24"/>
        </w:rPr>
      </w:pPr>
    </w:p>
    <w:p w14:paraId="00CBC319" w14:textId="400A8FB9" w:rsidR="003E66DE" w:rsidRDefault="00D62212" w:rsidP="004826AF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Ограничения:</w:t>
      </w:r>
    </w:p>
    <w:p w14:paraId="62E32B8C" w14:textId="002B9DF5" w:rsidR="00D62212" w:rsidRDefault="00D62212" w:rsidP="004826AF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Изменение оклада и графика работы в течение месяца без изменения позиции не учитывается, оклад берется на конец месяца.</w:t>
      </w:r>
    </w:p>
    <w:p w14:paraId="170F3056" w14:textId="77777777" w:rsidR="003E66DE" w:rsidRDefault="003E66DE" w:rsidP="004826AF">
      <w:pPr>
        <w:rPr>
          <w:rFonts w:ascii="Trebuchet MS" w:hAnsi="Trebuchet MS"/>
          <w:sz w:val="24"/>
        </w:rPr>
      </w:pPr>
    </w:p>
    <w:p w14:paraId="3CBE04C5" w14:textId="77777777" w:rsidR="003E66DE" w:rsidRDefault="003E66DE" w:rsidP="004826AF">
      <w:pPr>
        <w:rPr>
          <w:rFonts w:ascii="Trebuchet MS" w:hAnsi="Trebuchet MS"/>
          <w:sz w:val="24"/>
        </w:rPr>
      </w:pPr>
    </w:p>
    <w:p w14:paraId="60C9D5E0" w14:textId="77777777" w:rsidR="003E66DE" w:rsidRDefault="003E66DE" w:rsidP="004826AF">
      <w:pPr>
        <w:rPr>
          <w:rFonts w:ascii="Trebuchet MS" w:hAnsi="Trebuchet MS"/>
          <w:sz w:val="24"/>
        </w:rPr>
      </w:pPr>
    </w:p>
    <w:p w14:paraId="72D5F352" w14:textId="77777777" w:rsidR="003E66DE" w:rsidRDefault="003E66DE" w:rsidP="004826AF">
      <w:pPr>
        <w:rPr>
          <w:rFonts w:ascii="Trebuchet MS" w:hAnsi="Trebuchet MS"/>
          <w:sz w:val="24"/>
        </w:rPr>
        <w:sectPr w:rsidR="003E66DE" w:rsidSect="00D350F7">
          <w:headerReference w:type="default" r:id="rId9"/>
          <w:footerReference w:type="default" r:id="rId10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0E1D4DF5" w14:textId="4F0AF7EC" w:rsidR="00E05E1E" w:rsidRDefault="00E05E1E" w:rsidP="004826AF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lastRenderedPageBreak/>
        <w:t>Приложение 1</w:t>
      </w:r>
    </w:p>
    <w:p w14:paraId="4CB3577C" w14:textId="77777777" w:rsidR="003E66DE" w:rsidRDefault="003E66DE" w:rsidP="004826AF">
      <w:pPr>
        <w:rPr>
          <w:rFonts w:ascii="Trebuchet MS" w:hAnsi="Trebuchet MS"/>
          <w:sz w:val="24"/>
        </w:rPr>
      </w:pPr>
    </w:p>
    <w:tbl>
      <w:tblPr>
        <w:tblW w:w="13908" w:type="dxa"/>
        <w:tblInd w:w="93" w:type="dxa"/>
        <w:tblLook w:val="04A0" w:firstRow="1" w:lastRow="0" w:firstColumn="1" w:lastColumn="0" w:noHBand="0" w:noVBand="1"/>
      </w:tblPr>
      <w:tblGrid>
        <w:gridCol w:w="2320"/>
        <w:gridCol w:w="2388"/>
        <w:gridCol w:w="880"/>
        <w:gridCol w:w="1504"/>
        <w:gridCol w:w="1220"/>
        <w:gridCol w:w="1220"/>
        <w:gridCol w:w="461"/>
        <w:gridCol w:w="1179"/>
        <w:gridCol w:w="440"/>
        <w:gridCol w:w="1107"/>
        <w:gridCol w:w="820"/>
        <w:gridCol w:w="829"/>
      </w:tblGrid>
      <w:tr w:rsidR="00787EDC" w:rsidRPr="00787EDC" w14:paraId="1BCD5911" w14:textId="77777777" w:rsidTr="00787EDC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457C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Подразделение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7D91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DD24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Таб. №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BA7F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5CC0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F795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0B0E" w14:textId="77777777" w:rsidR="00787EDC" w:rsidRPr="00787EDC" w:rsidRDefault="00787EDC" w:rsidP="00787E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CCE9" w14:textId="77777777" w:rsidR="00787EDC" w:rsidRPr="00787EDC" w:rsidRDefault="00787EDC" w:rsidP="00787E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E2A8" w14:textId="77777777" w:rsidR="00787EDC" w:rsidRPr="00787EDC" w:rsidRDefault="00787EDC" w:rsidP="00787E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313Л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22F8" w14:textId="77777777" w:rsidR="00787EDC" w:rsidRPr="00787EDC" w:rsidRDefault="00787EDC" w:rsidP="00787E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</w:t>
            </w:r>
          </w:p>
        </w:tc>
      </w:tr>
      <w:tr w:rsidR="00787EDC" w:rsidRPr="00787EDC" w14:paraId="1BEBC7A2" w14:textId="77777777" w:rsidTr="00787EDC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93E7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категория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DDA3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6C17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78D5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725A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9A8C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BB03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26E0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2F79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1577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4E45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9750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787EDC" w:rsidRPr="00787EDC" w14:paraId="72D2827C" w14:textId="77777777" w:rsidTr="00787EDC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5716" w14:textId="23C636BF" w:rsidR="00787EDC" w:rsidRPr="00787EDC" w:rsidRDefault="00A803E1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сотрудник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BA89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07EA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764D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16BA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C499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F20E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E012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FC56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5B5D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DCBF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5CAF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787EDC" w:rsidRPr="00787EDC" w14:paraId="714A637A" w14:textId="77777777" w:rsidTr="00787ED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B1E1" w14:textId="6D415A8A" w:rsidR="00787EDC" w:rsidRPr="00787EDC" w:rsidRDefault="00A803E1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Вид премии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CEB2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40DC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E242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C981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374C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4BDB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E3F4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E7D9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525E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8E27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5C3D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6615AD" w:rsidRPr="00787EDC" w14:paraId="43E67E3E" w14:textId="77777777" w:rsidTr="00787ED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B1931" w14:textId="1FA9E6DB" w:rsidR="006615AD" w:rsidRDefault="006615AD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Цех № </w:t>
            </w: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22838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DC7C1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2808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D8A7B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666C8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1AED2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C6F8D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05615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31FA5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E9BD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0C79C" w14:textId="4CF14E18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ru-RU"/>
              </w:rPr>
            </w:pPr>
          </w:p>
        </w:tc>
      </w:tr>
      <w:tr w:rsidR="00787EDC" w:rsidRPr="00787EDC" w14:paraId="49D827E3" w14:textId="77777777" w:rsidTr="00787ED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3EEC" w14:textId="3190EB91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CA76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EBD4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117C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AA6C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CC1F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A7C3" w14:textId="44292EC4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ru-RU"/>
              </w:rPr>
            </w:pPr>
            <w:commentRangeStart w:id="4"/>
            <w:r w:rsidRPr="00787EDC">
              <w:rPr>
                <w:rFonts w:ascii="Calibri" w:eastAsia="Times New Roman" w:hAnsi="Calibri" w:cs="Times New Roman"/>
                <w:color w:val="00B0F0"/>
                <w:lang w:eastAsia="ru-RU"/>
              </w:rPr>
              <w:t> 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D042" w14:textId="7AF3EFCA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B0F0"/>
                <w:lang w:eastAsia="ru-RU"/>
              </w:rPr>
              <w:t>2 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6DCF" w14:textId="7B43095F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B0F0"/>
                <w:lang w:eastAsia="ru-RU"/>
              </w:rPr>
              <w:t> 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855F" w14:textId="55CB7E6B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B0F0"/>
                <w:lang w:eastAsia="ru-RU"/>
              </w:rPr>
              <w:t> 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9249" w14:textId="7ABDA0EA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B0F0"/>
                <w:lang w:eastAsia="ru-RU"/>
              </w:rPr>
              <w:t> 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CF43" w14:textId="57D32D3D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B0F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B0F0"/>
                <w:lang w:eastAsia="ru-RU"/>
              </w:rPr>
              <w:t> 6</w:t>
            </w:r>
            <w:commentRangeEnd w:id="4"/>
            <w:r>
              <w:rPr>
                <w:rStyle w:val="ae"/>
              </w:rPr>
              <w:commentReference w:id="4"/>
            </w:r>
          </w:p>
        </w:tc>
      </w:tr>
      <w:tr w:rsidR="00787EDC" w:rsidRPr="00787EDC" w14:paraId="4F173F74" w14:textId="77777777" w:rsidTr="00787ED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148C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F39D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Рабочие сдельщики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7CB7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5889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7AB9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0E41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C7F9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9F07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CE3F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26B9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46E5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A82A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7EDC" w:rsidRPr="00787EDC" w14:paraId="6D7FBB9F" w14:textId="77777777" w:rsidTr="00787ED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2A12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C1B7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 Иван Иванович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66C3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00-005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4C83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слесарь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193A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01.01.2021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A587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31.03.2021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159D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259E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E25C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B398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B5B1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41A9" w14:textId="562AEE4B" w:rsidR="00787EDC" w:rsidRPr="00A803E1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A803E1" w:rsidRPr="00A803E1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7000</w:t>
            </w:r>
          </w:p>
        </w:tc>
      </w:tr>
      <w:tr w:rsidR="00787EDC" w:rsidRPr="00787EDC" w14:paraId="705B61F5" w14:textId="77777777" w:rsidTr="00787ED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AAB0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F961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D71A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EA9E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9800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015B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D33B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49BD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20000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A031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4B0C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10000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DDA2" w14:textId="5D5FD03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5443" w14:textId="607666AF" w:rsidR="00787EDC" w:rsidRPr="00787EDC" w:rsidRDefault="006615AD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10000</w:t>
            </w:r>
          </w:p>
        </w:tc>
      </w:tr>
      <w:tr w:rsidR="00787EDC" w:rsidRPr="00787EDC" w14:paraId="28AAD072" w14:textId="77777777" w:rsidTr="00787ED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E91D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FA24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За качество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139D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5463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3872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6F7D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F4D7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9B32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3000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A4C1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66EB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2400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00F1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E089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</w:tr>
      <w:tr w:rsidR="006615AD" w:rsidRPr="00787EDC" w14:paraId="5429D3D7" w14:textId="77777777" w:rsidTr="00787ED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3388A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CB590" w14:textId="062F0DA4" w:rsidR="006615AD" w:rsidRPr="00A803E1" w:rsidRDefault="00A803E1" w:rsidP="00787ED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A803E1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313Л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E2E54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41E43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9D0B3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82D22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3D7B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B6023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4115B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A674" w14:textId="77777777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0742C" w14:textId="394E40E2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3600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5B97C" w14:textId="0AEB836A" w:rsidR="006615AD" w:rsidRPr="00787EDC" w:rsidRDefault="006615AD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-3600</w:t>
            </w:r>
          </w:p>
        </w:tc>
      </w:tr>
      <w:tr w:rsidR="00787EDC" w:rsidRPr="00787EDC" w14:paraId="0AC6D243" w14:textId="77777777" w:rsidTr="00787ED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75D0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8295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Рабочие-повременщики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55AF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0652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5946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91F8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B222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906D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89C8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6B97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4099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DEA8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7EDC" w:rsidRPr="00787EDC" w14:paraId="7F0A4BCB" w14:textId="77777777" w:rsidTr="00787ED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1827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5268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Петров Петр Иванович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2923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00-009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F6E3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токарь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2DC4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01.01.2021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A71A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19.01.2021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3D55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91C9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B6CC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68D4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7A1C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6FFE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7EDC" w:rsidRPr="00787EDC" w14:paraId="4585C9BF" w14:textId="77777777" w:rsidTr="00787ED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B9DC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0437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7CE9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C2B2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0E84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AE59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88B7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9C09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8982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F105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07F0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7493,33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41BB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579D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1488,7</w:t>
            </w:r>
          </w:p>
        </w:tc>
      </w:tr>
      <w:tr w:rsidR="00787EDC" w:rsidRPr="00787EDC" w14:paraId="15421B2C" w14:textId="77777777" w:rsidTr="00787ED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8891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F6E4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За качество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8F53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3ECA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AAD7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E3AD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6181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5CDE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2994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83AB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1ADA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2395,2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EDF8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1597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598,8</w:t>
            </w:r>
          </w:p>
        </w:tc>
      </w:tr>
      <w:tr w:rsidR="00787EDC" w:rsidRPr="00787EDC" w14:paraId="7A1AACDE" w14:textId="77777777" w:rsidTr="00787ED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2E3E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D065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Петров Петр Иванович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A4A7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00-009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A582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фрезеровщик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5C65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20.01.2021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654F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31.03.2021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60A4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3E5C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0D8A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30DD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5DEF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76E3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7EDC" w:rsidRPr="00787EDC" w14:paraId="46FD2051" w14:textId="77777777" w:rsidTr="00787ED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A8A6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C6A4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Выполнение заданий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4F6E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FE3C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2462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7C3F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6303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657F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36018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9931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E7C3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30015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DA2A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4B2F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6003</w:t>
            </w:r>
          </w:p>
        </w:tc>
      </w:tr>
      <w:tr w:rsidR="00787EDC" w:rsidRPr="00787EDC" w14:paraId="3DB8681C" w14:textId="77777777" w:rsidTr="00787EDC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9FE2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A6DA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За качество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B583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44E6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EB05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F2E3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C0AA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F733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12006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3744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2071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9604,8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68BE" w14:textId="77777777" w:rsidR="00787EDC" w:rsidRPr="00787EDC" w:rsidRDefault="00787EDC" w:rsidP="00787E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04C3" w14:textId="77777777" w:rsidR="00787EDC" w:rsidRPr="00787EDC" w:rsidRDefault="00787EDC" w:rsidP="00787E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7EDC">
              <w:rPr>
                <w:rFonts w:ascii="Calibri" w:eastAsia="Times New Roman" w:hAnsi="Calibri" w:cs="Times New Roman"/>
                <w:color w:val="000000"/>
                <w:lang w:eastAsia="ru-RU"/>
              </w:rPr>
              <w:t>2401,2</w:t>
            </w:r>
          </w:p>
        </w:tc>
      </w:tr>
    </w:tbl>
    <w:p w14:paraId="173002FF" w14:textId="77777777" w:rsidR="003E66DE" w:rsidRDefault="003E66DE" w:rsidP="004826AF">
      <w:pPr>
        <w:rPr>
          <w:rFonts w:ascii="Trebuchet MS" w:hAnsi="Trebuchet MS"/>
          <w:sz w:val="24"/>
        </w:rPr>
      </w:pPr>
    </w:p>
    <w:p w14:paraId="18B71A6D" w14:textId="77777777" w:rsidR="003E66DE" w:rsidRDefault="003E66DE" w:rsidP="004826AF">
      <w:pPr>
        <w:rPr>
          <w:rFonts w:ascii="Trebuchet MS" w:hAnsi="Trebuchet MS"/>
          <w:sz w:val="24"/>
        </w:rPr>
      </w:pPr>
    </w:p>
    <w:p w14:paraId="437D93E0" w14:textId="77777777" w:rsidR="003E66DE" w:rsidRDefault="003E66DE" w:rsidP="004826AF">
      <w:pPr>
        <w:rPr>
          <w:rFonts w:ascii="Trebuchet MS" w:hAnsi="Trebuchet MS"/>
          <w:sz w:val="24"/>
        </w:rPr>
      </w:pPr>
    </w:p>
    <w:p w14:paraId="0A33560F" w14:textId="77777777" w:rsidR="00E05E1E" w:rsidRPr="004826AF" w:rsidRDefault="00E05E1E" w:rsidP="004826AF">
      <w:pPr>
        <w:rPr>
          <w:rFonts w:ascii="Trebuchet MS" w:hAnsi="Trebuchet MS"/>
          <w:sz w:val="24"/>
        </w:rPr>
      </w:pPr>
    </w:p>
    <w:sectPr w:rsidR="00E05E1E" w:rsidRPr="004826AF" w:rsidSect="003E66D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Kardash" w:date="2021-08-04T14:12:00Z" w:initials="K">
    <w:p w14:paraId="14C8F6CB" w14:textId="610AB7A8" w:rsidR="00DC4A3D" w:rsidRDefault="00DC4A3D">
      <w:pPr>
        <w:pStyle w:val="af"/>
      </w:pPr>
      <w:r>
        <w:rPr>
          <w:rStyle w:val="ae"/>
        </w:rPr>
        <w:annotationRef/>
      </w:r>
      <w:r>
        <w:t>В макете не делать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C8F6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B772C" w14:textId="77777777" w:rsidR="0016342C" w:rsidRDefault="0016342C" w:rsidP="003A7362">
      <w:pPr>
        <w:spacing w:after="0" w:line="240" w:lineRule="auto"/>
      </w:pPr>
      <w:r>
        <w:separator/>
      </w:r>
    </w:p>
  </w:endnote>
  <w:endnote w:type="continuationSeparator" w:id="0">
    <w:p w14:paraId="44FD9734" w14:textId="77777777" w:rsidR="0016342C" w:rsidRDefault="0016342C" w:rsidP="003A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7C03B" w14:textId="00A7D8E9" w:rsidR="00DC4A3D" w:rsidRPr="004478CD" w:rsidRDefault="00DC4A3D" w:rsidP="004478CD">
    <w:pPr>
      <w:pStyle w:val="a6"/>
      <w:jc w:val="right"/>
      <w:rPr>
        <w:color w:val="2E74B5" w:themeColor="accent1" w:themeShade="BF"/>
      </w:rPr>
    </w:pPr>
    <w:r w:rsidRPr="004478CD">
      <w:rPr>
        <w:rFonts w:ascii="Candara" w:hAnsi="Candara"/>
        <w:b/>
        <w:color w:val="2E74B5" w:themeColor="accent1" w:themeShade="BF"/>
        <w:sz w:val="18"/>
      </w:rPr>
      <w:t xml:space="preserve">Стр. </w:t>
    </w:r>
    <w:r w:rsidRPr="004478CD">
      <w:rPr>
        <w:rFonts w:ascii="Candara" w:hAnsi="Candara"/>
        <w:b/>
        <w:color w:val="2E74B5" w:themeColor="accent1" w:themeShade="BF"/>
        <w:sz w:val="18"/>
      </w:rPr>
      <w:fldChar w:fldCharType="begin"/>
    </w:r>
    <w:r w:rsidRPr="004478CD">
      <w:rPr>
        <w:rFonts w:ascii="Candara" w:hAnsi="Candara"/>
        <w:b/>
        <w:color w:val="2E74B5" w:themeColor="accent1" w:themeShade="BF"/>
        <w:sz w:val="18"/>
      </w:rPr>
      <w:instrText xml:space="preserve"> PAGE </w:instrText>
    </w:r>
    <w:r w:rsidRPr="004478CD">
      <w:rPr>
        <w:rFonts w:ascii="Candara" w:hAnsi="Candara"/>
        <w:b/>
        <w:color w:val="2E74B5" w:themeColor="accent1" w:themeShade="BF"/>
        <w:sz w:val="18"/>
      </w:rPr>
      <w:fldChar w:fldCharType="separate"/>
    </w:r>
    <w:r w:rsidR="001E3EFD">
      <w:rPr>
        <w:rFonts w:ascii="Candara" w:hAnsi="Candara"/>
        <w:b/>
        <w:noProof/>
        <w:color w:val="2E74B5" w:themeColor="accent1" w:themeShade="BF"/>
        <w:sz w:val="18"/>
      </w:rPr>
      <w:t>2</w:t>
    </w:r>
    <w:r w:rsidRPr="004478CD">
      <w:rPr>
        <w:rFonts w:ascii="Candara" w:hAnsi="Candara"/>
        <w:b/>
        <w:color w:val="2E74B5" w:themeColor="accent1" w:themeShade="BF"/>
        <w:sz w:val="18"/>
      </w:rPr>
      <w:fldChar w:fldCharType="end"/>
    </w:r>
    <w:r w:rsidRPr="004478CD">
      <w:rPr>
        <w:rFonts w:ascii="Candara" w:hAnsi="Candara"/>
        <w:b/>
        <w:color w:val="2E74B5" w:themeColor="accent1" w:themeShade="BF"/>
        <w:sz w:val="18"/>
      </w:rPr>
      <w:t xml:space="preserve">  из  </w:t>
    </w:r>
    <w:r w:rsidRPr="004478CD">
      <w:rPr>
        <w:rFonts w:ascii="Candara" w:hAnsi="Candara"/>
        <w:b/>
        <w:color w:val="2E74B5" w:themeColor="accent1" w:themeShade="BF"/>
        <w:sz w:val="18"/>
      </w:rPr>
      <w:fldChar w:fldCharType="begin"/>
    </w:r>
    <w:r w:rsidRPr="004478CD">
      <w:rPr>
        <w:rFonts w:ascii="Candara" w:hAnsi="Candara"/>
        <w:b/>
        <w:color w:val="2E74B5" w:themeColor="accent1" w:themeShade="BF"/>
        <w:sz w:val="18"/>
      </w:rPr>
      <w:instrText xml:space="preserve"> NUMPAGES </w:instrText>
    </w:r>
    <w:r w:rsidRPr="004478CD">
      <w:rPr>
        <w:rFonts w:ascii="Candara" w:hAnsi="Candara"/>
        <w:b/>
        <w:color w:val="2E74B5" w:themeColor="accent1" w:themeShade="BF"/>
        <w:sz w:val="18"/>
      </w:rPr>
      <w:fldChar w:fldCharType="separate"/>
    </w:r>
    <w:r w:rsidR="001E3EFD">
      <w:rPr>
        <w:rFonts w:ascii="Candara" w:hAnsi="Candara"/>
        <w:b/>
        <w:noProof/>
        <w:color w:val="2E74B5" w:themeColor="accent1" w:themeShade="BF"/>
        <w:sz w:val="18"/>
      </w:rPr>
      <w:t>6</w:t>
    </w:r>
    <w:r w:rsidRPr="004478CD">
      <w:rPr>
        <w:rFonts w:ascii="Candara" w:hAnsi="Candara"/>
        <w:b/>
        <w:color w:val="2E74B5" w:themeColor="accent1" w:themeShade="B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07AAE" w14:textId="77777777" w:rsidR="0016342C" w:rsidRDefault="0016342C" w:rsidP="003A7362">
      <w:pPr>
        <w:spacing w:after="0" w:line="240" w:lineRule="auto"/>
      </w:pPr>
      <w:r>
        <w:separator/>
      </w:r>
    </w:p>
  </w:footnote>
  <w:footnote w:type="continuationSeparator" w:id="0">
    <w:p w14:paraId="1B688218" w14:textId="77777777" w:rsidR="0016342C" w:rsidRDefault="0016342C" w:rsidP="003A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490FB" w14:textId="747C651D" w:rsidR="00DC4A3D" w:rsidRDefault="00DC4A3D" w:rsidP="004478CD">
    <w:pPr>
      <w:spacing w:after="0" w:line="240" w:lineRule="auto"/>
      <w:contextualSpacing/>
      <w:jc w:val="right"/>
      <w:rPr>
        <w:rFonts w:ascii="Trebuchet MS" w:hAnsi="Trebuchet MS"/>
        <w:b/>
        <w:color w:val="2E74B5" w:themeColor="accent1" w:themeShade="BF"/>
        <w:sz w:val="16"/>
        <w:szCs w:val="16"/>
      </w:rPr>
    </w:pPr>
    <w:proofErr w:type="spellStart"/>
    <w:r w:rsidRPr="004478CD">
      <w:rPr>
        <w:rFonts w:ascii="Trebuchet MS" w:hAnsi="Trebuchet MS"/>
        <w:b/>
        <w:color w:val="2E74B5" w:themeColor="accent1" w:themeShade="BF"/>
        <w:sz w:val="16"/>
        <w:szCs w:val="16"/>
      </w:rPr>
      <w:t>ехническое</w:t>
    </w:r>
    <w:proofErr w:type="spellEnd"/>
    <w:r w:rsidRPr="004478CD">
      <w:rPr>
        <w:rFonts w:ascii="Trebuchet MS" w:hAnsi="Trebuchet MS"/>
        <w:b/>
        <w:color w:val="2E74B5" w:themeColor="accent1" w:themeShade="BF"/>
        <w:sz w:val="16"/>
        <w:szCs w:val="16"/>
      </w:rPr>
      <w:t xml:space="preserve"> задание на доработку объектов </w:t>
    </w:r>
  </w:p>
  <w:p w14:paraId="133AE526" w14:textId="108715EB" w:rsidR="00DC4A3D" w:rsidRPr="004478CD" w:rsidRDefault="00DC4A3D" w:rsidP="004478CD">
    <w:pPr>
      <w:spacing w:after="0" w:line="240" w:lineRule="auto"/>
      <w:contextualSpacing/>
      <w:jc w:val="right"/>
      <w:rPr>
        <w:rFonts w:ascii="Trebuchet MS" w:hAnsi="Trebuchet MS"/>
        <w:b/>
        <w:color w:val="2E74B5" w:themeColor="accent1" w:themeShade="BF"/>
        <w:sz w:val="16"/>
        <w:szCs w:val="16"/>
      </w:rPr>
    </w:pPr>
    <w:r w:rsidRPr="004478CD">
      <w:rPr>
        <w:rFonts w:ascii="Trebuchet MS" w:hAnsi="Trebuchet MS"/>
        <w:b/>
        <w:color w:val="2E74B5" w:themeColor="accent1" w:themeShade="BF"/>
        <w:sz w:val="16"/>
        <w:szCs w:val="16"/>
      </w:rPr>
      <w:t xml:space="preserve">конфигурации «1С: </w:t>
    </w:r>
    <w:r>
      <w:rPr>
        <w:rFonts w:ascii="Trebuchet MS" w:hAnsi="Trebuchet MS"/>
        <w:b/>
        <w:color w:val="2E74B5" w:themeColor="accent1" w:themeShade="BF"/>
        <w:sz w:val="16"/>
        <w:szCs w:val="16"/>
      </w:rPr>
      <w:t xml:space="preserve">Зарплата и управление персоналом </w:t>
    </w:r>
    <w:proofErr w:type="gramStart"/>
    <w:r>
      <w:rPr>
        <w:rFonts w:ascii="Trebuchet MS" w:hAnsi="Trebuchet MS"/>
        <w:b/>
        <w:color w:val="2E74B5" w:themeColor="accent1" w:themeShade="BF"/>
        <w:sz w:val="16"/>
        <w:szCs w:val="16"/>
      </w:rPr>
      <w:t>КОРП</w:t>
    </w:r>
    <w:proofErr w:type="gramEnd"/>
    <w:r>
      <w:rPr>
        <w:rFonts w:ascii="Trebuchet MS" w:hAnsi="Trebuchet MS"/>
        <w:b/>
        <w:color w:val="2E74B5" w:themeColor="accent1" w:themeShade="BF"/>
        <w:sz w:val="16"/>
        <w:szCs w:val="16"/>
      </w:rPr>
      <w:t>, ред.3.1</w:t>
    </w:r>
    <w:r w:rsidRPr="004478CD">
      <w:rPr>
        <w:rFonts w:ascii="Trebuchet MS" w:hAnsi="Trebuchet MS"/>
        <w:b/>
        <w:color w:val="2E74B5" w:themeColor="accent1" w:themeShade="BF"/>
        <w:sz w:val="16"/>
        <w:szCs w:val="16"/>
      </w:rPr>
      <w:t xml:space="preserve">» </w:t>
    </w:r>
  </w:p>
  <w:p w14:paraId="55758EDD" w14:textId="719A86A8" w:rsidR="00DC4A3D" w:rsidRDefault="00DC4A3D" w:rsidP="004478CD">
    <w:pPr>
      <w:spacing w:after="0" w:line="240" w:lineRule="auto"/>
      <w:contextualSpacing/>
      <w:jc w:val="right"/>
    </w:pPr>
    <w:r w:rsidRPr="004478CD">
      <w:rPr>
        <w:rFonts w:ascii="Trebuchet MS" w:hAnsi="Trebuchet MS"/>
        <w:b/>
        <w:color w:val="2E74B5" w:themeColor="accent1" w:themeShade="BF"/>
        <w:sz w:val="16"/>
        <w:szCs w:val="16"/>
      </w:rPr>
      <w:t>по блоку учета «</w:t>
    </w:r>
    <w:r>
      <w:rPr>
        <w:rFonts w:ascii="Trebuchet MS" w:hAnsi="Trebuchet MS"/>
        <w:b/>
        <w:color w:val="2E74B5" w:themeColor="accent1" w:themeShade="BF"/>
        <w:sz w:val="16"/>
        <w:szCs w:val="16"/>
      </w:rPr>
      <w:t>Разовые начисления</w:t>
    </w:r>
    <w:r w:rsidRPr="004478CD">
      <w:rPr>
        <w:rFonts w:ascii="Trebuchet MS" w:hAnsi="Trebuchet MS"/>
        <w:b/>
        <w:color w:val="2E74B5" w:themeColor="accent1" w:themeShade="BF"/>
        <w:sz w:val="16"/>
        <w:szCs w:val="16"/>
      </w:rPr>
      <w:t xml:space="preserve">»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BD3"/>
    <w:multiLevelType w:val="hybridMultilevel"/>
    <w:tmpl w:val="76F05A62"/>
    <w:lvl w:ilvl="0" w:tplc="F22AE63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6615F"/>
    <w:multiLevelType w:val="hybridMultilevel"/>
    <w:tmpl w:val="460802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33F98"/>
    <w:multiLevelType w:val="hybridMultilevel"/>
    <w:tmpl w:val="E494A1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E675C"/>
    <w:multiLevelType w:val="hybridMultilevel"/>
    <w:tmpl w:val="002AB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A0F53"/>
    <w:multiLevelType w:val="multilevel"/>
    <w:tmpl w:val="1D50F71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>
    <w:nsid w:val="103E49F7"/>
    <w:multiLevelType w:val="hybridMultilevel"/>
    <w:tmpl w:val="B77A4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B7A91"/>
    <w:multiLevelType w:val="hybridMultilevel"/>
    <w:tmpl w:val="72B85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56C31"/>
    <w:multiLevelType w:val="multilevel"/>
    <w:tmpl w:val="B1FE0AD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5AF0BDA"/>
    <w:multiLevelType w:val="multilevel"/>
    <w:tmpl w:val="7890B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>
    <w:nsid w:val="16B71D23"/>
    <w:multiLevelType w:val="hybridMultilevel"/>
    <w:tmpl w:val="AA5C3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9309A"/>
    <w:multiLevelType w:val="hybridMultilevel"/>
    <w:tmpl w:val="95C07BB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>
    <w:nsid w:val="1AB66B47"/>
    <w:multiLevelType w:val="hybridMultilevel"/>
    <w:tmpl w:val="8F9CCD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D56E42"/>
    <w:multiLevelType w:val="hybridMultilevel"/>
    <w:tmpl w:val="32F68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336AD"/>
    <w:multiLevelType w:val="hybridMultilevel"/>
    <w:tmpl w:val="F03A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71226"/>
    <w:multiLevelType w:val="hybridMultilevel"/>
    <w:tmpl w:val="DCF2E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890526"/>
    <w:multiLevelType w:val="multilevel"/>
    <w:tmpl w:val="620A9FD6"/>
    <w:lvl w:ilvl="0">
      <w:start w:val="1"/>
      <w:numFmt w:val="bullet"/>
      <w:pStyle w:val="v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43D7E80"/>
    <w:multiLevelType w:val="hybridMultilevel"/>
    <w:tmpl w:val="7BD044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FC33B7"/>
    <w:multiLevelType w:val="hybridMultilevel"/>
    <w:tmpl w:val="5704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5834E4"/>
    <w:multiLevelType w:val="hybridMultilevel"/>
    <w:tmpl w:val="B9B85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EF14D9"/>
    <w:multiLevelType w:val="hybridMultilevel"/>
    <w:tmpl w:val="486E3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721945"/>
    <w:multiLevelType w:val="hybridMultilevel"/>
    <w:tmpl w:val="50E84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505A6"/>
    <w:multiLevelType w:val="hybridMultilevel"/>
    <w:tmpl w:val="A7642F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7416A"/>
    <w:multiLevelType w:val="multilevel"/>
    <w:tmpl w:val="7890B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3">
    <w:nsid w:val="42446E6C"/>
    <w:multiLevelType w:val="multilevel"/>
    <w:tmpl w:val="7890B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4">
    <w:nsid w:val="43E620E7"/>
    <w:multiLevelType w:val="hybridMultilevel"/>
    <w:tmpl w:val="C9AA3C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D77E2D"/>
    <w:multiLevelType w:val="hybridMultilevel"/>
    <w:tmpl w:val="9452A0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FF7414"/>
    <w:multiLevelType w:val="multilevel"/>
    <w:tmpl w:val="7890B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7">
    <w:nsid w:val="496853C2"/>
    <w:multiLevelType w:val="hybridMultilevel"/>
    <w:tmpl w:val="09B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B55C54"/>
    <w:multiLevelType w:val="multilevel"/>
    <w:tmpl w:val="90AC9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566B1BED"/>
    <w:multiLevelType w:val="hybridMultilevel"/>
    <w:tmpl w:val="07943A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624C67"/>
    <w:multiLevelType w:val="multilevel"/>
    <w:tmpl w:val="BF9A10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1">
    <w:nsid w:val="64E27477"/>
    <w:multiLevelType w:val="hybridMultilevel"/>
    <w:tmpl w:val="AD96C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A77373"/>
    <w:multiLevelType w:val="hybridMultilevel"/>
    <w:tmpl w:val="C7AA4A5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7876DF9"/>
    <w:multiLevelType w:val="hybridMultilevel"/>
    <w:tmpl w:val="95C07BB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>
    <w:nsid w:val="6A923267"/>
    <w:multiLevelType w:val="hybridMultilevel"/>
    <w:tmpl w:val="0E82D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CB0CBC"/>
    <w:multiLevelType w:val="hybridMultilevel"/>
    <w:tmpl w:val="065C3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02190"/>
    <w:multiLevelType w:val="hybridMultilevel"/>
    <w:tmpl w:val="1E5C2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A7BAD"/>
    <w:multiLevelType w:val="hybridMultilevel"/>
    <w:tmpl w:val="C20006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69F033C"/>
    <w:multiLevelType w:val="multilevel"/>
    <w:tmpl w:val="7890B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9">
    <w:nsid w:val="78F11370"/>
    <w:multiLevelType w:val="hybridMultilevel"/>
    <w:tmpl w:val="D5AA7B7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A1A1A72"/>
    <w:multiLevelType w:val="hybridMultilevel"/>
    <w:tmpl w:val="93FEE5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3B076C"/>
    <w:multiLevelType w:val="hybridMultilevel"/>
    <w:tmpl w:val="9F98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2"/>
  </w:num>
  <w:num w:numId="4">
    <w:abstractNumId w:val="27"/>
  </w:num>
  <w:num w:numId="5">
    <w:abstractNumId w:val="29"/>
  </w:num>
  <w:num w:numId="6">
    <w:abstractNumId w:val="20"/>
  </w:num>
  <w:num w:numId="7">
    <w:abstractNumId w:val="14"/>
  </w:num>
  <w:num w:numId="8">
    <w:abstractNumId w:val="36"/>
  </w:num>
  <w:num w:numId="9">
    <w:abstractNumId w:val="35"/>
  </w:num>
  <w:num w:numId="10">
    <w:abstractNumId w:val="31"/>
  </w:num>
  <w:num w:numId="11">
    <w:abstractNumId w:val="23"/>
  </w:num>
  <w:num w:numId="12">
    <w:abstractNumId w:val="24"/>
  </w:num>
  <w:num w:numId="13">
    <w:abstractNumId w:val="22"/>
  </w:num>
  <w:num w:numId="14">
    <w:abstractNumId w:val="38"/>
  </w:num>
  <w:num w:numId="15">
    <w:abstractNumId w:val="28"/>
  </w:num>
  <w:num w:numId="16">
    <w:abstractNumId w:val="34"/>
  </w:num>
  <w:num w:numId="17">
    <w:abstractNumId w:val="6"/>
  </w:num>
  <w:num w:numId="18">
    <w:abstractNumId w:val="8"/>
  </w:num>
  <w:num w:numId="19">
    <w:abstractNumId w:val="13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3"/>
  </w:num>
  <w:num w:numId="23">
    <w:abstractNumId w:val="10"/>
  </w:num>
  <w:num w:numId="24">
    <w:abstractNumId w:val="41"/>
  </w:num>
  <w:num w:numId="25">
    <w:abstractNumId w:val="19"/>
  </w:num>
  <w:num w:numId="26">
    <w:abstractNumId w:val="30"/>
  </w:num>
  <w:num w:numId="27">
    <w:abstractNumId w:val="32"/>
  </w:num>
  <w:num w:numId="28">
    <w:abstractNumId w:val="37"/>
  </w:num>
  <w:num w:numId="29">
    <w:abstractNumId w:val="3"/>
  </w:num>
  <w:num w:numId="30">
    <w:abstractNumId w:val="21"/>
  </w:num>
  <w:num w:numId="31">
    <w:abstractNumId w:val="17"/>
  </w:num>
  <w:num w:numId="32">
    <w:abstractNumId w:val="4"/>
  </w:num>
  <w:num w:numId="33">
    <w:abstractNumId w:val="1"/>
  </w:num>
  <w:num w:numId="34">
    <w:abstractNumId w:val="25"/>
  </w:num>
  <w:num w:numId="35">
    <w:abstractNumId w:val="40"/>
  </w:num>
  <w:num w:numId="36">
    <w:abstractNumId w:val="11"/>
  </w:num>
  <w:num w:numId="37">
    <w:abstractNumId w:val="18"/>
  </w:num>
  <w:num w:numId="38">
    <w:abstractNumId w:val="12"/>
  </w:num>
  <w:num w:numId="39">
    <w:abstractNumId w:val="5"/>
  </w:num>
  <w:num w:numId="40">
    <w:abstractNumId w:val="0"/>
  </w:num>
  <w:num w:numId="41">
    <w:abstractNumId w:val="7"/>
  </w:num>
  <w:num w:numId="42">
    <w:abstractNumId w:val="16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62"/>
    <w:rsid w:val="000056A9"/>
    <w:rsid w:val="000157E6"/>
    <w:rsid w:val="00015EF9"/>
    <w:rsid w:val="00017145"/>
    <w:rsid w:val="00017A85"/>
    <w:rsid w:val="00022DB4"/>
    <w:rsid w:val="0002723A"/>
    <w:rsid w:val="0003049E"/>
    <w:rsid w:val="00050255"/>
    <w:rsid w:val="00052FEA"/>
    <w:rsid w:val="00053AEB"/>
    <w:rsid w:val="00056EB3"/>
    <w:rsid w:val="00057539"/>
    <w:rsid w:val="000649A7"/>
    <w:rsid w:val="00065542"/>
    <w:rsid w:val="00081F56"/>
    <w:rsid w:val="0008618D"/>
    <w:rsid w:val="00090E9E"/>
    <w:rsid w:val="00092172"/>
    <w:rsid w:val="0009220D"/>
    <w:rsid w:val="000A1B4D"/>
    <w:rsid w:val="000C2510"/>
    <w:rsid w:val="000C2594"/>
    <w:rsid w:val="000C352A"/>
    <w:rsid w:val="000C3815"/>
    <w:rsid w:val="000C3AB1"/>
    <w:rsid w:val="000C79A1"/>
    <w:rsid w:val="000D4D43"/>
    <w:rsid w:val="000E0D2B"/>
    <w:rsid w:val="000E2A44"/>
    <w:rsid w:val="000E2B15"/>
    <w:rsid w:val="000E655D"/>
    <w:rsid w:val="00113288"/>
    <w:rsid w:val="001168AB"/>
    <w:rsid w:val="00123087"/>
    <w:rsid w:val="0012452A"/>
    <w:rsid w:val="00132BF6"/>
    <w:rsid w:val="0013524E"/>
    <w:rsid w:val="0015352A"/>
    <w:rsid w:val="00160FF5"/>
    <w:rsid w:val="0016342C"/>
    <w:rsid w:val="001777CF"/>
    <w:rsid w:val="00193C26"/>
    <w:rsid w:val="00194022"/>
    <w:rsid w:val="001A4F43"/>
    <w:rsid w:val="001B76AD"/>
    <w:rsid w:val="001C0E60"/>
    <w:rsid w:val="001D28FA"/>
    <w:rsid w:val="001D5185"/>
    <w:rsid w:val="001D5EFD"/>
    <w:rsid w:val="001E3EFD"/>
    <w:rsid w:val="001F1815"/>
    <w:rsid w:val="001F6A72"/>
    <w:rsid w:val="0020798C"/>
    <w:rsid w:val="00220CF3"/>
    <w:rsid w:val="002240C0"/>
    <w:rsid w:val="0023397C"/>
    <w:rsid w:val="00235F8E"/>
    <w:rsid w:val="00237825"/>
    <w:rsid w:val="002415B6"/>
    <w:rsid w:val="00241EFF"/>
    <w:rsid w:val="0025321B"/>
    <w:rsid w:val="00256161"/>
    <w:rsid w:val="002571A1"/>
    <w:rsid w:val="002713D2"/>
    <w:rsid w:val="00273773"/>
    <w:rsid w:val="00293403"/>
    <w:rsid w:val="00294CB6"/>
    <w:rsid w:val="002A240C"/>
    <w:rsid w:val="002A259C"/>
    <w:rsid w:val="002A6C98"/>
    <w:rsid w:val="002B154D"/>
    <w:rsid w:val="002B524D"/>
    <w:rsid w:val="002B5380"/>
    <w:rsid w:val="002F390D"/>
    <w:rsid w:val="002F596B"/>
    <w:rsid w:val="00305FC4"/>
    <w:rsid w:val="003072DD"/>
    <w:rsid w:val="00310EAF"/>
    <w:rsid w:val="00312AE5"/>
    <w:rsid w:val="00312F9F"/>
    <w:rsid w:val="003142DE"/>
    <w:rsid w:val="00324DFF"/>
    <w:rsid w:val="003263A8"/>
    <w:rsid w:val="003417E3"/>
    <w:rsid w:val="003425ED"/>
    <w:rsid w:val="003453EE"/>
    <w:rsid w:val="00347B4B"/>
    <w:rsid w:val="003600B9"/>
    <w:rsid w:val="00361D89"/>
    <w:rsid w:val="0036671F"/>
    <w:rsid w:val="00371155"/>
    <w:rsid w:val="0037371A"/>
    <w:rsid w:val="00377813"/>
    <w:rsid w:val="00390EC8"/>
    <w:rsid w:val="00392EF8"/>
    <w:rsid w:val="003A6A3F"/>
    <w:rsid w:val="003A7362"/>
    <w:rsid w:val="003B7577"/>
    <w:rsid w:val="003C024C"/>
    <w:rsid w:val="003C4637"/>
    <w:rsid w:val="003C508F"/>
    <w:rsid w:val="003D0A22"/>
    <w:rsid w:val="003D2450"/>
    <w:rsid w:val="003E0E4E"/>
    <w:rsid w:val="003E66DE"/>
    <w:rsid w:val="0040074D"/>
    <w:rsid w:val="00403BE6"/>
    <w:rsid w:val="00405EAC"/>
    <w:rsid w:val="004070EF"/>
    <w:rsid w:val="004073C3"/>
    <w:rsid w:val="00411736"/>
    <w:rsid w:val="00415DB9"/>
    <w:rsid w:val="00422B0E"/>
    <w:rsid w:val="004409F8"/>
    <w:rsid w:val="004419AD"/>
    <w:rsid w:val="004467D2"/>
    <w:rsid w:val="004478CD"/>
    <w:rsid w:val="00476EAF"/>
    <w:rsid w:val="00481340"/>
    <w:rsid w:val="004826AF"/>
    <w:rsid w:val="00485329"/>
    <w:rsid w:val="004D14D1"/>
    <w:rsid w:val="004D7B8A"/>
    <w:rsid w:val="004E747C"/>
    <w:rsid w:val="004F54B0"/>
    <w:rsid w:val="004F73B5"/>
    <w:rsid w:val="004F7647"/>
    <w:rsid w:val="00507D39"/>
    <w:rsid w:val="00527168"/>
    <w:rsid w:val="00534A46"/>
    <w:rsid w:val="00540A0C"/>
    <w:rsid w:val="00542FCB"/>
    <w:rsid w:val="00544E66"/>
    <w:rsid w:val="00555E54"/>
    <w:rsid w:val="00570BEB"/>
    <w:rsid w:val="00571FC3"/>
    <w:rsid w:val="0057323C"/>
    <w:rsid w:val="005754D0"/>
    <w:rsid w:val="00594B0F"/>
    <w:rsid w:val="005952E7"/>
    <w:rsid w:val="005A5719"/>
    <w:rsid w:val="005B0276"/>
    <w:rsid w:val="005B5B49"/>
    <w:rsid w:val="005C1E17"/>
    <w:rsid w:val="005C3A52"/>
    <w:rsid w:val="005C7A2D"/>
    <w:rsid w:val="005D1CD4"/>
    <w:rsid w:val="005D3BD4"/>
    <w:rsid w:val="005D6A47"/>
    <w:rsid w:val="005D7163"/>
    <w:rsid w:val="005E2C69"/>
    <w:rsid w:val="005E4857"/>
    <w:rsid w:val="00602E6A"/>
    <w:rsid w:val="00604839"/>
    <w:rsid w:val="0060645F"/>
    <w:rsid w:val="006123A8"/>
    <w:rsid w:val="00621C25"/>
    <w:rsid w:val="00630E27"/>
    <w:rsid w:val="006332E7"/>
    <w:rsid w:val="006553EF"/>
    <w:rsid w:val="00661381"/>
    <w:rsid w:val="006615AD"/>
    <w:rsid w:val="00670030"/>
    <w:rsid w:val="00674EB3"/>
    <w:rsid w:val="00685A44"/>
    <w:rsid w:val="006875C7"/>
    <w:rsid w:val="006B34FD"/>
    <w:rsid w:val="006C3F71"/>
    <w:rsid w:val="006E23EC"/>
    <w:rsid w:val="006E65CD"/>
    <w:rsid w:val="006F330A"/>
    <w:rsid w:val="006F4DA0"/>
    <w:rsid w:val="00701525"/>
    <w:rsid w:val="00717525"/>
    <w:rsid w:val="00721F61"/>
    <w:rsid w:val="00722F97"/>
    <w:rsid w:val="007262BA"/>
    <w:rsid w:val="007275F7"/>
    <w:rsid w:val="00733E0B"/>
    <w:rsid w:val="0073559B"/>
    <w:rsid w:val="0074599E"/>
    <w:rsid w:val="00756402"/>
    <w:rsid w:val="00756A59"/>
    <w:rsid w:val="00767A22"/>
    <w:rsid w:val="00783B4E"/>
    <w:rsid w:val="00787EDC"/>
    <w:rsid w:val="0079372D"/>
    <w:rsid w:val="00795EBC"/>
    <w:rsid w:val="007975D8"/>
    <w:rsid w:val="007A08BC"/>
    <w:rsid w:val="007A534D"/>
    <w:rsid w:val="007C3567"/>
    <w:rsid w:val="007C72BD"/>
    <w:rsid w:val="007D79CB"/>
    <w:rsid w:val="007D7A81"/>
    <w:rsid w:val="007E2B7F"/>
    <w:rsid w:val="007E36D6"/>
    <w:rsid w:val="008011F4"/>
    <w:rsid w:val="00805958"/>
    <w:rsid w:val="00815458"/>
    <w:rsid w:val="00821BDC"/>
    <w:rsid w:val="00825D08"/>
    <w:rsid w:val="00827132"/>
    <w:rsid w:val="00852F0C"/>
    <w:rsid w:val="0086209F"/>
    <w:rsid w:val="00865673"/>
    <w:rsid w:val="008679FF"/>
    <w:rsid w:val="00874299"/>
    <w:rsid w:val="008932A7"/>
    <w:rsid w:val="00893EBF"/>
    <w:rsid w:val="008958DB"/>
    <w:rsid w:val="008A2FAE"/>
    <w:rsid w:val="008B7C2F"/>
    <w:rsid w:val="00910B6E"/>
    <w:rsid w:val="0092046F"/>
    <w:rsid w:val="009424E8"/>
    <w:rsid w:val="00950CBE"/>
    <w:rsid w:val="00955D69"/>
    <w:rsid w:val="009615E7"/>
    <w:rsid w:val="00962323"/>
    <w:rsid w:val="00963BBD"/>
    <w:rsid w:val="00966E00"/>
    <w:rsid w:val="00971A68"/>
    <w:rsid w:val="00972697"/>
    <w:rsid w:val="00975980"/>
    <w:rsid w:val="00981731"/>
    <w:rsid w:val="0098631C"/>
    <w:rsid w:val="00987AD7"/>
    <w:rsid w:val="00993FCB"/>
    <w:rsid w:val="009A07F9"/>
    <w:rsid w:val="009B5D70"/>
    <w:rsid w:val="009B74BE"/>
    <w:rsid w:val="009C4E33"/>
    <w:rsid w:val="009C529C"/>
    <w:rsid w:val="009C66B4"/>
    <w:rsid w:val="009E2493"/>
    <w:rsid w:val="009E2769"/>
    <w:rsid w:val="009E5CE2"/>
    <w:rsid w:val="009F087A"/>
    <w:rsid w:val="00A035DE"/>
    <w:rsid w:val="00A360E8"/>
    <w:rsid w:val="00A3795D"/>
    <w:rsid w:val="00A537F2"/>
    <w:rsid w:val="00A607BD"/>
    <w:rsid w:val="00A62F09"/>
    <w:rsid w:val="00A653A8"/>
    <w:rsid w:val="00A73960"/>
    <w:rsid w:val="00A73AAD"/>
    <w:rsid w:val="00A803E1"/>
    <w:rsid w:val="00A90EAD"/>
    <w:rsid w:val="00A97665"/>
    <w:rsid w:val="00AA076B"/>
    <w:rsid w:val="00AA3BB2"/>
    <w:rsid w:val="00AA3E77"/>
    <w:rsid w:val="00AB3350"/>
    <w:rsid w:val="00AD1D41"/>
    <w:rsid w:val="00AD5E20"/>
    <w:rsid w:val="00AE244D"/>
    <w:rsid w:val="00AE4001"/>
    <w:rsid w:val="00AE53F3"/>
    <w:rsid w:val="00AF67E3"/>
    <w:rsid w:val="00B05563"/>
    <w:rsid w:val="00B07E25"/>
    <w:rsid w:val="00B13432"/>
    <w:rsid w:val="00B221BF"/>
    <w:rsid w:val="00B238A9"/>
    <w:rsid w:val="00B43B82"/>
    <w:rsid w:val="00B46EB3"/>
    <w:rsid w:val="00B62EFF"/>
    <w:rsid w:val="00B91FCF"/>
    <w:rsid w:val="00B954D8"/>
    <w:rsid w:val="00B959C4"/>
    <w:rsid w:val="00B96B07"/>
    <w:rsid w:val="00BA1EA5"/>
    <w:rsid w:val="00BA6460"/>
    <w:rsid w:val="00BC3473"/>
    <w:rsid w:val="00BC47B9"/>
    <w:rsid w:val="00BD17FA"/>
    <w:rsid w:val="00BE0E61"/>
    <w:rsid w:val="00BE2E61"/>
    <w:rsid w:val="00BE3721"/>
    <w:rsid w:val="00BE6DA9"/>
    <w:rsid w:val="00BF05D8"/>
    <w:rsid w:val="00BF12F8"/>
    <w:rsid w:val="00C01122"/>
    <w:rsid w:val="00C02F35"/>
    <w:rsid w:val="00C12EEF"/>
    <w:rsid w:val="00C1436D"/>
    <w:rsid w:val="00C20463"/>
    <w:rsid w:val="00C208CB"/>
    <w:rsid w:val="00C31201"/>
    <w:rsid w:val="00C4326D"/>
    <w:rsid w:val="00C5470F"/>
    <w:rsid w:val="00C54FCC"/>
    <w:rsid w:val="00C7380E"/>
    <w:rsid w:val="00C73E9E"/>
    <w:rsid w:val="00C76108"/>
    <w:rsid w:val="00C81656"/>
    <w:rsid w:val="00C834D6"/>
    <w:rsid w:val="00C83686"/>
    <w:rsid w:val="00C86ABA"/>
    <w:rsid w:val="00C9588D"/>
    <w:rsid w:val="00C96C44"/>
    <w:rsid w:val="00CB6C80"/>
    <w:rsid w:val="00CB7B06"/>
    <w:rsid w:val="00CC1A2A"/>
    <w:rsid w:val="00CC5FF3"/>
    <w:rsid w:val="00CD2340"/>
    <w:rsid w:val="00CD7DA2"/>
    <w:rsid w:val="00CE2601"/>
    <w:rsid w:val="00CF5855"/>
    <w:rsid w:val="00D046F4"/>
    <w:rsid w:val="00D11F19"/>
    <w:rsid w:val="00D15A35"/>
    <w:rsid w:val="00D171B0"/>
    <w:rsid w:val="00D26D24"/>
    <w:rsid w:val="00D350F7"/>
    <w:rsid w:val="00D402B5"/>
    <w:rsid w:val="00D4251B"/>
    <w:rsid w:val="00D4609A"/>
    <w:rsid w:val="00D46A4F"/>
    <w:rsid w:val="00D52147"/>
    <w:rsid w:val="00D551AE"/>
    <w:rsid w:val="00D62212"/>
    <w:rsid w:val="00D656CF"/>
    <w:rsid w:val="00D65824"/>
    <w:rsid w:val="00D66080"/>
    <w:rsid w:val="00D71E28"/>
    <w:rsid w:val="00D74163"/>
    <w:rsid w:val="00D816DE"/>
    <w:rsid w:val="00D8597B"/>
    <w:rsid w:val="00D951E8"/>
    <w:rsid w:val="00DA0FD7"/>
    <w:rsid w:val="00DB1E76"/>
    <w:rsid w:val="00DB79DF"/>
    <w:rsid w:val="00DC216D"/>
    <w:rsid w:val="00DC4A3D"/>
    <w:rsid w:val="00DD1851"/>
    <w:rsid w:val="00DF050A"/>
    <w:rsid w:val="00DF2230"/>
    <w:rsid w:val="00E05E1E"/>
    <w:rsid w:val="00E10708"/>
    <w:rsid w:val="00E303DF"/>
    <w:rsid w:val="00E306CF"/>
    <w:rsid w:val="00E3587E"/>
    <w:rsid w:val="00E5165B"/>
    <w:rsid w:val="00E52252"/>
    <w:rsid w:val="00E602E8"/>
    <w:rsid w:val="00E605DC"/>
    <w:rsid w:val="00E655CB"/>
    <w:rsid w:val="00E75A7D"/>
    <w:rsid w:val="00E768D1"/>
    <w:rsid w:val="00E80896"/>
    <w:rsid w:val="00E90535"/>
    <w:rsid w:val="00E92B55"/>
    <w:rsid w:val="00E92D96"/>
    <w:rsid w:val="00EA79BF"/>
    <w:rsid w:val="00EB0C0C"/>
    <w:rsid w:val="00EC62D9"/>
    <w:rsid w:val="00ED1815"/>
    <w:rsid w:val="00EE1B97"/>
    <w:rsid w:val="00EE343B"/>
    <w:rsid w:val="00EE53B1"/>
    <w:rsid w:val="00EF40DC"/>
    <w:rsid w:val="00EF543A"/>
    <w:rsid w:val="00EF7FE1"/>
    <w:rsid w:val="00F0283F"/>
    <w:rsid w:val="00F03771"/>
    <w:rsid w:val="00F10E8E"/>
    <w:rsid w:val="00F1457F"/>
    <w:rsid w:val="00F32947"/>
    <w:rsid w:val="00F353CA"/>
    <w:rsid w:val="00F40C30"/>
    <w:rsid w:val="00F41028"/>
    <w:rsid w:val="00F44605"/>
    <w:rsid w:val="00F70ABE"/>
    <w:rsid w:val="00F76575"/>
    <w:rsid w:val="00F81521"/>
    <w:rsid w:val="00F8404D"/>
    <w:rsid w:val="00F86757"/>
    <w:rsid w:val="00F93285"/>
    <w:rsid w:val="00F9352F"/>
    <w:rsid w:val="00F959E3"/>
    <w:rsid w:val="00FB2A27"/>
    <w:rsid w:val="00FB38A4"/>
    <w:rsid w:val="00FB7268"/>
    <w:rsid w:val="00FC0879"/>
    <w:rsid w:val="00FC7B1C"/>
    <w:rsid w:val="00FD1E1F"/>
    <w:rsid w:val="00FD356F"/>
    <w:rsid w:val="00F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62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986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D46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7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A7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A7362"/>
  </w:style>
  <w:style w:type="paragraph" w:styleId="a6">
    <w:name w:val="footer"/>
    <w:basedOn w:val="a0"/>
    <w:link w:val="a7"/>
    <w:uiPriority w:val="99"/>
    <w:unhideWhenUsed/>
    <w:rsid w:val="003A7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A7362"/>
  </w:style>
  <w:style w:type="table" w:styleId="a8">
    <w:name w:val="Table Grid"/>
    <w:aliases w:val="Сетка таблицы в док-те"/>
    <w:basedOn w:val="a2"/>
    <w:uiPriority w:val="99"/>
    <w:rsid w:val="0067003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40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070E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986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0"/>
    <w:uiPriority w:val="39"/>
    <w:unhideWhenUsed/>
    <w:qFormat/>
    <w:rsid w:val="0098631C"/>
    <w:pPr>
      <w:outlineLvl w:val="9"/>
    </w:pPr>
    <w:rPr>
      <w:lang w:eastAsia="ru-RU"/>
    </w:rPr>
  </w:style>
  <w:style w:type="paragraph" w:styleId="ac">
    <w:name w:val="List Paragraph"/>
    <w:basedOn w:val="a0"/>
    <w:uiPriority w:val="34"/>
    <w:qFormat/>
    <w:rsid w:val="0098631C"/>
    <w:pPr>
      <w:ind w:left="720"/>
      <w:contextualSpacing/>
    </w:pPr>
  </w:style>
  <w:style w:type="paragraph" w:styleId="11">
    <w:name w:val="toc 1"/>
    <w:basedOn w:val="a0"/>
    <w:next w:val="a0"/>
    <w:autoRedefine/>
    <w:uiPriority w:val="39"/>
    <w:unhideWhenUsed/>
    <w:rsid w:val="009C66B4"/>
    <w:pPr>
      <w:tabs>
        <w:tab w:val="left" w:pos="440"/>
        <w:tab w:val="right" w:leader="dot" w:pos="9911"/>
      </w:tabs>
      <w:spacing w:after="100"/>
    </w:pPr>
  </w:style>
  <w:style w:type="character" w:styleId="ad">
    <w:name w:val="Hyperlink"/>
    <w:basedOn w:val="a1"/>
    <w:uiPriority w:val="99"/>
    <w:unhideWhenUsed/>
    <w:rsid w:val="005D1CD4"/>
    <w:rPr>
      <w:color w:val="0563C1" w:themeColor="hyperlink"/>
      <w:u w:val="single"/>
    </w:rPr>
  </w:style>
  <w:style w:type="character" w:styleId="ae">
    <w:name w:val="annotation reference"/>
    <w:basedOn w:val="a1"/>
    <w:uiPriority w:val="99"/>
    <w:semiHidden/>
    <w:unhideWhenUsed/>
    <w:rsid w:val="00E602E8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E602E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rsid w:val="00E602E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2E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602E8"/>
    <w:rPr>
      <w:b/>
      <w:bCs/>
      <w:sz w:val="20"/>
      <w:szCs w:val="20"/>
    </w:rPr>
  </w:style>
  <w:style w:type="paragraph" w:customStyle="1" w:styleId="af3">
    <w:name w:val="Таблица"/>
    <w:link w:val="af4"/>
    <w:autoRedefine/>
    <w:qFormat/>
    <w:rsid w:val="00D46A4F"/>
    <w:pPr>
      <w:spacing w:before="80" w:after="80"/>
      <w:ind w:left="11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аблица Знак"/>
    <w:basedOn w:val="a1"/>
    <w:link w:val="af3"/>
    <w:rsid w:val="00D46A4F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1"/>
    <w:link w:val="3"/>
    <w:uiPriority w:val="9"/>
    <w:rsid w:val="0097269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Style13">
    <w:name w:val="Style13"/>
    <w:basedOn w:val="a0"/>
    <w:rsid w:val="00972697"/>
    <w:pPr>
      <w:widowControl w:val="0"/>
      <w:autoSpaceDE w:val="0"/>
      <w:autoSpaceDN w:val="0"/>
      <w:adjustRightInd w:val="0"/>
      <w:spacing w:after="0" w:line="293" w:lineRule="exact"/>
      <w:ind w:firstLine="12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9726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9726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1"/>
    <w:rsid w:val="00972697"/>
    <w:rPr>
      <w:rFonts w:ascii="Arial Unicode MS" w:eastAsia="Arial Unicode MS" w:cs="Arial Unicode MS"/>
      <w:sz w:val="16"/>
      <w:szCs w:val="16"/>
    </w:rPr>
  </w:style>
  <w:style w:type="character" w:customStyle="1" w:styleId="FontStyle29">
    <w:name w:val="Font Style29"/>
    <w:basedOn w:val="a1"/>
    <w:rsid w:val="0097269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6">
    <w:name w:val="Style16"/>
    <w:basedOn w:val="a0"/>
    <w:rsid w:val="009726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9726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9726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1"/>
    <w:rsid w:val="00972697"/>
    <w:rPr>
      <w:rFonts w:ascii="Times New Roman" w:hAnsi="Times New Roman" w:cs="Times New Roman"/>
      <w:b/>
      <w:bCs/>
      <w:sz w:val="14"/>
      <w:szCs w:val="14"/>
    </w:rPr>
  </w:style>
  <w:style w:type="paragraph" w:styleId="af5">
    <w:name w:val="Title"/>
    <w:basedOn w:val="a0"/>
    <w:link w:val="af6"/>
    <w:qFormat/>
    <w:rsid w:val="005C7A2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Название Знак"/>
    <w:basedOn w:val="a1"/>
    <w:link w:val="af5"/>
    <w:rsid w:val="005C7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v">
    <w:name w:val="v список"/>
    <w:basedOn w:val="ac"/>
    <w:link w:val="v0"/>
    <w:autoRedefine/>
    <w:qFormat/>
    <w:rsid w:val="005C7A2D"/>
    <w:pPr>
      <w:numPr>
        <w:numId w:val="21"/>
      </w:numPr>
      <w:tabs>
        <w:tab w:val="left" w:pos="992"/>
      </w:tabs>
      <w:spacing w:after="0" w:line="300" w:lineRule="auto"/>
      <w:ind w:left="567" w:firstLine="0"/>
    </w:pPr>
    <w:rPr>
      <w:rFonts w:ascii="Trebuchet MS" w:eastAsia="Trebuchet MS" w:hAnsi="Trebuchet MS" w:cs="Times New Roman"/>
      <w:color w:val="000000"/>
      <w:sz w:val="24"/>
      <w:szCs w:val="28"/>
      <w:lang w:eastAsia="ru-RU"/>
    </w:rPr>
  </w:style>
  <w:style w:type="character" w:customStyle="1" w:styleId="v0">
    <w:name w:val="v список Знак"/>
    <w:basedOn w:val="a1"/>
    <w:link w:val="v"/>
    <w:rsid w:val="005C7A2D"/>
    <w:rPr>
      <w:rFonts w:ascii="Trebuchet MS" w:eastAsia="Trebuchet MS" w:hAnsi="Trebuchet MS" w:cs="Times New Roman"/>
      <w:color w:val="000000"/>
      <w:sz w:val="24"/>
      <w:szCs w:val="28"/>
      <w:lang w:eastAsia="ru-RU"/>
    </w:rPr>
  </w:style>
  <w:style w:type="paragraph" w:customStyle="1" w:styleId="af7">
    <w:name w:val="ТЗ"/>
    <w:link w:val="af8"/>
    <w:autoRedefine/>
    <w:qFormat/>
    <w:rsid w:val="005C7A2D"/>
    <w:pPr>
      <w:spacing w:before="240"/>
      <w:contextualSpacing/>
      <w:jc w:val="both"/>
    </w:pPr>
    <w:rPr>
      <w:rFonts w:ascii="Trebuchet MS" w:eastAsia="Trebuchet MS" w:hAnsi="Trebuchet MS" w:cs="Times New Roman"/>
      <w:color w:val="000000"/>
      <w:sz w:val="24"/>
      <w:szCs w:val="28"/>
      <w:lang w:eastAsia="ru-RU"/>
    </w:rPr>
  </w:style>
  <w:style w:type="character" w:customStyle="1" w:styleId="af8">
    <w:name w:val="ТЗ Знак"/>
    <w:basedOn w:val="a1"/>
    <w:link w:val="af7"/>
    <w:rsid w:val="005C7A2D"/>
    <w:rPr>
      <w:rFonts w:ascii="Trebuchet MS" w:eastAsia="Trebuchet MS" w:hAnsi="Trebuchet MS" w:cs="Times New Roman"/>
      <w:color w:val="000000"/>
      <w:sz w:val="24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D46A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1">
    <w:name w:val="toc 3"/>
    <w:basedOn w:val="a0"/>
    <w:next w:val="a0"/>
    <w:autoRedefine/>
    <w:uiPriority w:val="39"/>
    <w:unhideWhenUsed/>
    <w:rsid w:val="00F10E8E"/>
    <w:pPr>
      <w:spacing w:after="100"/>
      <w:ind w:left="440"/>
    </w:pPr>
  </w:style>
  <w:style w:type="paragraph" w:styleId="21">
    <w:name w:val="toc 2"/>
    <w:basedOn w:val="a0"/>
    <w:next w:val="a0"/>
    <w:autoRedefine/>
    <w:uiPriority w:val="39"/>
    <w:unhideWhenUsed/>
    <w:rsid w:val="004409F8"/>
    <w:pPr>
      <w:spacing w:after="100"/>
      <w:ind w:left="220"/>
    </w:pPr>
  </w:style>
  <w:style w:type="paragraph" w:customStyle="1" w:styleId="a">
    <w:name w:val="Мой Список"/>
    <w:basedOn w:val="ac"/>
    <w:link w:val="af9"/>
    <w:qFormat/>
    <w:rsid w:val="00DB1E76"/>
    <w:pPr>
      <w:numPr>
        <w:numId w:val="40"/>
      </w:numPr>
      <w:spacing w:after="120" w:line="276" w:lineRule="auto"/>
      <w:jc w:val="both"/>
    </w:pPr>
    <w:rPr>
      <w:rFonts w:ascii="Trebuchet MS" w:hAnsi="Trebuchet MS"/>
      <w:sz w:val="24"/>
    </w:rPr>
  </w:style>
  <w:style w:type="character" w:customStyle="1" w:styleId="af9">
    <w:name w:val="Мой Список Знак"/>
    <w:basedOn w:val="a1"/>
    <w:link w:val="a"/>
    <w:rsid w:val="00DB1E76"/>
    <w:rPr>
      <w:rFonts w:ascii="Trebuchet MS" w:hAnsi="Trebuchet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986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D46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7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A7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A7362"/>
  </w:style>
  <w:style w:type="paragraph" w:styleId="a6">
    <w:name w:val="footer"/>
    <w:basedOn w:val="a0"/>
    <w:link w:val="a7"/>
    <w:uiPriority w:val="99"/>
    <w:unhideWhenUsed/>
    <w:rsid w:val="003A7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A7362"/>
  </w:style>
  <w:style w:type="table" w:styleId="a8">
    <w:name w:val="Table Grid"/>
    <w:aliases w:val="Сетка таблицы в док-те"/>
    <w:basedOn w:val="a2"/>
    <w:uiPriority w:val="99"/>
    <w:rsid w:val="0067003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40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070E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986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0"/>
    <w:uiPriority w:val="39"/>
    <w:unhideWhenUsed/>
    <w:qFormat/>
    <w:rsid w:val="0098631C"/>
    <w:pPr>
      <w:outlineLvl w:val="9"/>
    </w:pPr>
    <w:rPr>
      <w:lang w:eastAsia="ru-RU"/>
    </w:rPr>
  </w:style>
  <w:style w:type="paragraph" w:styleId="ac">
    <w:name w:val="List Paragraph"/>
    <w:basedOn w:val="a0"/>
    <w:uiPriority w:val="34"/>
    <w:qFormat/>
    <w:rsid w:val="0098631C"/>
    <w:pPr>
      <w:ind w:left="720"/>
      <w:contextualSpacing/>
    </w:pPr>
  </w:style>
  <w:style w:type="paragraph" w:styleId="11">
    <w:name w:val="toc 1"/>
    <w:basedOn w:val="a0"/>
    <w:next w:val="a0"/>
    <w:autoRedefine/>
    <w:uiPriority w:val="39"/>
    <w:unhideWhenUsed/>
    <w:rsid w:val="009C66B4"/>
    <w:pPr>
      <w:tabs>
        <w:tab w:val="left" w:pos="440"/>
        <w:tab w:val="right" w:leader="dot" w:pos="9911"/>
      </w:tabs>
      <w:spacing w:after="100"/>
    </w:pPr>
  </w:style>
  <w:style w:type="character" w:styleId="ad">
    <w:name w:val="Hyperlink"/>
    <w:basedOn w:val="a1"/>
    <w:uiPriority w:val="99"/>
    <w:unhideWhenUsed/>
    <w:rsid w:val="005D1CD4"/>
    <w:rPr>
      <w:color w:val="0563C1" w:themeColor="hyperlink"/>
      <w:u w:val="single"/>
    </w:rPr>
  </w:style>
  <w:style w:type="character" w:styleId="ae">
    <w:name w:val="annotation reference"/>
    <w:basedOn w:val="a1"/>
    <w:uiPriority w:val="99"/>
    <w:semiHidden/>
    <w:unhideWhenUsed/>
    <w:rsid w:val="00E602E8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E602E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rsid w:val="00E602E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2E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602E8"/>
    <w:rPr>
      <w:b/>
      <w:bCs/>
      <w:sz w:val="20"/>
      <w:szCs w:val="20"/>
    </w:rPr>
  </w:style>
  <w:style w:type="paragraph" w:customStyle="1" w:styleId="af3">
    <w:name w:val="Таблица"/>
    <w:link w:val="af4"/>
    <w:autoRedefine/>
    <w:qFormat/>
    <w:rsid w:val="00D46A4F"/>
    <w:pPr>
      <w:spacing w:before="80" w:after="80"/>
      <w:ind w:left="11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аблица Знак"/>
    <w:basedOn w:val="a1"/>
    <w:link w:val="af3"/>
    <w:rsid w:val="00D46A4F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1"/>
    <w:link w:val="3"/>
    <w:uiPriority w:val="9"/>
    <w:rsid w:val="0097269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Style13">
    <w:name w:val="Style13"/>
    <w:basedOn w:val="a0"/>
    <w:rsid w:val="00972697"/>
    <w:pPr>
      <w:widowControl w:val="0"/>
      <w:autoSpaceDE w:val="0"/>
      <w:autoSpaceDN w:val="0"/>
      <w:adjustRightInd w:val="0"/>
      <w:spacing w:after="0" w:line="293" w:lineRule="exact"/>
      <w:ind w:firstLine="124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9726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9726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1"/>
    <w:rsid w:val="00972697"/>
    <w:rPr>
      <w:rFonts w:ascii="Arial Unicode MS" w:eastAsia="Arial Unicode MS" w:cs="Arial Unicode MS"/>
      <w:sz w:val="16"/>
      <w:szCs w:val="16"/>
    </w:rPr>
  </w:style>
  <w:style w:type="character" w:customStyle="1" w:styleId="FontStyle29">
    <w:name w:val="Font Style29"/>
    <w:basedOn w:val="a1"/>
    <w:rsid w:val="0097269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6">
    <w:name w:val="Style16"/>
    <w:basedOn w:val="a0"/>
    <w:rsid w:val="009726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9726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9726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1"/>
    <w:rsid w:val="00972697"/>
    <w:rPr>
      <w:rFonts w:ascii="Times New Roman" w:hAnsi="Times New Roman" w:cs="Times New Roman"/>
      <w:b/>
      <w:bCs/>
      <w:sz w:val="14"/>
      <w:szCs w:val="14"/>
    </w:rPr>
  </w:style>
  <w:style w:type="paragraph" w:styleId="af5">
    <w:name w:val="Title"/>
    <w:basedOn w:val="a0"/>
    <w:link w:val="af6"/>
    <w:qFormat/>
    <w:rsid w:val="005C7A2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Название Знак"/>
    <w:basedOn w:val="a1"/>
    <w:link w:val="af5"/>
    <w:rsid w:val="005C7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v">
    <w:name w:val="v список"/>
    <w:basedOn w:val="ac"/>
    <w:link w:val="v0"/>
    <w:autoRedefine/>
    <w:qFormat/>
    <w:rsid w:val="005C7A2D"/>
    <w:pPr>
      <w:numPr>
        <w:numId w:val="21"/>
      </w:numPr>
      <w:tabs>
        <w:tab w:val="left" w:pos="992"/>
      </w:tabs>
      <w:spacing w:after="0" w:line="300" w:lineRule="auto"/>
      <w:ind w:left="567" w:firstLine="0"/>
    </w:pPr>
    <w:rPr>
      <w:rFonts w:ascii="Trebuchet MS" w:eastAsia="Trebuchet MS" w:hAnsi="Trebuchet MS" w:cs="Times New Roman"/>
      <w:color w:val="000000"/>
      <w:sz w:val="24"/>
      <w:szCs w:val="28"/>
      <w:lang w:eastAsia="ru-RU"/>
    </w:rPr>
  </w:style>
  <w:style w:type="character" w:customStyle="1" w:styleId="v0">
    <w:name w:val="v список Знак"/>
    <w:basedOn w:val="a1"/>
    <w:link w:val="v"/>
    <w:rsid w:val="005C7A2D"/>
    <w:rPr>
      <w:rFonts w:ascii="Trebuchet MS" w:eastAsia="Trebuchet MS" w:hAnsi="Trebuchet MS" w:cs="Times New Roman"/>
      <w:color w:val="000000"/>
      <w:sz w:val="24"/>
      <w:szCs w:val="28"/>
      <w:lang w:eastAsia="ru-RU"/>
    </w:rPr>
  </w:style>
  <w:style w:type="paragraph" w:customStyle="1" w:styleId="af7">
    <w:name w:val="ТЗ"/>
    <w:link w:val="af8"/>
    <w:autoRedefine/>
    <w:qFormat/>
    <w:rsid w:val="005C7A2D"/>
    <w:pPr>
      <w:spacing w:before="240"/>
      <w:contextualSpacing/>
      <w:jc w:val="both"/>
    </w:pPr>
    <w:rPr>
      <w:rFonts w:ascii="Trebuchet MS" w:eastAsia="Trebuchet MS" w:hAnsi="Trebuchet MS" w:cs="Times New Roman"/>
      <w:color w:val="000000"/>
      <w:sz w:val="24"/>
      <w:szCs w:val="28"/>
      <w:lang w:eastAsia="ru-RU"/>
    </w:rPr>
  </w:style>
  <w:style w:type="character" w:customStyle="1" w:styleId="af8">
    <w:name w:val="ТЗ Знак"/>
    <w:basedOn w:val="a1"/>
    <w:link w:val="af7"/>
    <w:rsid w:val="005C7A2D"/>
    <w:rPr>
      <w:rFonts w:ascii="Trebuchet MS" w:eastAsia="Trebuchet MS" w:hAnsi="Trebuchet MS" w:cs="Times New Roman"/>
      <w:color w:val="000000"/>
      <w:sz w:val="24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D46A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1">
    <w:name w:val="toc 3"/>
    <w:basedOn w:val="a0"/>
    <w:next w:val="a0"/>
    <w:autoRedefine/>
    <w:uiPriority w:val="39"/>
    <w:unhideWhenUsed/>
    <w:rsid w:val="00F10E8E"/>
    <w:pPr>
      <w:spacing w:after="100"/>
      <w:ind w:left="440"/>
    </w:pPr>
  </w:style>
  <w:style w:type="paragraph" w:styleId="21">
    <w:name w:val="toc 2"/>
    <w:basedOn w:val="a0"/>
    <w:next w:val="a0"/>
    <w:autoRedefine/>
    <w:uiPriority w:val="39"/>
    <w:unhideWhenUsed/>
    <w:rsid w:val="004409F8"/>
    <w:pPr>
      <w:spacing w:after="100"/>
      <w:ind w:left="220"/>
    </w:pPr>
  </w:style>
  <w:style w:type="paragraph" w:customStyle="1" w:styleId="a">
    <w:name w:val="Мой Список"/>
    <w:basedOn w:val="ac"/>
    <w:link w:val="af9"/>
    <w:qFormat/>
    <w:rsid w:val="00DB1E76"/>
    <w:pPr>
      <w:numPr>
        <w:numId w:val="40"/>
      </w:numPr>
      <w:spacing w:after="120" w:line="276" w:lineRule="auto"/>
      <w:jc w:val="both"/>
    </w:pPr>
    <w:rPr>
      <w:rFonts w:ascii="Trebuchet MS" w:hAnsi="Trebuchet MS"/>
      <w:sz w:val="24"/>
    </w:rPr>
  </w:style>
  <w:style w:type="character" w:customStyle="1" w:styleId="af9">
    <w:name w:val="Мой Список Знак"/>
    <w:basedOn w:val="a1"/>
    <w:link w:val="a"/>
    <w:rsid w:val="00DB1E76"/>
    <w:rPr>
      <w:rFonts w:ascii="Trebuchet MS" w:hAnsi="Trebuchet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C027A-B245-4F2A-8A17-8B762DED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Skoromykina</dc:creator>
  <cp:lastModifiedBy>Соболев Василий</cp:lastModifiedBy>
  <cp:revision>4</cp:revision>
  <cp:lastPrinted>2019-02-11T16:12:00Z</cp:lastPrinted>
  <dcterms:created xsi:type="dcterms:W3CDTF">2021-08-27T12:23:00Z</dcterms:created>
  <dcterms:modified xsi:type="dcterms:W3CDTF">2021-09-02T09:10:00Z</dcterms:modified>
</cp:coreProperties>
</file>