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DD" w:rsidRDefault="007D11DD" w:rsidP="007D11DD">
      <w:pPr>
        <w:pStyle w:val="a5"/>
        <w:numPr>
          <w:ilvl w:val="0"/>
          <w:numId w:val="2"/>
        </w:numPr>
      </w:pPr>
      <w:r>
        <w:t>Добавить расшифровку в отчет</w:t>
      </w:r>
    </w:p>
    <w:p w:rsidR="007D11DD" w:rsidRDefault="007D11DD" w:rsidP="007D11DD">
      <w:pPr>
        <w:pStyle w:val="a5"/>
      </w:pPr>
      <w:r>
        <w:t>«Отчет для закупок» в колонках «Всего» «Доступно» выводиться кол-во товара на складе. Часть товара зарезервировано под клиентов (количество резерва выводиться в колонке «Доступно»). При попытке расшифровать колонку «всего» нужно показать расшифровку ячейки «Доступно» - показать таблицу с резервами «Заказ, клиент, количество».</w:t>
      </w:r>
    </w:p>
    <w:p w:rsidR="008601FC" w:rsidRDefault="007D11DD">
      <w:r w:rsidRPr="007D11DD">
        <w:drawing>
          <wp:inline distT="0" distB="0" distL="0" distR="0" wp14:anchorId="629EDEB0" wp14:editId="4B5AE798">
            <wp:extent cx="5940425" cy="3267264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1DD" w:rsidRDefault="007D11DD" w:rsidP="007D11DD">
      <w:pPr>
        <w:pStyle w:val="a5"/>
        <w:numPr>
          <w:ilvl w:val="0"/>
          <w:numId w:val="2"/>
        </w:numPr>
      </w:pPr>
      <w:r>
        <w:t>При изменении партнера или клиента в документе «Реализация товаров услуг», нужно автоматически обновлять партнера и клиента в документе «Счет фактура выданный». Например, менеджеры отгрузили не на того контрагента – чтобы не менять в двух документах, меняют только в реализации, а в СФ само меняется.</w:t>
      </w:r>
      <w:r w:rsidR="000B7C1C">
        <w:t xml:space="preserve"> Эту задачу желательно сделать через расширение</w:t>
      </w:r>
      <w:bookmarkStart w:id="0" w:name="_GoBack"/>
      <w:bookmarkEnd w:id="0"/>
      <w:r w:rsidR="000B7C1C">
        <w:t>.</w:t>
      </w:r>
    </w:p>
    <w:p w:rsidR="000B7C1C" w:rsidRDefault="000B7C1C" w:rsidP="000B7C1C">
      <w:pPr>
        <w:pStyle w:val="a5"/>
      </w:pPr>
    </w:p>
    <w:p w:rsidR="000B7C1C" w:rsidRDefault="000B7C1C" w:rsidP="000B7C1C">
      <w:pPr>
        <w:pStyle w:val="a5"/>
      </w:pPr>
      <w:r>
        <w:t>База к ТЗ прилагается. Отправлю выбранному исполнителю.</w:t>
      </w:r>
    </w:p>
    <w:sectPr w:rsidR="000B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4B2B"/>
    <w:multiLevelType w:val="hybridMultilevel"/>
    <w:tmpl w:val="D5B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9428E"/>
    <w:multiLevelType w:val="hybridMultilevel"/>
    <w:tmpl w:val="1114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DD"/>
    <w:rsid w:val="000B7C1C"/>
    <w:rsid w:val="007D11DD"/>
    <w:rsid w:val="008601FC"/>
    <w:rsid w:val="0092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1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1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1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2021-09-26T05:07:00Z</dcterms:created>
  <dcterms:modified xsi:type="dcterms:W3CDTF">2021-09-26T05:07:00Z</dcterms:modified>
</cp:coreProperties>
</file>