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7842F22" w14:textId="77777777" w:rsidR="00451AAF" w:rsidRDefault="00F739C1">
      <w:pPr>
        <w:pStyle w:val="a3"/>
        <w:jc w:val="both"/>
      </w:pPr>
      <w:bookmarkStart w:id="0" w:name="_skuhmph7uinu" w:colFirst="0" w:colLast="0"/>
      <w:bookmarkEnd w:id="0"/>
      <w:r>
        <w:t>Грузоперевозки.</w:t>
      </w:r>
      <w:r>
        <w:br/>
        <w:t>Сборник №3.</w:t>
      </w:r>
    </w:p>
    <w:p w14:paraId="4510D9F5" w14:textId="77777777" w:rsidR="00451AAF" w:rsidRDefault="00F739C1">
      <w:pPr>
        <w:jc w:val="both"/>
      </w:pPr>
      <w:r>
        <w:pict w14:anchorId="31119F6E">
          <v:rect id="_x0000_i1025" style="width:0;height:1.5pt" o:hralign="center" o:hrstd="t" o:hr="t" fillcolor="#a0a0a0" stroked="f"/>
        </w:pict>
      </w:r>
    </w:p>
    <w:p w14:paraId="32866518" w14:textId="77777777" w:rsidR="00451AAF" w:rsidRDefault="00F739C1">
      <w:pPr>
        <w:pStyle w:val="1"/>
        <w:jc w:val="both"/>
      </w:pPr>
      <w:bookmarkStart w:id="1" w:name="_nfhjznado1om" w:colFirst="0" w:colLast="0"/>
      <w:bookmarkEnd w:id="1"/>
      <w:r>
        <w:t>Правила выполнения работы</w:t>
      </w:r>
    </w:p>
    <w:p w14:paraId="68E1226F" w14:textId="77777777" w:rsidR="00451AAF" w:rsidRDefault="00F739C1">
      <w:pPr>
        <w:jc w:val="both"/>
      </w:pPr>
      <w:r>
        <w:t>Этот сборник содержит большую сквозную задачу, решение которой разделено на ряд небольших шагов (этапов). Каждый этап относится к конкретной теме учебной программы. Необходимо выполнять этапы параллельно с изучением соответствующих тем. Не следует забегать</w:t>
      </w:r>
      <w:r>
        <w:t xml:space="preserve"> вперед и предлагать решения, не соответствующие подходам, обсуждаемым на занятии.</w:t>
      </w:r>
    </w:p>
    <w:p w14:paraId="1FF2D890" w14:textId="77777777" w:rsidR="00451AAF" w:rsidRDefault="00451AAF">
      <w:pPr>
        <w:jc w:val="both"/>
      </w:pPr>
    </w:p>
    <w:p w14:paraId="426AD6CB" w14:textId="77777777" w:rsidR="00451AAF" w:rsidRDefault="00F739C1">
      <w:pPr>
        <w:jc w:val="both"/>
      </w:pPr>
      <w:r>
        <w:t>Требования к выполнению работы:</w:t>
      </w:r>
    </w:p>
    <w:p w14:paraId="17BEF25B" w14:textId="77777777" w:rsidR="00451AAF" w:rsidRDefault="00F739C1">
      <w:pPr>
        <w:numPr>
          <w:ilvl w:val="0"/>
          <w:numId w:val="1"/>
        </w:numPr>
        <w:jc w:val="both"/>
      </w:pPr>
      <w:r>
        <w:t>Наименования справочников задаются во множественном числе, а наименования  документов - в единственном.</w:t>
      </w:r>
    </w:p>
    <w:p w14:paraId="136440E9" w14:textId="77777777" w:rsidR="00451AAF" w:rsidRDefault="00F739C1">
      <w:pPr>
        <w:numPr>
          <w:ilvl w:val="0"/>
          <w:numId w:val="1"/>
        </w:numPr>
        <w:jc w:val="both"/>
      </w:pPr>
      <w:r>
        <w:t xml:space="preserve">Необходимо выявить важные реквизиты </w:t>
      </w:r>
      <w:r>
        <w:t>объектов, без заполнения которых запись объекта не имеет логического смысла. При записи объектов для всех таких реквизитов должна выполняться автоматическая проверка обязательного заполнения.</w:t>
      </w:r>
    </w:p>
    <w:p w14:paraId="081AF8CC" w14:textId="77777777" w:rsidR="00451AAF" w:rsidRDefault="00F739C1">
      <w:pPr>
        <w:numPr>
          <w:ilvl w:val="0"/>
          <w:numId w:val="1"/>
        </w:numPr>
        <w:jc w:val="both"/>
      </w:pPr>
      <w:r>
        <w:t>Важные реквизиты должны обязательно отображаться в формах списко</w:t>
      </w:r>
      <w:r>
        <w:t>в объектов.</w:t>
      </w:r>
    </w:p>
    <w:p w14:paraId="0DC76EE6" w14:textId="77777777" w:rsidR="00451AAF" w:rsidRDefault="00F739C1">
      <w:pPr>
        <w:numPr>
          <w:ilvl w:val="0"/>
          <w:numId w:val="1"/>
        </w:numPr>
        <w:jc w:val="both"/>
      </w:pPr>
      <w:r>
        <w:t>Важные реквизиты объекта должны автоматически заполняться из значений отбора, наложенного на список при создании из него нового объекта.</w:t>
      </w:r>
    </w:p>
    <w:p w14:paraId="36F6174A" w14:textId="77777777" w:rsidR="00451AAF" w:rsidRDefault="00F739C1">
      <w:pPr>
        <w:numPr>
          <w:ilvl w:val="0"/>
          <w:numId w:val="1"/>
        </w:numPr>
        <w:jc w:val="both"/>
      </w:pPr>
      <w:r>
        <w:t>Если у объекта есть реквизиты, при выборе значений которых должны накладываться определенные ограничения, т</w:t>
      </w:r>
      <w:r>
        <w:t>о должны быть настроены параметры выбора.</w:t>
      </w:r>
    </w:p>
    <w:p w14:paraId="19E85265" w14:textId="77777777" w:rsidR="00451AAF" w:rsidRDefault="00F739C1">
      <w:pPr>
        <w:numPr>
          <w:ilvl w:val="0"/>
          <w:numId w:val="1"/>
        </w:numPr>
        <w:jc w:val="both"/>
      </w:pPr>
      <w:r>
        <w:t>Для справочников и документов должна быть написана очень краткая справка, которая поясняет суть хранимой в этом объекте информации (но не дублирует название объекта).</w:t>
      </w:r>
    </w:p>
    <w:p w14:paraId="00AD9E60" w14:textId="77777777" w:rsidR="00451AAF" w:rsidRDefault="00451AAF">
      <w:pPr>
        <w:jc w:val="both"/>
      </w:pPr>
    </w:p>
    <w:p w14:paraId="1FA16666" w14:textId="77777777" w:rsidR="00451AAF" w:rsidRDefault="00F739C1">
      <w:pPr>
        <w:jc w:val="both"/>
      </w:pPr>
      <w:r>
        <w:t xml:space="preserve">Все этапы этого сборника выполняются в единой </w:t>
      </w:r>
      <w:r>
        <w:t xml:space="preserve">отдельной конфигурации. Имя конфигурации задается в формате “Сборник&lt;№&gt;”, где № - номер текущего сборника. Синоним конфигурации содержит название сборника. При сдаче работы на проверку к задаче прикрепляется </w:t>
      </w:r>
      <w:proofErr w:type="spellStart"/>
      <w:r>
        <w:t>cf</w:t>
      </w:r>
      <w:proofErr w:type="spellEnd"/>
      <w:r>
        <w:t>-файл этой конфигурации.</w:t>
      </w:r>
    </w:p>
    <w:p w14:paraId="0DE22044" w14:textId="77777777" w:rsidR="00451AAF" w:rsidRDefault="00F739C1">
      <w:pPr>
        <w:pStyle w:val="1"/>
        <w:jc w:val="both"/>
      </w:pPr>
      <w:bookmarkStart w:id="2" w:name="_6lo3nerldisc" w:colFirst="0" w:colLast="0"/>
      <w:bookmarkEnd w:id="2"/>
      <w:r>
        <w:t>Описание бизнеса</w:t>
      </w:r>
    </w:p>
    <w:p w14:paraId="36FC7B13" w14:textId="77777777" w:rsidR="00451AAF" w:rsidRDefault="00F739C1">
      <w:pPr>
        <w:jc w:val="both"/>
      </w:pPr>
      <w:r>
        <w:t>Круп</w:t>
      </w:r>
      <w:r>
        <w:t>ная логистическая компания нуждается в разработке информационной системы под специфику своего бизнеса. Основной вид деятельности компании - перевозка грузов для юридических и физических лиц. Руководство компании не понимает, в каком именно размере их бизне</w:t>
      </w:r>
      <w:r>
        <w:t>с приносит им прибыль. Поэтому одной из главных целей автоматизации является получение подробной отчетности о прибыли за любой период работы системы.</w:t>
      </w:r>
    </w:p>
    <w:p w14:paraId="0F0A6A19" w14:textId="77777777" w:rsidR="00451AAF" w:rsidRDefault="00F739C1">
      <w:pPr>
        <w:jc w:val="both"/>
      </w:pPr>
      <w:r>
        <w:lastRenderedPageBreak/>
        <w:t>Работа компании организована достаточно просто. Заказчики оформляют заявки на доставку груза из одного отд</w:t>
      </w:r>
      <w:r>
        <w:t>еления в другое. В заявке указывается информация о получателе и отправителе, перечень грузов с массогабаритными характеристиками. Заказчик может внести оплату при оформлении заявки или после доставки груза.</w:t>
      </w:r>
    </w:p>
    <w:p w14:paraId="1D950951" w14:textId="77777777" w:rsidR="00451AAF" w:rsidRDefault="00F739C1">
      <w:pPr>
        <w:jc w:val="both"/>
      </w:pPr>
      <w:r>
        <w:t>По введенным заявкам формируются путевые листы. О</w:t>
      </w:r>
      <w:r>
        <w:t>ни содержат информацию о маршруте грузовой машины. Путевой лист формирует вручную логист - специальный сотрудник компании. В путевом листе указываются сведения о водителе, транспортном средстве, грузе и точках маршрута.</w:t>
      </w:r>
    </w:p>
    <w:p w14:paraId="79931FCB" w14:textId="77777777" w:rsidR="00451AAF" w:rsidRDefault="00F739C1">
      <w:pPr>
        <w:jc w:val="both"/>
      </w:pPr>
      <w:r>
        <w:t xml:space="preserve">По факту выполнения путевого листа, </w:t>
      </w:r>
      <w:r>
        <w:t>водитель указывает в нем фактические данные пробега: пройденное расстояние, интервалы работы и отдыха, дополнительные расходы, возникшие в пути (платные стоянки, проезд по платным дорогам, штрафы). На основании информации о пробеге производится автоматичес</w:t>
      </w:r>
      <w:r>
        <w:t>кий расчет расхода топлива. Параметры расчета расхода топлива зависят от модели транспортного средства и сезонности.</w:t>
      </w:r>
    </w:p>
    <w:p w14:paraId="1C37B7DE" w14:textId="77777777" w:rsidR="00451AAF" w:rsidRDefault="00F739C1">
      <w:pPr>
        <w:jc w:val="both"/>
      </w:pPr>
      <w:r>
        <w:t>Расход топлива и дополнительные расходы определяют сумму затрат, которую понесло предприятие для доставки указанных грузов.</w:t>
      </w:r>
    </w:p>
    <w:p w14:paraId="209582B6" w14:textId="77777777" w:rsidR="00451AAF" w:rsidRDefault="00F739C1">
      <w:pPr>
        <w:jc w:val="both"/>
      </w:pPr>
      <w:r>
        <w:t>При формировани</w:t>
      </w:r>
      <w:r>
        <w:t>и путевых листов логист должен учитывать возможность выхода на рейс водителя и транспортного средства. Например, у водителя может закончиться срок действия водительских прав, а транспортное средство может нуждаться в ремонте.</w:t>
      </w:r>
    </w:p>
    <w:p w14:paraId="22C44966" w14:textId="77777777" w:rsidR="00451AAF" w:rsidRDefault="00F739C1">
      <w:pPr>
        <w:pStyle w:val="1"/>
        <w:jc w:val="both"/>
      </w:pPr>
      <w:bookmarkStart w:id="3" w:name="_xflbjkirzpyr" w:colFirst="0" w:colLast="0"/>
      <w:bookmarkEnd w:id="3"/>
      <w:r>
        <w:t>Этап 1. Структура метаданных</w:t>
      </w:r>
    </w:p>
    <w:p w14:paraId="5F409A41" w14:textId="77777777" w:rsidR="00451AAF" w:rsidRDefault="00F739C1">
      <w:pPr>
        <w:jc w:val="both"/>
      </w:pPr>
      <w:r>
        <w:t>В</w:t>
      </w:r>
      <w:r>
        <w:t xml:space="preserve"> рамках этого этапа необходимо в конфигурацию добавить объекты метаданных и их реквизиты, соответствующие нижеприведенному описанию. В рамках этого этапа не предполагается написание кода и создание форм объектов.</w:t>
      </w:r>
    </w:p>
    <w:p w14:paraId="4C6AA566" w14:textId="77777777" w:rsidR="00451AAF" w:rsidRDefault="00451AAF">
      <w:pPr>
        <w:jc w:val="both"/>
      </w:pPr>
    </w:p>
    <w:p w14:paraId="32582893" w14:textId="77777777" w:rsidR="00451AAF" w:rsidRDefault="00F739C1">
      <w:pPr>
        <w:jc w:val="both"/>
      </w:pPr>
      <w:r>
        <w:rPr>
          <w:b/>
        </w:rPr>
        <w:t>Транспортные средства</w:t>
      </w:r>
      <w:r>
        <w:t>. Перечень грузовиков</w:t>
      </w:r>
      <w:r>
        <w:t xml:space="preserve"> и прочих транспортных средств компании, которые используются для доставки грузов. Транспортные средства (далее ТС) могут быть одной марки или разных. Перечень может быть достаточно большим, поэтому следует предусмотреть возможность группировки элементов д</w:t>
      </w:r>
      <w:r>
        <w:t>ля пользователя. По каждому объекту в информационной системе фиксируется:</w:t>
      </w:r>
    </w:p>
    <w:p w14:paraId="7B19662B" w14:textId="77777777" w:rsidR="00451AAF" w:rsidRDefault="00F739C1">
      <w:pPr>
        <w:numPr>
          <w:ilvl w:val="0"/>
          <w:numId w:val="14"/>
        </w:numPr>
        <w:jc w:val="both"/>
      </w:pPr>
      <w:r>
        <w:t>Модель - указывается модель/марка транспортного средства.</w:t>
      </w:r>
    </w:p>
    <w:p w14:paraId="18716680" w14:textId="77777777" w:rsidR="00451AAF" w:rsidRDefault="00F739C1">
      <w:pPr>
        <w:numPr>
          <w:ilvl w:val="0"/>
          <w:numId w:val="14"/>
        </w:numPr>
        <w:jc w:val="both"/>
      </w:pPr>
      <w:proofErr w:type="spellStart"/>
      <w:r>
        <w:t>Гос.номер</w:t>
      </w:r>
      <w:proofErr w:type="spellEnd"/>
      <w:r>
        <w:t xml:space="preserve"> - номер транспортного средства, которое выдает ГАИ.</w:t>
      </w:r>
    </w:p>
    <w:p w14:paraId="5175FF1C" w14:textId="77777777" w:rsidR="00451AAF" w:rsidRDefault="00451AAF">
      <w:pPr>
        <w:jc w:val="both"/>
      </w:pPr>
    </w:p>
    <w:p w14:paraId="36C8C15F" w14:textId="77777777" w:rsidR="00451AAF" w:rsidRDefault="00F739C1">
      <w:pPr>
        <w:jc w:val="both"/>
      </w:pPr>
      <w:r>
        <w:rPr>
          <w:b/>
        </w:rPr>
        <w:t>Модели ТС</w:t>
      </w:r>
      <w:r>
        <w:t>. Перечень разных видов моделей ТС, которые используются компанией. Разные модели ТС имеют разные расход топлива. Более мощные грузовые автомобили требуют больше топлива на 100 км пробега, чем небольшие грузовички. По каждому объекту в информационной систе</w:t>
      </w:r>
      <w:r>
        <w:t>ме фиксируется:</w:t>
      </w:r>
    </w:p>
    <w:p w14:paraId="4EAF1814" w14:textId="77777777" w:rsidR="00451AAF" w:rsidRDefault="00F739C1">
      <w:pPr>
        <w:numPr>
          <w:ilvl w:val="0"/>
          <w:numId w:val="10"/>
        </w:numPr>
        <w:jc w:val="both"/>
      </w:pPr>
      <w:r>
        <w:t>Норма на пробег  - число (10,2). Расход топлива в литрах на каждые 100 километров пробега.</w:t>
      </w:r>
    </w:p>
    <w:p w14:paraId="2E3B8471" w14:textId="77777777" w:rsidR="00451AAF" w:rsidRDefault="00F739C1">
      <w:pPr>
        <w:numPr>
          <w:ilvl w:val="0"/>
          <w:numId w:val="10"/>
        </w:numPr>
        <w:jc w:val="both"/>
      </w:pPr>
      <w:r>
        <w:t xml:space="preserve">Норма на </w:t>
      </w:r>
      <w:proofErr w:type="spellStart"/>
      <w:r>
        <w:t>отопитель</w:t>
      </w:r>
      <w:proofErr w:type="spellEnd"/>
      <w:r>
        <w:t xml:space="preserve"> - число (10,2). Расход топлива в литрах на час обогрева салона. В зимний сезон кабина салона отапливается, что приводит к дополнит</w:t>
      </w:r>
      <w:r>
        <w:t>ельному расходу топлива. В других сезонах эта норма не учитывается.</w:t>
      </w:r>
    </w:p>
    <w:p w14:paraId="3C54C056" w14:textId="77777777" w:rsidR="00451AAF" w:rsidRDefault="00F739C1">
      <w:pPr>
        <w:numPr>
          <w:ilvl w:val="0"/>
          <w:numId w:val="10"/>
        </w:numPr>
        <w:jc w:val="both"/>
      </w:pPr>
      <w:r>
        <w:t>Норма на кондиционер - число (10,2). Расход топлива в литрах на час работы кондиционера в салона. В летнем сезоне в кабине работает кондиционер, что приводит к дополнительному расходу топл</w:t>
      </w:r>
      <w:r>
        <w:t>ива. В других сезонах эта норма не учитывается.</w:t>
      </w:r>
    </w:p>
    <w:p w14:paraId="1A63828E" w14:textId="77777777" w:rsidR="00451AAF" w:rsidRDefault="00F739C1">
      <w:pPr>
        <w:numPr>
          <w:ilvl w:val="0"/>
          <w:numId w:val="10"/>
        </w:numPr>
        <w:jc w:val="both"/>
      </w:pPr>
      <w:r>
        <w:t xml:space="preserve">Норма на запуск двигателя - число (10,2). Расход топлива в литрах при каждом запуске двигателя. Каждый запуск двигателя грузового транспорта должен быть </w:t>
      </w:r>
      <w:r>
        <w:lastRenderedPageBreak/>
        <w:t>“плавным”. Силовые механизмы грузовика должны некоторое</w:t>
      </w:r>
      <w:r>
        <w:t xml:space="preserve"> время работать в холостом режиме. За это время расходуется определенный объем топлива.</w:t>
      </w:r>
    </w:p>
    <w:p w14:paraId="769436DB" w14:textId="77777777" w:rsidR="00451AAF" w:rsidRDefault="00451AAF">
      <w:pPr>
        <w:jc w:val="both"/>
      </w:pPr>
    </w:p>
    <w:p w14:paraId="2F097562" w14:textId="77777777" w:rsidR="00451AAF" w:rsidRDefault="00F739C1">
      <w:pPr>
        <w:jc w:val="both"/>
      </w:pPr>
      <w:r>
        <w:rPr>
          <w:b/>
        </w:rPr>
        <w:t>Водители</w:t>
      </w:r>
      <w:r>
        <w:t>. Список водителей компании, которые участвуют в доставке грузов. Список большой, поэтому нужно дать возможность пользователям группировать элементы.</w:t>
      </w:r>
    </w:p>
    <w:p w14:paraId="18E8F3F7" w14:textId="77777777" w:rsidR="00451AAF" w:rsidRDefault="00451AAF">
      <w:pPr>
        <w:jc w:val="both"/>
      </w:pPr>
    </w:p>
    <w:p w14:paraId="3BE40985" w14:textId="77777777" w:rsidR="00451AAF" w:rsidRDefault="00F739C1">
      <w:pPr>
        <w:jc w:val="both"/>
      </w:pPr>
      <w:r>
        <w:rPr>
          <w:b/>
        </w:rPr>
        <w:t>Подтверж</w:t>
      </w:r>
      <w:r>
        <w:rPr>
          <w:b/>
        </w:rPr>
        <w:t>дающие документы</w:t>
      </w:r>
      <w:r>
        <w:t>. В информационной базе ведется перечень документов всех водителей.</w:t>
      </w:r>
    </w:p>
    <w:p w14:paraId="364E1566" w14:textId="77777777" w:rsidR="00451AAF" w:rsidRDefault="00F739C1">
      <w:pPr>
        <w:numPr>
          <w:ilvl w:val="0"/>
          <w:numId w:val="12"/>
        </w:numPr>
        <w:jc w:val="both"/>
      </w:pPr>
      <w:r>
        <w:t>Вид документа - указывается одно значение из нижеприведенного фиксированного перечня вариантов:</w:t>
      </w:r>
    </w:p>
    <w:p w14:paraId="6C97BAFA" w14:textId="77777777" w:rsidR="00451AAF" w:rsidRDefault="00F739C1">
      <w:pPr>
        <w:numPr>
          <w:ilvl w:val="1"/>
          <w:numId w:val="12"/>
        </w:numPr>
        <w:jc w:val="both"/>
      </w:pPr>
      <w:r>
        <w:t>Водительское удостоверение</w:t>
      </w:r>
    </w:p>
    <w:p w14:paraId="13ECE942" w14:textId="77777777" w:rsidR="00451AAF" w:rsidRDefault="00F739C1">
      <w:pPr>
        <w:numPr>
          <w:ilvl w:val="1"/>
          <w:numId w:val="12"/>
        </w:numPr>
        <w:jc w:val="both"/>
      </w:pPr>
      <w:r>
        <w:t>Паспорт</w:t>
      </w:r>
    </w:p>
    <w:p w14:paraId="02BD33C4" w14:textId="77777777" w:rsidR="00451AAF" w:rsidRDefault="00F739C1">
      <w:pPr>
        <w:numPr>
          <w:ilvl w:val="0"/>
          <w:numId w:val="12"/>
        </w:numPr>
        <w:jc w:val="both"/>
      </w:pPr>
      <w:r>
        <w:t>Номер документа - строка.</w:t>
      </w:r>
    </w:p>
    <w:p w14:paraId="2F778ED1" w14:textId="77777777" w:rsidR="00451AAF" w:rsidRDefault="00F739C1">
      <w:pPr>
        <w:numPr>
          <w:ilvl w:val="0"/>
          <w:numId w:val="12"/>
        </w:numPr>
        <w:jc w:val="both"/>
      </w:pPr>
      <w:r>
        <w:t>Действителен до</w:t>
      </w:r>
      <w:r>
        <w:t xml:space="preserve"> - дата. Дата последнего дня, когда документ считается действительным.</w:t>
      </w:r>
    </w:p>
    <w:p w14:paraId="18AEACA4" w14:textId="77777777" w:rsidR="00451AAF" w:rsidRDefault="00451AAF">
      <w:pPr>
        <w:jc w:val="both"/>
      </w:pPr>
    </w:p>
    <w:p w14:paraId="0021C95A" w14:textId="77777777" w:rsidR="00451AAF" w:rsidRDefault="00F739C1">
      <w:pPr>
        <w:jc w:val="both"/>
      </w:pPr>
      <w:r>
        <w:rPr>
          <w:b/>
        </w:rPr>
        <w:t>Контрагенты</w:t>
      </w:r>
      <w:r>
        <w:t>. В информационной системе ведется перечень всех заказчиков грузов. В едином списке указываются как физические лица, так и компании.</w:t>
      </w:r>
    </w:p>
    <w:p w14:paraId="2B3636E5" w14:textId="77777777" w:rsidR="00451AAF" w:rsidRDefault="00F739C1">
      <w:pPr>
        <w:numPr>
          <w:ilvl w:val="0"/>
          <w:numId w:val="3"/>
        </w:numPr>
        <w:jc w:val="both"/>
      </w:pPr>
      <w:r>
        <w:t>Вид контрагента - указывается одно значе</w:t>
      </w:r>
      <w:r>
        <w:t>ние из нижеприведенного фиксированного перечня вариантов:</w:t>
      </w:r>
    </w:p>
    <w:p w14:paraId="59E4C7AF" w14:textId="77777777" w:rsidR="00451AAF" w:rsidRDefault="00F739C1">
      <w:pPr>
        <w:numPr>
          <w:ilvl w:val="1"/>
          <w:numId w:val="3"/>
        </w:numPr>
        <w:jc w:val="both"/>
      </w:pPr>
      <w:r>
        <w:t>Юридическое лицо</w:t>
      </w:r>
    </w:p>
    <w:p w14:paraId="38CD5A4B" w14:textId="77777777" w:rsidR="00451AAF" w:rsidRDefault="00F739C1">
      <w:pPr>
        <w:numPr>
          <w:ilvl w:val="1"/>
          <w:numId w:val="3"/>
        </w:numPr>
        <w:jc w:val="both"/>
      </w:pPr>
      <w:r>
        <w:t>Физическое лицо</w:t>
      </w:r>
    </w:p>
    <w:p w14:paraId="390DC14B" w14:textId="77777777" w:rsidR="00451AAF" w:rsidRDefault="00451AAF">
      <w:pPr>
        <w:jc w:val="both"/>
      </w:pPr>
    </w:p>
    <w:p w14:paraId="5FBD301D" w14:textId="77777777" w:rsidR="00451AAF" w:rsidRDefault="00F739C1">
      <w:pPr>
        <w:jc w:val="both"/>
      </w:pPr>
      <w:r>
        <w:rPr>
          <w:b/>
        </w:rPr>
        <w:t>Номенклатура</w:t>
      </w:r>
      <w:r>
        <w:t xml:space="preserve">. Номенклатура используется при оформлении заявок и при указании дополнительных расходов, возникших при доставке грузов. При оформлении заявки оператор </w:t>
      </w:r>
      <w:r>
        <w:t>может предложить заказчику использовать одну из стандартных упаковок для его груза: Коробка L, Коробка M, Коробка XL, и т.п. Если заказчику такой вариант подходит, то оператор использует один из предопределенных элементов справочника Номенклатура. Если ста</w:t>
      </w:r>
      <w:r>
        <w:t>ндартная упаковка не подходит, то оператор создает новый элемент справочника Номенклатура (или находит ранее заведенный) соответствующий данному грузу. По каждому объекту в информационной системе фиксируется:</w:t>
      </w:r>
    </w:p>
    <w:p w14:paraId="77EBA884" w14:textId="77777777" w:rsidR="00451AAF" w:rsidRDefault="00F739C1">
      <w:pPr>
        <w:numPr>
          <w:ilvl w:val="0"/>
          <w:numId w:val="6"/>
        </w:numPr>
        <w:jc w:val="both"/>
      </w:pPr>
      <w:r>
        <w:t>Вид номенклатуры - указывается одно значение из нижеприведенного фиксированного перечня вариантов:</w:t>
      </w:r>
    </w:p>
    <w:p w14:paraId="26ACC3F2" w14:textId="77777777" w:rsidR="00451AAF" w:rsidRDefault="00F739C1">
      <w:pPr>
        <w:numPr>
          <w:ilvl w:val="1"/>
          <w:numId w:val="6"/>
        </w:numPr>
        <w:jc w:val="both"/>
      </w:pPr>
      <w:r>
        <w:t>Стандартная упаковка</w:t>
      </w:r>
    </w:p>
    <w:p w14:paraId="4CE5D548" w14:textId="77777777" w:rsidR="00451AAF" w:rsidRDefault="00F739C1">
      <w:pPr>
        <w:numPr>
          <w:ilvl w:val="1"/>
          <w:numId w:val="6"/>
        </w:numPr>
        <w:jc w:val="both"/>
      </w:pPr>
      <w:r>
        <w:t>Груз</w:t>
      </w:r>
    </w:p>
    <w:p w14:paraId="2834181B" w14:textId="77777777" w:rsidR="00451AAF" w:rsidRDefault="00F739C1">
      <w:pPr>
        <w:numPr>
          <w:ilvl w:val="1"/>
          <w:numId w:val="6"/>
        </w:numPr>
        <w:jc w:val="both"/>
      </w:pPr>
      <w:r>
        <w:t>Услуга</w:t>
      </w:r>
    </w:p>
    <w:p w14:paraId="718D7B54" w14:textId="77777777" w:rsidR="00451AAF" w:rsidRDefault="00F739C1">
      <w:pPr>
        <w:numPr>
          <w:ilvl w:val="1"/>
          <w:numId w:val="6"/>
        </w:numPr>
        <w:jc w:val="both"/>
      </w:pPr>
      <w:r>
        <w:t>Расход</w:t>
      </w:r>
    </w:p>
    <w:p w14:paraId="5BC13635" w14:textId="77777777" w:rsidR="00451AAF" w:rsidRDefault="00F739C1">
      <w:pPr>
        <w:numPr>
          <w:ilvl w:val="0"/>
          <w:numId w:val="6"/>
        </w:numPr>
        <w:jc w:val="both"/>
      </w:pPr>
      <w:r>
        <w:t>Ширина - число (10,2). Ширина груза в метрах.</w:t>
      </w:r>
    </w:p>
    <w:p w14:paraId="1E49704A" w14:textId="77777777" w:rsidR="00451AAF" w:rsidRDefault="00F739C1">
      <w:pPr>
        <w:numPr>
          <w:ilvl w:val="0"/>
          <w:numId w:val="6"/>
        </w:numPr>
        <w:jc w:val="both"/>
      </w:pPr>
      <w:r>
        <w:t>Глубина - число (10,2). Глубина груза в метрах.</w:t>
      </w:r>
    </w:p>
    <w:p w14:paraId="026582FB" w14:textId="77777777" w:rsidR="00451AAF" w:rsidRDefault="00F739C1">
      <w:pPr>
        <w:numPr>
          <w:ilvl w:val="0"/>
          <w:numId w:val="6"/>
        </w:numPr>
        <w:jc w:val="both"/>
      </w:pPr>
      <w:r>
        <w:t>Высота - число (10,2). Высота груза в метрах.</w:t>
      </w:r>
    </w:p>
    <w:p w14:paraId="0B5E7E3A" w14:textId="77777777" w:rsidR="00451AAF" w:rsidRDefault="00F739C1">
      <w:pPr>
        <w:numPr>
          <w:ilvl w:val="0"/>
          <w:numId w:val="6"/>
        </w:numPr>
        <w:jc w:val="both"/>
      </w:pPr>
      <w:r>
        <w:t>Объем - число (10,2). Объем груза в кубических метрах.</w:t>
      </w:r>
    </w:p>
    <w:p w14:paraId="431D1C89" w14:textId="77777777" w:rsidR="00451AAF" w:rsidRDefault="00F739C1">
      <w:pPr>
        <w:numPr>
          <w:ilvl w:val="0"/>
          <w:numId w:val="6"/>
        </w:numPr>
        <w:jc w:val="both"/>
      </w:pPr>
      <w:r>
        <w:t>Масса - масса груза.</w:t>
      </w:r>
    </w:p>
    <w:p w14:paraId="4EDC9DB5" w14:textId="77777777" w:rsidR="00451AAF" w:rsidRDefault="00451AAF">
      <w:pPr>
        <w:jc w:val="both"/>
      </w:pPr>
    </w:p>
    <w:p w14:paraId="009B1388" w14:textId="77777777" w:rsidR="00451AAF" w:rsidRDefault="00F739C1">
      <w:pPr>
        <w:jc w:val="both"/>
      </w:pPr>
      <w:r>
        <w:rPr>
          <w:b/>
        </w:rPr>
        <w:t>Пункты доставки</w:t>
      </w:r>
      <w:r>
        <w:t>. Перечень пунктов/отделений, между которыми осуществляется доставка г</w:t>
      </w:r>
      <w:r>
        <w:t>рузов. Т.к. отделений много, пользователи их группируют по городам.</w:t>
      </w:r>
    </w:p>
    <w:p w14:paraId="5848F5A9" w14:textId="77777777" w:rsidR="00451AAF" w:rsidRDefault="00451AAF">
      <w:pPr>
        <w:jc w:val="both"/>
      </w:pPr>
    </w:p>
    <w:p w14:paraId="02054983" w14:textId="77777777" w:rsidR="00451AAF" w:rsidRDefault="00F739C1">
      <w:pPr>
        <w:jc w:val="both"/>
      </w:pPr>
      <w:r>
        <w:rPr>
          <w:b/>
        </w:rPr>
        <w:t>Заявка на доставку</w:t>
      </w:r>
      <w:r>
        <w:t>. Операция фиксирует факт приема грузов от заказчика на транспортировку. По каждому грузу оператор самостоятельно рассчитывает стоимость доставки и вносит ее в заявку. П</w:t>
      </w:r>
      <w:r>
        <w:t>о факту проведения заявки возникает долг заказчика перед компанией.</w:t>
      </w:r>
    </w:p>
    <w:p w14:paraId="1FE1E1DC" w14:textId="77777777" w:rsidR="00451AAF" w:rsidRDefault="00F739C1">
      <w:pPr>
        <w:numPr>
          <w:ilvl w:val="0"/>
          <w:numId w:val="13"/>
        </w:numPr>
        <w:jc w:val="both"/>
      </w:pPr>
      <w:r>
        <w:lastRenderedPageBreak/>
        <w:t>Контрагент - заказчик, который оформил заявку и который за нее должен будет внести оплату.</w:t>
      </w:r>
    </w:p>
    <w:p w14:paraId="37A28267" w14:textId="77777777" w:rsidR="00451AAF" w:rsidRDefault="00F739C1">
      <w:pPr>
        <w:numPr>
          <w:ilvl w:val="0"/>
          <w:numId w:val="13"/>
        </w:numPr>
        <w:jc w:val="both"/>
      </w:pPr>
      <w:r>
        <w:t>Откуда - пункт отправления.</w:t>
      </w:r>
    </w:p>
    <w:p w14:paraId="70716CDA" w14:textId="77777777" w:rsidR="00451AAF" w:rsidRDefault="00F739C1">
      <w:pPr>
        <w:numPr>
          <w:ilvl w:val="0"/>
          <w:numId w:val="13"/>
        </w:numPr>
        <w:jc w:val="both"/>
      </w:pPr>
      <w:r>
        <w:t>Куда - пункт куда груз должен прибыть.</w:t>
      </w:r>
    </w:p>
    <w:p w14:paraId="4A69D351" w14:textId="77777777" w:rsidR="00451AAF" w:rsidRDefault="00F739C1">
      <w:pPr>
        <w:numPr>
          <w:ilvl w:val="0"/>
          <w:numId w:val="13"/>
        </w:numPr>
        <w:jc w:val="both"/>
      </w:pPr>
      <w:r>
        <w:t xml:space="preserve">Получатель - строка. Сведения </w:t>
      </w:r>
      <w:r>
        <w:t>о получателе. Указывается в виде строки.</w:t>
      </w:r>
    </w:p>
    <w:p w14:paraId="58DCA876" w14:textId="77777777" w:rsidR="00451AAF" w:rsidRDefault="00F739C1">
      <w:pPr>
        <w:numPr>
          <w:ilvl w:val="0"/>
          <w:numId w:val="13"/>
        </w:numPr>
        <w:jc w:val="both"/>
      </w:pPr>
      <w:r>
        <w:t>Таблица грузов содержит следующие поля:</w:t>
      </w:r>
    </w:p>
    <w:p w14:paraId="24378F22" w14:textId="77777777" w:rsidR="00451AAF" w:rsidRDefault="00F739C1">
      <w:pPr>
        <w:numPr>
          <w:ilvl w:val="1"/>
          <w:numId w:val="13"/>
        </w:numPr>
        <w:jc w:val="both"/>
      </w:pPr>
      <w:r>
        <w:t>Номенклатура</w:t>
      </w:r>
    </w:p>
    <w:p w14:paraId="027AE425" w14:textId="77777777" w:rsidR="00451AAF" w:rsidRDefault="00F739C1">
      <w:pPr>
        <w:numPr>
          <w:ilvl w:val="1"/>
          <w:numId w:val="13"/>
        </w:numPr>
        <w:jc w:val="both"/>
      </w:pPr>
      <w:r>
        <w:t>Масса</w:t>
      </w:r>
    </w:p>
    <w:p w14:paraId="3F8F1C49" w14:textId="77777777" w:rsidR="00451AAF" w:rsidRDefault="00F739C1">
      <w:pPr>
        <w:numPr>
          <w:ilvl w:val="1"/>
          <w:numId w:val="13"/>
        </w:numPr>
        <w:jc w:val="both"/>
      </w:pPr>
      <w:r>
        <w:t>Объем</w:t>
      </w:r>
    </w:p>
    <w:p w14:paraId="703CE2E0" w14:textId="77777777" w:rsidR="00451AAF" w:rsidRDefault="00F739C1">
      <w:pPr>
        <w:numPr>
          <w:ilvl w:val="1"/>
          <w:numId w:val="13"/>
        </w:numPr>
        <w:jc w:val="both"/>
      </w:pPr>
      <w:r>
        <w:t>Стоимость</w:t>
      </w:r>
    </w:p>
    <w:p w14:paraId="6AD8B1B8" w14:textId="77777777" w:rsidR="00451AAF" w:rsidRDefault="00F739C1">
      <w:pPr>
        <w:numPr>
          <w:ilvl w:val="0"/>
          <w:numId w:val="13"/>
        </w:numPr>
        <w:jc w:val="both"/>
      </w:pPr>
      <w:r>
        <w:t>Комментарий</w:t>
      </w:r>
    </w:p>
    <w:p w14:paraId="1626D3E9" w14:textId="77777777" w:rsidR="00451AAF" w:rsidRDefault="00451AAF">
      <w:pPr>
        <w:jc w:val="both"/>
      </w:pPr>
    </w:p>
    <w:p w14:paraId="6A9C530E" w14:textId="77777777" w:rsidR="00451AAF" w:rsidRDefault="00F739C1">
      <w:pPr>
        <w:jc w:val="both"/>
      </w:pPr>
      <w:r>
        <w:rPr>
          <w:b/>
        </w:rPr>
        <w:t>Оплата доставки</w:t>
      </w:r>
      <w:r>
        <w:t>. Заказчик может сразу после оформления заявки произвести ее оплату. Также он может это сделать и после того, как груз будет получен. Компания не принимает оплату в счет еще не оформленных заявок, т.е. авансы не используются.</w:t>
      </w:r>
    </w:p>
    <w:p w14:paraId="0A2B2FE2" w14:textId="77777777" w:rsidR="00451AAF" w:rsidRDefault="00F739C1">
      <w:pPr>
        <w:numPr>
          <w:ilvl w:val="0"/>
          <w:numId w:val="15"/>
        </w:numPr>
        <w:jc w:val="both"/>
      </w:pPr>
      <w:r>
        <w:t>Контрагент</w:t>
      </w:r>
    </w:p>
    <w:p w14:paraId="35D8A4E1" w14:textId="77777777" w:rsidR="00451AAF" w:rsidRDefault="00F739C1">
      <w:pPr>
        <w:numPr>
          <w:ilvl w:val="0"/>
          <w:numId w:val="15"/>
        </w:numPr>
        <w:jc w:val="both"/>
      </w:pPr>
      <w:r>
        <w:t>Сумма</w:t>
      </w:r>
    </w:p>
    <w:p w14:paraId="533A12EB" w14:textId="77777777" w:rsidR="00451AAF" w:rsidRDefault="00F739C1">
      <w:pPr>
        <w:numPr>
          <w:ilvl w:val="0"/>
          <w:numId w:val="15"/>
        </w:numPr>
        <w:jc w:val="both"/>
      </w:pPr>
      <w:r>
        <w:t>Комментарий</w:t>
      </w:r>
    </w:p>
    <w:p w14:paraId="75F4B0A3" w14:textId="77777777" w:rsidR="00451AAF" w:rsidRDefault="00451AAF">
      <w:pPr>
        <w:jc w:val="both"/>
      </w:pPr>
    </w:p>
    <w:p w14:paraId="4729534D" w14:textId="77777777" w:rsidR="00451AAF" w:rsidRDefault="00F739C1">
      <w:pPr>
        <w:jc w:val="both"/>
      </w:pPr>
      <w:r>
        <w:rPr>
          <w:b/>
        </w:rPr>
        <w:t>Заправка ТС</w:t>
      </w:r>
      <w:r>
        <w:t>. Транспортные средства периодически заправляются на обычных заправках по дороге. При этом стоимость топлива и его заливаемый объем может быть разным.</w:t>
      </w:r>
    </w:p>
    <w:p w14:paraId="176D9501" w14:textId="77777777" w:rsidR="00451AAF" w:rsidRDefault="00F739C1">
      <w:pPr>
        <w:numPr>
          <w:ilvl w:val="0"/>
          <w:numId w:val="17"/>
        </w:numPr>
        <w:jc w:val="both"/>
      </w:pPr>
      <w:r>
        <w:t>Транспорт</w:t>
      </w:r>
    </w:p>
    <w:p w14:paraId="50EA5B51" w14:textId="77777777" w:rsidR="00451AAF" w:rsidRDefault="00F739C1">
      <w:pPr>
        <w:numPr>
          <w:ilvl w:val="0"/>
          <w:numId w:val="17"/>
        </w:numPr>
        <w:jc w:val="both"/>
      </w:pPr>
      <w:r>
        <w:t>Объем - число 10,3. Объем залитого топлива.</w:t>
      </w:r>
    </w:p>
    <w:p w14:paraId="49BE0D3D" w14:textId="77777777" w:rsidR="00451AAF" w:rsidRDefault="00F739C1">
      <w:pPr>
        <w:numPr>
          <w:ilvl w:val="0"/>
          <w:numId w:val="17"/>
        </w:numPr>
        <w:jc w:val="both"/>
      </w:pPr>
      <w:r>
        <w:t>Цена</w:t>
      </w:r>
    </w:p>
    <w:p w14:paraId="1B0EBCB2" w14:textId="77777777" w:rsidR="00451AAF" w:rsidRDefault="00F739C1">
      <w:pPr>
        <w:numPr>
          <w:ilvl w:val="0"/>
          <w:numId w:val="17"/>
        </w:numPr>
        <w:jc w:val="both"/>
      </w:pPr>
      <w:r>
        <w:t>Сумма</w:t>
      </w:r>
    </w:p>
    <w:p w14:paraId="1F69C2D8" w14:textId="77777777" w:rsidR="00451AAF" w:rsidRDefault="00F739C1">
      <w:pPr>
        <w:numPr>
          <w:ilvl w:val="0"/>
          <w:numId w:val="17"/>
        </w:numPr>
        <w:jc w:val="both"/>
      </w:pPr>
      <w:r>
        <w:t>Комментарий</w:t>
      </w:r>
    </w:p>
    <w:p w14:paraId="3764AB91" w14:textId="77777777" w:rsidR="00451AAF" w:rsidRDefault="00451AAF">
      <w:pPr>
        <w:jc w:val="both"/>
      </w:pPr>
    </w:p>
    <w:p w14:paraId="2C169E03" w14:textId="77777777" w:rsidR="00451AAF" w:rsidRDefault="00F739C1">
      <w:pPr>
        <w:jc w:val="both"/>
      </w:pPr>
      <w:r>
        <w:rPr>
          <w:b/>
        </w:rPr>
        <w:t>Путево</w:t>
      </w:r>
      <w:r>
        <w:rPr>
          <w:b/>
        </w:rPr>
        <w:t>й лист</w:t>
      </w:r>
      <w:r>
        <w:t>. Операция оформляется в два этапа. На первом этапе логист указывает какой водитель, на каком ТС, откуда и куда должен вести какие грузы. На втором этапе, по факту прибытия водителя в пункт прибытия, он вносит сведения о фактическом пройденном рассто</w:t>
      </w:r>
      <w:r>
        <w:t>янии, всех длительных стоянках и дополнительных расходах. При записи путевого листа автоматически должен рассчитываться нормативный расход топлива и связанные с этим расчетом параметры (выполняется в рамках этапа 3). Также логист и водитель могут вручную у</w:t>
      </w:r>
      <w:r>
        <w:t>казать в каком сейчас состоянии находится путевой лист: маршрут запланирован, транспорт с грузом уже в пути, транспорт прибыл в конечный пункт. При вводе этой операции заполняются следующие аналитики:</w:t>
      </w:r>
    </w:p>
    <w:p w14:paraId="7AB8A5BD" w14:textId="77777777" w:rsidR="00451AAF" w:rsidRDefault="00F739C1">
      <w:pPr>
        <w:numPr>
          <w:ilvl w:val="0"/>
          <w:numId w:val="2"/>
        </w:numPr>
        <w:jc w:val="both"/>
      </w:pPr>
      <w:r>
        <w:t>Водитель</w:t>
      </w:r>
    </w:p>
    <w:p w14:paraId="18BB3CE6" w14:textId="77777777" w:rsidR="00451AAF" w:rsidRDefault="00F739C1">
      <w:pPr>
        <w:numPr>
          <w:ilvl w:val="0"/>
          <w:numId w:val="2"/>
        </w:numPr>
        <w:jc w:val="both"/>
      </w:pPr>
      <w:r>
        <w:t>Права - тут из подтверждающих документов водит</w:t>
      </w:r>
      <w:r>
        <w:t>еля выбирается его водительское удостоверение. Выбирать другие виды документов запрещено.</w:t>
      </w:r>
    </w:p>
    <w:p w14:paraId="621BF322" w14:textId="77777777" w:rsidR="00451AAF" w:rsidRDefault="00F739C1">
      <w:pPr>
        <w:numPr>
          <w:ilvl w:val="0"/>
          <w:numId w:val="2"/>
        </w:numPr>
        <w:jc w:val="both"/>
      </w:pPr>
      <w:r>
        <w:t>Транспорт</w:t>
      </w:r>
    </w:p>
    <w:p w14:paraId="654B464D" w14:textId="77777777" w:rsidR="00451AAF" w:rsidRDefault="00F739C1">
      <w:pPr>
        <w:numPr>
          <w:ilvl w:val="0"/>
          <w:numId w:val="2"/>
        </w:numPr>
        <w:jc w:val="both"/>
      </w:pPr>
      <w:r>
        <w:t>Модель</w:t>
      </w:r>
    </w:p>
    <w:p w14:paraId="13D4E7D8" w14:textId="77777777" w:rsidR="00451AAF" w:rsidRDefault="00F739C1">
      <w:pPr>
        <w:numPr>
          <w:ilvl w:val="0"/>
          <w:numId w:val="2"/>
        </w:numPr>
        <w:jc w:val="both"/>
      </w:pPr>
      <w:r>
        <w:t>Пункт отправления</w:t>
      </w:r>
    </w:p>
    <w:p w14:paraId="69CF0436" w14:textId="77777777" w:rsidR="00451AAF" w:rsidRDefault="00F739C1">
      <w:pPr>
        <w:numPr>
          <w:ilvl w:val="0"/>
          <w:numId w:val="2"/>
        </w:numPr>
        <w:jc w:val="both"/>
      </w:pPr>
      <w:r>
        <w:t>Пункт прибытия</w:t>
      </w:r>
    </w:p>
    <w:p w14:paraId="45E1750B" w14:textId="77777777" w:rsidR="00451AAF" w:rsidRDefault="00F739C1">
      <w:pPr>
        <w:numPr>
          <w:ilvl w:val="0"/>
          <w:numId w:val="2"/>
        </w:numPr>
        <w:jc w:val="both"/>
      </w:pPr>
      <w:r>
        <w:t>Время отправления - дата и время. Указывается фактическое время отправления транспорта. Маршруты могут быть в рамках</w:t>
      </w:r>
      <w:r>
        <w:t xml:space="preserve"> одного дня, а могут занимать и несколько дней.</w:t>
      </w:r>
    </w:p>
    <w:p w14:paraId="7553F046" w14:textId="77777777" w:rsidR="00451AAF" w:rsidRDefault="00F739C1">
      <w:pPr>
        <w:numPr>
          <w:ilvl w:val="0"/>
          <w:numId w:val="2"/>
        </w:numPr>
        <w:jc w:val="both"/>
      </w:pPr>
      <w:r>
        <w:t>Время прибытия - дата и время. Указывается фактическое время отправления транспорта.</w:t>
      </w:r>
    </w:p>
    <w:p w14:paraId="30359FFF" w14:textId="77777777" w:rsidR="00451AAF" w:rsidRDefault="00F739C1">
      <w:pPr>
        <w:numPr>
          <w:ilvl w:val="0"/>
          <w:numId w:val="2"/>
        </w:numPr>
        <w:jc w:val="both"/>
      </w:pPr>
      <w:r>
        <w:t>Сезон - указывается одно значение из ниже приведенного фиксированного перечня вариантов: зима/лето/весна/осень.</w:t>
      </w:r>
    </w:p>
    <w:p w14:paraId="1447C923" w14:textId="77777777" w:rsidR="00451AAF" w:rsidRDefault="00F739C1">
      <w:pPr>
        <w:numPr>
          <w:ilvl w:val="0"/>
          <w:numId w:val="2"/>
        </w:numPr>
        <w:jc w:val="both"/>
      </w:pPr>
      <w:r>
        <w:lastRenderedPageBreak/>
        <w:t>Состояние - указывается одно значение из нижеприведенного фиксированного перечня вариантов:</w:t>
      </w:r>
    </w:p>
    <w:p w14:paraId="20FC12D7" w14:textId="77777777" w:rsidR="00451AAF" w:rsidRDefault="00F739C1">
      <w:pPr>
        <w:numPr>
          <w:ilvl w:val="1"/>
          <w:numId w:val="2"/>
        </w:numPr>
        <w:jc w:val="both"/>
      </w:pPr>
      <w:r>
        <w:t>Запланирован - при создании документа всегда подставляется это значение.</w:t>
      </w:r>
    </w:p>
    <w:p w14:paraId="016B94C1" w14:textId="77777777" w:rsidR="00451AAF" w:rsidRDefault="00F739C1">
      <w:pPr>
        <w:numPr>
          <w:ilvl w:val="1"/>
          <w:numId w:val="2"/>
        </w:numPr>
        <w:jc w:val="both"/>
      </w:pPr>
      <w:r>
        <w:t>В пути</w:t>
      </w:r>
    </w:p>
    <w:p w14:paraId="17367101" w14:textId="77777777" w:rsidR="00451AAF" w:rsidRDefault="00F739C1">
      <w:pPr>
        <w:numPr>
          <w:ilvl w:val="1"/>
          <w:numId w:val="2"/>
        </w:numPr>
        <w:jc w:val="both"/>
      </w:pPr>
      <w:r>
        <w:t>Завершен</w:t>
      </w:r>
    </w:p>
    <w:p w14:paraId="1E99F262" w14:textId="77777777" w:rsidR="00451AAF" w:rsidRDefault="00F739C1">
      <w:pPr>
        <w:numPr>
          <w:ilvl w:val="0"/>
          <w:numId w:val="2"/>
        </w:numPr>
        <w:jc w:val="both"/>
      </w:pPr>
      <w:r>
        <w:t>Таблица с перечнем заявок, которые перевозятся в рамках этого путевого листа. Если в заказе несколько грузов, то все они обязательно отправляются в рамках одного путевого листа. В таблице единственное поле Заявка. Пункты отправления и доставки заявок должн</w:t>
      </w:r>
      <w:r>
        <w:t>ы соответствовать аналогичным полям путевого листа.</w:t>
      </w:r>
    </w:p>
    <w:p w14:paraId="12F44F5E" w14:textId="77777777" w:rsidR="00451AAF" w:rsidRDefault="00F739C1">
      <w:pPr>
        <w:numPr>
          <w:ilvl w:val="0"/>
          <w:numId w:val="2"/>
        </w:numPr>
        <w:jc w:val="both"/>
      </w:pPr>
      <w:r>
        <w:t>Пробег - число (10,0). Заполняется водителем по факту прибытия. Фактическое расстояние в километрах, которое прошло транспортное средство от пункта отправления до пункта прибытия.</w:t>
      </w:r>
    </w:p>
    <w:p w14:paraId="419575FE" w14:textId="77777777" w:rsidR="00451AAF" w:rsidRDefault="00F739C1">
      <w:pPr>
        <w:numPr>
          <w:ilvl w:val="0"/>
          <w:numId w:val="2"/>
        </w:numPr>
        <w:jc w:val="both"/>
      </w:pPr>
      <w:r>
        <w:t>Табличная часть стоянок.</w:t>
      </w:r>
      <w:r>
        <w:t xml:space="preserve"> Заполняется водителем по факту прибытия. Указываются все длительные стоянки, при которых производилось отключение двигателя.</w:t>
      </w:r>
    </w:p>
    <w:p w14:paraId="1DDC733F" w14:textId="77777777" w:rsidR="00451AAF" w:rsidRDefault="00F739C1">
      <w:pPr>
        <w:numPr>
          <w:ilvl w:val="1"/>
          <w:numId w:val="2"/>
        </w:numPr>
        <w:jc w:val="both"/>
      </w:pPr>
      <w:r>
        <w:t>Начало - день и время отключения двигателя.</w:t>
      </w:r>
    </w:p>
    <w:p w14:paraId="2D3DEB24" w14:textId="77777777" w:rsidR="00451AAF" w:rsidRDefault="00F739C1">
      <w:pPr>
        <w:numPr>
          <w:ilvl w:val="1"/>
          <w:numId w:val="2"/>
        </w:numPr>
        <w:jc w:val="both"/>
      </w:pPr>
      <w:r>
        <w:t>Конец - день и время включения.</w:t>
      </w:r>
    </w:p>
    <w:p w14:paraId="3B7280D8" w14:textId="77777777" w:rsidR="00451AAF" w:rsidRDefault="00F739C1">
      <w:pPr>
        <w:numPr>
          <w:ilvl w:val="0"/>
          <w:numId w:val="2"/>
        </w:numPr>
        <w:jc w:val="both"/>
      </w:pPr>
      <w:r>
        <w:t>Табличная часть, в которой указываются все дополнитель</w:t>
      </w:r>
      <w:r>
        <w:t>ные расходы. Например, платные стоянки, проезд по платным дорогам, штрафы. Заполняется водителем по факту прибытия.</w:t>
      </w:r>
    </w:p>
    <w:p w14:paraId="32C5C439" w14:textId="77777777" w:rsidR="00451AAF" w:rsidRDefault="00F739C1">
      <w:pPr>
        <w:numPr>
          <w:ilvl w:val="1"/>
          <w:numId w:val="2"/>
        </w:numPr>
        <w:jc w:val="both"/>
      </w:pPr>
      <w:r>
        <w:t>Номенклатура - выбираются только те элементы, у которых Вид номенклатуры = Расход.</w:t>
      </w:r>
    </w:p>
    <w:p w14:paraId="68058BCE" w14:textId="77777777" w:rsidR="00451AAF" w:rsidRDefault="00F739C1">
      <w:pPr>
        <w:numPr>
          <w:ilvl w:val="1"/>
          <w:numId w:val="2"/>
        </w:numPr>
        <w:jc w:val="both"/>
      </w:pPr>
      <w:r>
        <w:t>Сумма - сумма расхода.</w:t>
      </w:r>
    </w:p>
    <w:p w14:paraId="37D15A84" w14:textId="77777777" w:rsidR="00451AAF" w:rsidRDefault="00F739C1">
      <w:pPr>
        <w:numPr>
          <w:ilvl w:val="0"/>
          <w:numId w:val="2"/>
        </w:numPr>
        <w:jc w:val="both"/>
      </w:pPr>
      <w:r>
        <w:t xml:space="preserve">Количество запусков - число 10,0. </w:t>
      </w:r>
      <w:r>
        <w:t>Расчетный параметр. Пользователю запрещено его редактировать - только просмотр.</w:t>
      </w:r>
    </w:p>
    <w:p w14:paraId="758A5D61" w14:textId="77777777" w:rsidR="00451AAF" w:rsidRDefault="00F739C1">
      <w:pPr>
        <w:numPr>
          <w:ilvl w:val="0"/>
          <w:numId w:val="2"/>
        </w:numPr>
        <w:jc w:val="both"/>
      </w:pPr>
      <w:r>
        <w:t>Время работы - число 10,1. Расчетное время работы двигателя в часах. Расчетный параметр. Пользователю запрещено его редактировать - только просмотр.</w:t>
      </w:r>
    </w:p>
    <w:p w14:paraId="582D53DD" w14:textId="77777777" w:rsidR="00451AAF" w:rsidRDefault="00F739C1">
      <w:pPr>
        <w:numPr>
          <w:ilvl w:val="0"/>
          <w:numId w:val="2"/>
        </w:numPr>
        <w:jc w:val="both"/>
      </w:pPr>
      <w:r>
        <w:t>Расход топлива - число (10,</w:t>
      </w:r>
      <w:r>
        <w:t>1). Объем использованного топлива в литрах. Расчетный параметр. Пользователю запрещено его редактировать - только просмотр.</w:t>
      </w:r>
    </w:p>
    <w:p w14:paraId="5DF7286A" w14:textId="77777777" w:rsidR="00451AAF" w:rsidRDefault="00F739C1">
      <w:pPr>
        <w:numPr>
          <w:ilvl w:val="0"/>
          <w:numId w:val="2"/>
        </w:numPr>
        <w:jc w:val="both"/>
      </w:pPr>
      <w:r>
        <w:t>Комментарий</w:t>
      </w:r>
    </w:p>
    <w:p w14:paraId="6DD65042" w14:textId="77777777" w:rsidR="00451AAF" w:rsidRDefault="00451AAF">
      <w:pPr>
        <w:jc w:val="both"/>
      </w:pPr>
    </w:p>
    <w:p w14:paraId="51D1E771" w14:textId="77777777" w:rsidR="00451AAF" w:rsidRDefault="00F739C1">
      <w:pPr>
        <w:jc w:val="both"/>
      </w:pPr>
      <w:r>
        <w:rPr>
          <w:b/>
        </w:rPr>
        <w:t>Изменение состояния ТС</w:t>
      </w:r>
      <w:r>
        <w:t>. Периодически транспортные средства нуждаются в ремонте. Это может быть плановый ремонт, а может</w:t>
      </w:r>
      <w:r>
        <w:t xml:space="preserve"> быть и поломка. Если ТС находится в ремонте, то его нельзя назначать на рейс. При изменении состояния ТС сотрудник компании фиксирует этот факт данной операцией.</w:t>
      </w:r>
    </w:p>
    <w:p w14:paraId="7CA8B071" w14:textId="77777777" w:rsidR="00451AAF" w:rsidRDefault="00F739C1">
      <w:pPr>
        <w:numPr>
          <w:ilvl w:val="0"/>
          <w:numId w:val="7"/>
        </w:numPr>
        <w:jc w:val="both"/>
      </w:pPr>
      <w:r>
        <w:t>Транспорт</w:t>
      </w:r>
    </w:p>
    <w:p w14:paraId="6E85C972" w14:textId="77777777" w:rsidR="00451AAF" w:rsidRDefault="00F739C1">
      <w:pPr>
        <w:numPr>
          <w:ilvl w:val="0"/>
          <w:numId w:val="7"/>
        </w:numPr>
        <w:jc w:val="both"/>
      </w:pPr>
      <w:r>
        <w:t>Состояние - указывается одно значение из нижеприведенного фиксированного перечня ва</w:t>
      </w:r>
      <w:r>
        <w:t>риантов:</w:t>
      </w:r>
    </w:p>
    <w:p w14:paraId="1D8E17EC" w14:textId="77777777" w:rsidR="00451AAF" w:rsidRDefault="00F739C1">
      <w:pPr>
        <w:numPr>
          <w:ilvl w:val="1"/>
          <w:numId w:val="7"/>
        </w:numPr>
        <w:jc w:val="both"/>
      </w:pPr>
      <w:r>
        <w:t>Готов к работе</w:t>
      </w:r>
    </w:p>
    <w:p w14:paraId="6F3875CC" w14:textId="77777777" w:rsidR="00451AAF" w:rsidRDefault="00F739C1">
      <w:pPr>
        <w:numPr>
          <w:ilvl w:val="1"/>
          <w:numId w:val="7"/>
        </w:numPr>
        <w:jc w:val="both"/>
      </w:pPr>
      <w:r>
        <w:t>Плановое обслуживание</w:t>
      </w:r>
    </w:p>
    <w:p w14:paraId="640C14BC" w14:textId="77777777" w:rsidR="00451AAF" w:rsidRDefault="00F739C1">
      <w:pPr>
        <w:numPr>
          <w:ilvl w:val="1"/>
          <w:numId w:val="7"/>
        </w:numPr>
        <w:jc w:val="both"/>
      </w:pPr>
      <w:r>
        <w:t>Ремонт</w:t>
      </w:r>
    </w:p>
    <w:p w14:paraId="3E84536D" w14:textId="77777777" w:rsidR="00451AAF" w:rsidRDefault="00F739C1">
      <w:pPr>
        <w:numPr>
          <w:ilvl w:val="1"/>
          <w:numId w:val="7"/>
        </w:numPr>
        <w:jc w:val="both"/>
      </w:pPr>
      <w:r>
        <w:t>ДТП</w:t>
      </w:r>
    </w:p>
    <w:p w14:paraId="75816259" w14:textId="77777777" w:rsidR="00451AAF" w:rsidRDefault="00F739C1">
      <w:pPr>
        <w:numPr>
          <w:ilvl w:val="0"/>
          <w:numId w:val="7"/>
        </w:numPr>
        <w:jc w:val="both"/>
      </w:pPr>
      <w:r>
        <w:t>Комментарий</w:t>
      </w:r>
    </w:p>
    <w:p w14:paraId="7FA6E3CB" w14:textId="77777777" w:rsidR="00451AAF" w:rsidRDefault="00F739C1">
      <w:pPr>
        <w:pStyle w:val="1"/>
        <w:jc w:val="both"/>
      </w:pPr>
      <w:bookmarkStart w:id="4" w:name="_nje98xs90y09" w:colFirst="0" w:colLast="0"/>
      <w:bookmarkEnd w:id="4"/>
      <w:r>
        <w:t>Этап 2. Командный интерфейс</w:t>
      </w:r>
    </w:p>
    <w:p w14:paraId="407DDF81" w14:textId="77777777" w:rsidR="00451AAF" w:rsidRDefault="00F739C1">
      <w:pPr>
        <w:jc w:val="both"/>
      </w:pPr>
      <w:r>
        <w:t>В рамках этого задания необходимо нарисовать перечисленные ниже виды форм для всех справочников и документов конфигурации. Формы должны соответствовать основным правилам расположения и выравнивания элементов управления.</w:t>
      </w:r>
    </w:p>
    <w:p w14:paraId="37F41BF9" w14:textId="77777777" w:rsidR="00451AAF" w:rsidRDefault="00F739C1">
      <w:pPr>
        <w:numPr>
          <w:ilvl w:val="0"/>
          <w:numId w:val="8"/>
        </w:numPr>
        <w:jc w:val="both"/>
      </w:pPr>
      <w:r>
        <w:lastRenderedPageBreak/>
        <w:t>Форма списка</w:t>
      </w:r>
    </w:p>
    <w:p w14:paraId="2AE1FD92" w14:textId="77777777" w:rsidR="00451AAF" w:rsidRDefault="00F739C1">
      <w:pPr>
        <w:numPr>
          <w:ilvl w:val="0"/>
          <w:numId w:val="8"/>
        </w:numPr>
        <w:jc w:val="both"/>
      </w:pPr>
      <w:r>
        <w:t>Форма элемента</w:t>
      </w:r>
    </w:p>
    <w:p w14:paraId="3AC982E9" w14:textId="77777777" w:rsidR="00451AAF" w:rsidRDefault="00F739C1">
      <w:pPr>
        <w:numPr>
          <w:ilvl w:val="0"/>
          <w:numId w:val="8"/>
        </w:numPr>
        <w:jc w:val="both"/>
      </w:pPr>
      <w:r>
        <w:t>Форма гр</w:t>
      </w:r>
      <w:r>
        <w:t>уппы</w:t>
      </w:r>
    </w:p>
    <w:p w14:paraId="5FAFF950" w14:textId="77777777" w:rsidR="00451AAF" w:rsidRDefault="00F739C1">
      <w:pPr>
        <w:numPr>
          <w:ilvl w:val="0"/>
          <w:numId w:val="8"/>
        </w:numPr>
        <w:jc w:val="both"/>
      </w:pPr>
      <w:r>
        <w:t>Форма документа</w:t>
      </w:r>
    </w:p>
    <w:p w14:paraId="7CFC55A4" w14:textId="77777777" w:rsidR="00451AAF" w:rsidRDefault="00451AAF">
      <w:pPr>
        <w:jc w:val="both"/>
      </w:pPr>
    </w:p>
    <w:p w14:paraId="776E5DC6" w14:textId="77777777" w:rsidR="00451AAF" w:rsidRDefault="00F739C1">
      <w:pPr>
        <w:jc w:val="both"/>
      </w:pPr>
      <w:r>
        <w:t>В форме путевого листа вывести реквизиты заявки в отдельных, недоступных для редактирования колонках:</w:t>
      </w:r>
    </w:p>
    <w:p w14:paraId="60107608" w14:textId="77777777" w:rsidR="00451AAF" w:rsidRDefault="00F739C1">
      <w:pPr>
        <w:numPr>
          <w:ilvl w:val="0"/>
          <w:numId w:val="11"/>
        </w:numPr>
        <w:jc w:val="both"/>
      </w:pPr>
      <w:r>
        <w:t xml:space="preserve">Масса - общая масса всех грузов по заявке. Расчетный реквизит шапки документа заявка. </w:t>
      </w:r>
    </w:p>
    <w:p w14:paraId="728CE98B" w14:textId="77777777" w:rsidR="00451AAF" w:rsidRDefault="00F739C1">
      <w:pPr>
        <w:numPr>
          <w:ilvl w:val="0"/>
          <w:numId w:val="11"/>
        </w:numPr>
        <w:jc w:val="both"/>
      </w:pPr>
      <w:r>
        <w:t>Объем - общий объем всех грузов по заявке. Ра</w:t>
      </w:r>
      <w:r>
        <w:t>счетный реквизит шапки документа заявка.</w:t>
      </w:r>
    </w:p>
    <w:p w14:paraId="22E87521" w14:textId="77777777" w:rsidR="00451AAF" w:rsidRDefault="00451AAF">
      <w:pPr>
        <w:jc w:val="both"/>
      </w:pPr>
    </w:p>
    <w:p w14:paraId="4AE241BD" w14:textId="77777777" w:rsidR="00451AAF" w:rsidRDefault="00F739C1">
      <w:pPr>
        <w:jc w:val="both"/>
      </w:pPr>
      <w:r>
        <w:t>Периодически компания меняет свои правила расчета стоимости доставки грузов. Иногда этот расчет зависит и от массы и от объема груза, а иногда только от одного из этих параметров. Вас просят сделать так, чтобы можн</w:t>
      </w:r>
      <w:r>
        <w:t>о было временно отключить не использующийся сейчас параметр груза.</w:t>
      </w:r>
    </w:p>
    <w:p w14:paraId="6500C5D3" w14:textId="77777777" w:rsidR="00451AAF" w:rsidRDefault="00451AAF">
      <w:pPr>
        <w:jc w:val="both"/>
      </w:pPr>
    </w:p>
    <w:p w14:paraId="69B22B82" w14:textId="77777777" w:rsidR="00451AAF" w:rsidRDefault="00F739C1">
      <w:pPr>
        <w:jc w:val="both"/>
      </w:pPr>
      <w:r>
        <w:t>Разработать интерфейс основного окна программы (разделы и подсистемы), соответствующего следующему виду:</w:t>
      </w:r>
    </w:p>
    <w:p w14:paraId="733BFDBB" w14:textId="77777777" w:rsidR="00451AAF" w:rsidRDefault="00F739C1">
      <w:pPr>
        <w:numPr>
          <w:ilvl w:val="0"/>
          <w:numId w:val="4"/>
        </w:numPr>
        <w:jc w:val="both"/>
      </w:pPr>
      <w:r>
        <w:t>Отдел продаж</w:t>
      </w:r>
    </w:p>
    <w:p w14:paraId="5F81D12A" w14:textId="77777777" w:rsidR="00451AAF" w:rsidRDefault="00F739C1">
      <w:pPr>
        <w:numPr>
          <w:ilvl w:val="1"/>
          <w:numId w:val="4"/>
        </w:numPr>
        <w:jc w:val="both"/>
      </w:pPr>
      <w:r>
        <w:t>Заявка на доставку</w:t>
      </w:r>
    </w:p>
    <w:p w14:paraId="12421732" w14:textId="77777777" w:rsidR="00451AAF" w:rsidRDefault="00F739C1">
      <w:pPr>
        <w:numPr>
          <w:ilvl w:val="1"/>
          <w:numId w:val="4"/>
        </w:numPr>
        <w:jc w:val="both"/>
      </w:pPr>
      <w:r>
        <w:t>Оплата доставки</w:t>
      </w:r>
    </w:p>
    <w:p w14:paraId="0C8091F7" w14:textId="77777777" w:rsidR="00451AAF" w:rsidRDefault="00F739C1">
      <w:pPr>
        <w:numPr>
          <w:ilvl w:val="1"/>
          <w:numId w:val="4"/>
        </w:numPr>
        <w:jc w:val="both"/>
      </w:pPr>
      <w:r>
        <w:t>Контрагенты</w:t>
      </w:r>
    </w:p>
    <w:p w14:paraId="3B6C5812" w14:textId="77777777" w:rsidR="00451AAF" w:rsidRDefault="00F739C1">
      <w:pPr>
        <w:numPr>
          <w:ilvl w:val="0"/>
          <w:numId w:val="4"/>
        </w:numPr>
        <w:jc w:val="both"/>
      </w:pPr>
      <w:r>
        <w:t>Автопарк</w:t>
      </w:r>
    </w:p>
    <w:p w14:paraId="467B6BE0" w14:textId="77777777" w:rsidR="00451AAF" w:rsidRDefault="00F739C1">
      <w:pPr>
        <w:numPr>
          <w:ilvl w:val="1"/>
          <w:numId w:val="4"/>
        </w:numPr>
        <w:jc w:val="both"/>
      </w:pPr>
      <w:r>
        <w:t>Транспортные с</w:t>
      </w:r>
      <w:r>
        <w:t>редства</w:t>
      </w:r>
    </w:p>
    <w:p w14:paraId="07E65934" w14:textId="77777777" w:rsidR="00451AAF" w:rsidRDefault="00F739C1">
      <w:pPr>
        <w:numPr>
          <w:ilvl w:val="1"/>
          <w:numId w:val="4"/>
        </w:numPr>
        <w:jc w:val="both"/>
      </w:pPr>
      <w:r>
        <w:t>Модели ТС</w:t>
      </w:r>
    </w:p>
    <w:p w14:paraId="2AF8D7CA" w14:textId="77777777" w:rsidR="00451AAF" w:rsidRDefault="00F739C1">
      <w:pPr>
        <w:numPr>
          <w:ilvl w:val="1"/>
          <w:numId w:val="4"/>
        </w:numPr>
        <w:jc w:val="both"/>
      </w:pPr>
      <w:r>
        <w:t>Водители</w:t>
      </w:r>
    </w:p>
    <w:p w14:paraId="277B2731" w14:textId="77777777" w:rsidR="00451AAF" w:rsidRDefault="00F739C1">
      <w:pPr>
        <w:numPr>
          <w:ilvl w:val="1"/>
          <w:numId w:val="4"/>
        </w:numPr>
        <w:jc w:val="both"/>
      </w:pPr>
      <w:r>
        <w:t>Подтверждающие документы</w:t>
      </w:r>
    </w:p>
    <w:p w14:paraId="3A9B4F3A" w14:textId="77777777" w:rsidR="00451AAF" w:rsidRDefault="00F739C1">
      <w:pPr>
        <w:numPr>
          <w:ilvl w:val="0"/>
          <w:numId w:val="4"/>
        </w:numPr>
        <w:jc w:val="both"/>
      </w:pPr>
      <w:r>
        <w:t>Настройки - параметры системы и базовые классификаторы (вспомогательные справочники).</w:t>
      </w:r>
    </w:p>
    <w:p w14:paraId="733B4866" w14:textId="77777777" w:rsidR="00451AAF" w:rsidRDefault="00F739C1">
      <w:pPr>
        <w:pStyle w:val="1"/>
        <w:jc w:val="both"/>
      </w:pPr>
      <w:bookmarkStart w:id="5" w:name="_hp8cyg4rl632" w:colFirst="0" w:colLast="0"/>
      <w:bookmarkEnd w:id="5"/>
      <w:r>
        <w:t>Этап 3. Программная обвязка</w:t>
      </w:r>
    </w:p>
    <w:p w14:paraId="44555336" w14:textId="77777777" w:rsidR="00451AAF" w:rsidRDefault="00F739C1">
      <w:pPr>
        <w:jc w:val="both"/>
      </w:pPr>
      <w:r>
        <w:t>На данном этапе выполняются небольшие задания, нацеленные на написание кода. В рамках некоторых заданий может понадобиться добавить новые реквизиты в объекты метаданных или доработать их формы (в т.ч. добавить новые). Целью этого этапа является написание к</w:t>
      </w:r>
      <w:r>
        <w:t>ода, который делает программу более удобной для пользователя.</w:t>
      </w:r>
    </w:p>
    <w:p w14:paraId="186616A9" w14:textId="77777777" w:rsidR="00451AAF" w:rsidRDefault="00451AAF">
      <w:pPr>
        <w:jc w:val="both"/>
      </w:pPr>
    </w:p>
    <w:p w14:paraId="1F801548" w14:textId="77777777" w:rsidR="00451AAF" w:rsidRDefault="00F739C1">
      <w:pPr>
        <w:jc w:val="both"/>
      </w:pPr>
      <w:r>
        <w:t>Все проверки объектов на корректность перед записью в случае выявления ошибок должны сопровождаться выводом пользователю развернутого описания выявленных проблем. При этом пользователя необходи</w:t>
      </w:r>
      <w:r>
        <w:t>мо информировать о всех имеющихся в объекте проблемах сразу. Ошибочным является поведение программы, когда сообщение о следующей ошибке показывается только после исправления текущей.</w:t>
      </w:r>
    </w:p>
    <w:p w14:paraId="0FBD345D" w14:textId="77777777" w:rsidR="00451AAF" w:rsidRDefault="00451AAF">
      <w:pPr>
        <w:jc w:val="both"/>
      </w:pPr>
    </w:p>
    <w:p w14:paraId="688E9904" w14:textId="77777777" w:rsidR="00451AAF" w:rsidRDefault="00F739C1">
      <w:pPr>
        <w:numPr>
          <w:ilvl w:val="0"/>
          <w:numId w:val="16"/>
        </w:numPr>
        <w:jc w:val="both"/>
      </w:pPr>
      <w:r>
        <w:t xml:space="preserve">В </w:t>
      </w:r>
      <w:proofErr w:type="spellStart"/>
      <w:r>
        <w:t>спр</w:t>
      </w:r>
      <w:proofErr w:type="spellEnd"/>
      <w:r>
        <w:t>. “Номенклатура” реализовать интерактивный расчет значения поля Объем по габаритам. Запретить пользователю вручную изменять поле Объем.</w:t>
      </w:r>
    </w:p>
    <w:p w14:paraId="4191285D" w14:textId="77777777" w:rsidR="00451AAF" w:rsidRDefault="00451AAF">
      <w:pPr>
        <w:jc w:val="both"/>
      </w:pPr>
    </w:p>
    <w:p w14:paraId="78C63F90" w14:textId="77777777" w:rsidR="00451AAF" w:rsidRDefault="00F739C1">
      <w:pPr>
        <w:numPr>
          <w:ilvl w:val="0"/>
          <w:numId w:val="16"/>
        </w:numPr>
        <w:jc w:val="both"/>
      </w:pPr>
      <w:r>
        <w:lastRenderedPageBreak/>
        <w:t xml:space="preserve">В </w:t>
      </w:r>
      <w:proofErr w:type="spellStart"/>
      <w:r>
        <w:t>спр</w:t>
      </w:r>
      <w:proofErr w:type="spellEnd"/>
      <w:r>
        <w:t>. “Номенклатура” поля габаритов и массы должны отображаться на форме только, если Вид номенклатуры указан как</w:t>
      </w:r>
      <w:r>
        <w:t xml:space="preserve"> “Стандартная упаковка” или ”Груз”. Перед записью проверка заполнения должна выполняться для полей габаритов и массы только для элементов этого вида.</w:t>
      </w:r>
    </w:p>
    <w:p w14:paraId="688177F6" w14:textId="77777777" w:rsidR="00451AAF" w:rsidRDefault="00451AAF">
      <w:pPr>
        <w:jc w:val="both"/>
      </w:pPr>
    </w:p>
    <w:p w14:paraId="49E413EC" w14:textId="77777777" w:rsidR="00451AAF" w:rsidRDefault="00F739C1">
      <w:pPr>
        <w:numPr>
          <w:ilvl w:val="0"/>
          <w:numId w:val="16"/>
        </w:numPr>
        <w:jc w:val="both"/>
      </w:pPr>
      <w:r>
        <w:t>В документ “Заявка на доставку” добавить реквизиты шапки: “Сумма документа”, “Объем документа” и “Масса д</w:t>
      </w:r>
      <w:r>
        <w:t>окумента”. Перед записью в модуле объекта производить автоматическое заполнение этих реквизитов по данным т/ч. Вывести эти реквизиты в форму списка и выбора, в форме документа они не должны быть видны.</w:t>
      </w:r>
    </w:p>
    <w:p w14:paraId="4DDD32BB" w14:textId="77777777" w:rsidR="00451AAF" w:rsidRDefault="00451AAF">
      <w:pPr>
        <w:jc w:val="both"/>
      </w:pPr>
    </w:p>
    <w:p w14:paraId="39EFFC49" w14:textId="77777777" w:rsidR="00451AAF" w:rsidRDefault="00F739C1">
      <w:pPr>
        <w:numPr>
          <w:ilvl w:val="0"/>
          <w:numId w:val="16"/>
        </w:numPr>
        <w:jc w:val="both"/>
      </w:pPr>
      <w:r>
        <w:t xml:space="preserve">В документе “Заявка на доставку” при изменении в т/ч </w:t>
      </w:r>
      <w:r>
        <w:t>поля “Номенклатура”, поля этой строки “Объем” и “Масса” должны автоматически заполняться данными из выбранного элемента “Номенклатуры”.</w:t>
      </w:r>
    </w:p>
    <w:p w14:paraId="46AE59E1" w14:textId="77777777" w:rsidR="00451AAF" w:rsidRDefault="00451AAF">
      <w:pPr>
        <w:jc w:val="both"/>
      </w:pPr>
    </w:p>
    <w:p w14:paraId="29BAF304" w14:textId="77777777" w:rsidR="00451AAF" w:rsidRDefault="00F739C1">
      <w:pPr>
        <w:numPr>
          <w:ilvl w:val="0"/>
          <w:numId w:val="16"/>
        </w:numPr>
        <w:jc w:val="both"/>
      </w:pPr>
      <w:r>
        <w:t xml:space="preserve">В документе “Заправка ТС” реализовать алгоритм автоматического расчета суммы заправки и обратный алгоритм расчета цены </w:t>
      </w:r>
      <w:r>
        <w:t>при изменении суммы.</w:t>
      </w:r>
    </w:p>
    <w:p w14:paraId="0409B7F9" w14:textId="77777777" w:rsidR="00451AAF" w:rsidRDefault="00451AAF">
      <w:pPr>
        <w:jc w:val="both"/>
      </w:pPr>
    </w:p>
    <w:p w14:paraId="03E384EE" w14:textId="77777777" w:rsidR="00451AAF" w:rsidRDefault="00F739C1">
      <w:pPr>
        <w:numPr>
          <w:ilvl w:val="0"/>
          <w:numId w:val="16"/>
        </w:numPr>
        <w:jc w:val="both"/>
      </w:pPr>
      <w:r>
        <w:t>В документе “Путевой лист” поле “Сезон” должно заполняться автоматически при изменении поля “Время Отправления”.</w:t>
      </w:r>
    </w:p>
    <w:p w14:paraId="4A6F5E26" w14:textId="77777777" w:rsidR="00451AAF" w:rsidRDefault="00451AAF">
      <w:pPr>
        <w:jc w:val="both"/>
      </w:pPr>
    </w:p>
    <w:p w14:paraId="2D7BC0C8" w14:textId="77777777" w:rsidR="00451AAF" w:rsidRDefault="00F739C1">
      <w:pPr>
        <w:numPr>
          <w:ilvl w:val="0"/>
          <w:numId w:val="16"/>
        </w:numPr>
        <w:jc w:val="both"/>
      </w:pPr>
      <w:r>
        <w:t>В документе “Путевой лист” на т/ч заявок вынести кнопку “Заполнить”. При нажатии на нее в т/ч удаляются все строки, и ав</w:t>
      </w:r>
      <w:r>
        <w:t>томатически добавляются заявки, введенные, начиная с начала вчерашнего дня, у которых Пункт отправления и Пункт прибытия соответствуют этому путевому листу. В т/ч не должны попадать заявки, помеченные на удаление.</w:t>
      </w:r>
    </w:p>
    <w:p w14:paraId="7F9F7E7C" w14:textId="77777777" w:rsidR="00451AAF" w:rsidRDefault="00451AAF">
      <w:pPr>
        <w:jc w:val="both"/>
      </w:pPr>
    </w:p>
    <w:p w14:paraId="24C46657" w14:textId="77777777" w:rsidR="00451AAF" w:rsidRDefault="00F739C1">
      <w:pPr>
        <w:numPr>
          <w:ilvl w:val="0"/>
          <w:numId w:val="16"/>
        </w:numPr>
        <w:jc w:val="both"/>
      </w:pPr>
      <w:r>
        <w:t>Реализовать возможность ввода “Путевого л</w:t>
      </w:r>
      <w:r>
        <w:t>иста” на основании документа “Заявка на доставку”. “Пункт отправления” и “Пункт прибытия” заполняются аналогичными полями из основания. Документ основание указывается в строке в т/ч заявок. “Время отправления” при этом заполняется концом этого дня.</w:t>
      </w:r>
    </w:p>
    <w:p w14:paraId="1D96E4DC" w14:textId="77777777" w:rsidR="00451AAF" w:rsidRDefault="00451AAF">
      <w:pPr>
        <w:jc w:val="both"/>
      </w:pPr>
    </w:p>
    <w:p w14:paraId="40D689D0" w14:textId="77777777" w:rsidR="00451AAF" w:rsidRDefault="00F739C1">
      <w:pPr>
        <w:numPr>
          <w:ilvl w:val="0"/>
          <w:numId w:val="16"/>
        </w:numPr>
        <w:jc w:val="both"/>
      </w:pPr>
      <w:r>
        <w:t>В доку</w:t>
      </w:r>
      <w:r>
        <w:t>менте “Путевой лист” поле “Состояние” влияет на поведение ряда полей документа.</w:t>
      </w:r>
      <w:r>
        <w:tab/>
      </w:r>
    </w:p>
    <w:p w14:paraId="0171CBC1" w14:textId="77777777" w:rsidR="00451AAF" w:rsidRDefault="00F739C1">
      <w:pPr>
        <w:numPr>
          <w:ilvl w:val="1"/>
          <w:numId w:val="16"/>
        </w:numPr>
        <w:jc w:val="both"/>
      </w:pPr>
      <w:r>
        <w:t>В состоянии “Запланирован” недоступны для редактирования поля: Пробег, т/ч стоянок, т/ч доп. расходов.</w:t>
      </w:r>
    </w:p>
    <w:p w14:paraId="05A260C4" w14:textId="77777777" w:rsidR="00451AAF" w:rsidRDefault="00F739C1">
      <w:pPr>
        <w:numPr>
          <w:ilvl w:val="1"/>
          <w:numId w:val="16"/>
        </w:numPr>
        <w:jc w:val="both"/>
      </w:pPr>
      <w:r>
        <w:t>В состоянии “Завершен” обязательны к заполнению поля: Пробег, Время отпр</w:t>
      </w:r>
      <w:r>
        <w:t>авления и Время прибытия.</w:t>
      </w:r>
    </w:p>
    <w:p w14:paraId="4166F4C7" w14:textId="77777777" w:rsidR="00451AAF" w:rsidRDefault="00F739C1">
      <w:pPr>
        <w:numPr>
          <w:ilvl w:val="1"/>
          <w:numId w:val="16"/>
        </w:numPr>
        <w:jc w:val="both"/>
      </w:pPr>
      <w:r>
        <w:t>В состоянии “Завершен” выполняется проверка корректности заполнения т/ч стоянок. Если дата и время стоянок выходят за рамки периода пробега, то пользователю должно быть выдано предупреждение, и запись документа отменена.</w:t>
      </w:r>
    </w:p>
    <w:p w14:paraId="25C956C3" w14:textId="77777777" w:rsidR="00451AAF" w:rsidRDefault="00451AAF">
      <w:pPr>
        <w:jc w:val="both"/>
      </w:pPr>
    </w:p>
    <w:p w14:paraId="3812309C" w14:textId="77777777" w:rsidR="00451AAF" w:rsidRDefault="00F739C1">
      <w:pPr>
        <w:numPr>
          <w:ilvl w:val="0"/>
          <w:numId w:val="16"/>
        </w:numPr>
        <w:jc w:val="both"/>
      </w:pPr>
      <w:r>
        <w:t xml:space="preserve">В документе “Путевой лист” присутствуют расчетные реквизиты. Пользователю они недоступны для ручного редактирования, но отображаются на форме документа и в форме списка/выбора. Перед записью в модуле объекта необходимо производить автоматический расчет их </w:t>
      </w:r>
      <w:r>
        <w:t>значений. Расчет выполняется только, если путевой лист находится в состоянии “В пути” или “Завершен”.</w:t>
      </w:r>
    </w:p>
    <w:p w14:paraId="2CDFAC3C" w14:textId="77777777" w:rsidR="00451AAF" w:rsidRDefault="00F739C1">
      <w:pPr>
        <w:numPr>
          <w:ilvl w:val="1"/>
          <w:numId w:val="16"/>
        </w:numPr>
        <w:jc w:val="both"/>
      </w:pPr>
      <w:r>
        <w:lastRenderedPageBreak/>
        <w:t>Количество пусков (двигателя). Рассчитывается по данным т/ч стоянок. Если ни одной стоянки нет, то количество пусков = 1. Каждая стоянка добавляет один пу</w:t>
      </w:r>
      <w:r>
        <w:t>ск.</w:t>
      </w:r>
    </w:p>
    <w:p w14:paraId="1BDF524A" w14:textId="77777777" w:rsidR="00451AAF" w:rsidRDefault="00F739C1">
      <w:pPr>
        <w:numPr>
          <w:ilvl w:val="1"/>
          <w:numId w:val="16"/>
        </w:numPr>
        <w:jc w:val="both"/>
      </w:pPr>
      <w:r>
        <w:t>Время работы (двигателя, в часах). Рассчитывается по данным времени отправления и прибытия за вычетом  времени всех стоянок.</w:t>
      </w:r>
    </w:p>
    <w:p w14:paraId="6164A836" w14:textId="77777777" w:rsidR="00451AAF" w:rsidRDefault="00F739C1">
      <w:pPr>
        <w:numPr>
          <w:ilvl w:val="1"/>
          <w:numId w:val="16"/>
        </w:numPr>
        <w:jc w:val="both"/>
      </w:pPr>
      <w:r>
        <w:t>Расход топлива (литры). Является суммой нижеуказанных более детальных расчетных показателей расхода. Они рассчитываются относит</w:t>
      </w:r>
      <w:r>
        <w:t>ельно нормативных коэффициентов, указанных в Модели ТС:</w:t>
      </w:r>
    </w:p>
    <w:p w14:paraId="6D961CD2" w14:textId="77777777" w:rsidR="00451AAF" w:rsidRDefault="00F739C1">
      <w:pPr>
        <w:numPr>
          <w:ilvl w:val="2"/>
          <w:numId w:val="16"/>
        </w:numPr>
        <w:jc w:val="both"/>
      </w:pPr>
      <w:r>
        <w:t xml:space="preserve">Расход на пробег = Пробег * </w:t>
      </w:r>
      <w:proofErr w:type="spellStart"/>
      <w:r>
        <w:t>НормаНаПробег</w:t>
      </w:r>
      <w:proofErr w:type="spellEnd"/>
      <w:r>
        <w:t>;</w:t>
      </w:r>
    </w:p>
    <w:p w14:paraId="32DC9223" w14:textId="77777777" w:rsidR="00451AAF" w:rsidRDefault="00F739C1">
      <w:pPr>
        <w:numPr>
          <w:ilvl w:val="2"/>
          <w:numId w:val="16"/>
        </w:numPr>
        <w:jc w:val="both"/>
      </w:pPr>
      <w:r>
        <w:t xml:space="preserve">Расход на запуск = </w:t>
      </w:r>
      <w:proofErr w:type="spellStart"/>
      <w:r>
        <w:t>КоличествоПусков</w:t>
      </w:r>
      <w:proofErr w:type="spellEnd"/>
      <w:r>
        <w:t xml:space="preserve"> * </w:t>
      </w:r>
      <w:proofErr w:type="spellStart"/>
      <w:r>
        <w:t>НормаНаЗапускДвигателя</w:t>
      </w:r>
      <w:proofErr w:type="spellEnd"/>
      <w:r>
        <w:t>;</w:t>
      </w:r>
    </w:p>
    <w:p w14:paraId="52DF0747" w14:textId="77777777" w:rsidR="00451AAF" w:rsidRDefault="00F739C1">
      <w:pPr>
        <w:numPr>
          <w:ilvl w:val="2"/>
          <w:numId w:val="16"/>
        </w:numPr>
        <w:jc w:val="both"/>
      </w:pPr>
      <w:r>
        <w:t xml:space="preserve">Расход на </w:t>
      </w:r>
      <w:proofErr w:type="spellStart"/>
      <w:r>
        <w:t>отопитель</w:t>
      </w:r>
      <w:proofErr w:type="spellEnd"/>
      <w:r>
        <w:t>/кондиционер. Зависит от Сезона:</w:t>
      </w:r>
    </w:p>
    <w:p w14:paraId="51272255" w14:textId="77777777" w:rsidR="00451AAF" w:rsidRDefault="00F739C1">
      <w:pPr>
        <w:numPr>
          <w:ilvl w:val="3"/>
          <w:numId w:val="16"/>
        </w:numPr>
        <w:jc w:val="both"/>
      </w:pPr>
      <w:r>
        <w:t>Осень и Весна = 0 ;</w:t>
      </w:r>
    </w:p>
    <w:p w14:paraId="655CF42A" w14:textId="77777777" w:rsidR="00451AAF" w:rsidRDefault="00F739C1">
      <w:pPr>
        <w:numPr>
          <w:ilvl w:val="3"/>
          <w:numId w:val="16"/>
        </w:numPr>
        <w:jc w:val="both"/>
      </w:pPr>
      <w:r>
        <w:t xml:space="preserve">Лето = </w:t>
      </w:r>
      <w:proofErr w:type="spellStart"/>
      <w:r>
        <w:t>ВремяРаботы</w:t>
      </w:r>
      <w:proofErr w:type="spellEnd"/>
      <w:r>
        <w:t xml:space="preserve"> * </w:t>
      </w:r>
      <w:proofErr w:type="spellStart"/>
      <w:r>
        <w:t>Но</w:t>
      </w:r>
      <w:r>
        <w:t>рмаНаКондиционер</w:t>
      </w:r>
      <w:proofErr w:type="spellEnd"/>
      <w:r>
        <w:t>;</w:t>
      </w:r>
    </w:p>
    <w:p w14:paraId="3A0FCE91" w14:textId="77777777" w:rsidR="00451AAF" w:rsidRDefault="00F739C1">
      <w:pPr>
        <w:numPr>
          <w:ilvl w:val="3"/>
          <w:numId w:val="16"/>
        </w:numPr>
        <w:jc w:val="both"/>
      </w:pPr>
      <w:r>
        <w:t xml:space="preserve">Зима = </w:t>
      </w:r>
      <w:proofErr w:type="spellStart"/>
      <w:r>
        <w:t>ВремяРаботы</w:t>
      </w:r>
      <w:proofErr w:type="spellEnd"/>
      <w:r>
        <w:t xml:space="preserve"> * </w:t>
      </w:r>
      <w:proofErr w:type="spellStart"/>
      <w:r>
        <w:t>НормаНаОтопитель</w:t>
      </w:r>
      <w:proofErr w:type="spellEnd"/>
      <w:r>
        <w:t>;</w:t>
      </w:r>
    </w:p>
    <w:p w14:paraId="0B746C51" w14:textId="77777777" w:rsidR="00451AAF" w:rsidRDefault="00F739C1">
      <w:pPr>
        <w:pStyle w:val="1"/>
        <w:spacing w:before="400"/>
        <w:jc w:val="both"/>
        <w:rPr>
          <w:sz w:val="40"/>
          <w:szCs w:val="40"/>
        </w:rPr>
      </w:pPr>
      <w:bookmarkStart w:id="6" w:name="_3te6a5bz1d05" w:colFirst="0" w:colLast="0"/>
      <w:bookmarkEnd w:id="6"/>
      <w:r>
        <w:rPr>
          <w:sz w:val="40"/>
          <w:szCs w:val="40"/>
        </w:rPr>
        <w:t>Этап 4. Печатные формы</w:t>
      </w:r>
    </w:p>
    <w:p w14:paraId="0C6C1886" w14:textId="77777777" w:rsidR="00451AAF" w:rsidRDefault="00F739C1">
      <w:pPr>
        <w:jc w:val="both"/>
      </w:pPr>
      <w:r>
        <w:t>На данном этапе требуется разработать печатную форму документа и отобразить ее пользователю. Ниже указаны основные требования к печатной форме.</w:t>
      </w:r>
    </w:p>
    <w:p w14:paraId="29F58FE4" w14:textId="77777777" w:rsidR="00451AAF" w:rsidRDefault="00F739C1">
      <w:pPr>
        <w:numPr>
          <w:ilvl w:val="0"/>
          <w:numId w:val="9"/>
        </w:numPr>
        <w:jc w:val="both"/>
      </w:pPr>
      <w:r>
        <w:t>Печатная форма должна формироват</w:t>
      </w:r>
      <w:r>
        <w:t>ься по нажатию кнопки “Печать” расположенной на командных панелях формы списка и формы документа. Кнопка должна быть связана с командой документа.</w:t>
      </w:r>
    </w:p>
    <w:p w14:paraId="4C9DF50B" w14:textId="77777777" w:rsidR="00451AAF" w:rsidRDefault="00F739C1">
      <w:pPr>
        <w:numPr>
          <w:ilvl w:val="0"/>
          <w:numId w:val="9"/>
        </w:numPr>
        <w:jc w:val="both"/>
      </w:pPr>
      <w:r>
        <w:t>Печатная форма должна отображаться пользователю в стандартном простом виде показа табличного документа.</w:t>
      </w:r>
    </w:p>
    <w:p w14:paraId="62CE9151" w14:textId="77777777" w:rsidR="00451AAF" w:rsidRDefault="00F739C1">
      <w:pPr>
        <w:numPr>
          <w:ilvl w:val="0"/>
          <w:numId w:val="9"/>
        </w:numPr>
        <w:jc w:val="both"/>
      </w:pPr>
      <w:r>
        <w:t>Сформ</w:t>
      </w:r>
      <w:r>
        <w:t>ированная печатная форма должна быть недоступна пользователю для редактирования.</w:t>
      </w:r>
    </w:p>
    <w:p w14:paraId="29A9C6F7" w14:textId="77777777" w:rsidR="00451AAF" w:rsidRDefault="00F739C1">
      <w:pPr>
        <w:numPr>
          <w:ilvl w:val="0"/>
          <w:numId w:val="9"/>
        </w:numPr>
        <w:jc w:val="both"/>
      </w:pPr>
      <w:r>
        <w:t>Если в какую либо ячейку печатной формы выводится ссылка на элемент справочника/документ, то у этой ячейки должен быть заполнен параметр расшифровки. Это позволит пользователю</w:t>
      </w:r>
      <w:r>
        <w:t xml:space="preserve"> при двойном клике по этой ячейке, открывать форму указанной в ней ссылки.</w:t>
      </w:r>
    </w:p>
    <w:p w14:paraId="7142B2D7" w14:textId="77777777" w:rsidR="00451AAF" w:rsidRDefault="00451AAF">
      <w:pPr>
        <w:jc w:val="both"/>
      </w:pPr>
    </w:p>
    <w:p w14:paraId="26D3DC64" w14:textId="77777777" w:rsidR="00451AAF" w:rsidRDefault="00F739C1">
      <w:pPr>
        <w:jc w:val="both"/>
      </w:pPr>
      <w:r>
        <w:t>В рамках этого задания требуется реализовать печатную форму “Транспортная накладная”, которая формируется из документа “Путевой лист” по примеру приведенному ниже:</w:t>
      </w:r>
    </w:p>
    <w:p w14:paraId="28BAAC97" w14:textId="77777777" w:rsidR="00451AAF" w:rsidRDefault="00F739C1">
      <w:pPr>
        <w:jc w:val="both"/>
      </w:pPr>
      <w:r>
        <w:rPr>
          <w:noProof/>
        </w:rPr>
        <w:lastRenderedPageBreak/>
        <w:drawing>
          <wp:inline distT="114300" distB="114300" distL="114300" distR="114300" wp14:anchorId="0C1DFBA8" wp14:editId="754C1473">
            <wp:extent cx="5940115" cy="63627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5940115" cy="6362700"/>
                    </a:xfrm>
                    <a:prstGeom prst="rect">
                      <a:avLst/>
                    </a:prstGeom>
                    <a:ln/>
                  </pic:spPr>
                </pic:pic>
              </a:graphicData>
            </a:graphic>
          </wp:inline>
        </w:drawing>
      </w:r>
    </w:p>
    <w:p w14:paraId="1C7BE28B" w14:textId="77777777" w:rsidR="00451AAF" w:rsidRDefault="00F739C1">
      <w:pPr>
        <w:jc w:val="both"/>
      </w:pPr>
      <w:r>
        <w:t>Особенности ре</w:t>
      </w:r>
      <w:r>
        <w:t>ализации печатной формы:</w:t>
      </w:r>
    </w:p>
    <w:p w14:paraId="57AE9F20" w14:textId="77777777" w:rsidR="00451AAF" w:rsidRDefault="00F739C1">
      <w:pPr>
        <w:numPr>
          <w:ilvl w:val="0"/>
          <w:numId w:val="5"/>
        </w:numPr>
        <w:jc w:val="both"/>
      </w:pPr>
      <w:r>
        <w:t>Время отправления и прибытия указываются с точностью до минут.</w:t>
      </w:r>
    </w:p>
    <w:p w14:paraId="611B640B" w14:textId="77777777" w:rsidR="00451AAF" w:rsidRDefault="00F739C1">
      <w:pPr>
        <w:numPr>
          <w:ilvl w:val="0"/>
          <w:numId w:val="5"/>
        </w:numPr>
        <w:jc w:val="both"/>
      </w:pPr>
      <w:r>
        <w:t>В поле “Права водителя” выводятся только номер водительского удостоверения.</w:t>
      </w:r>
    </w:p>
    <w:p w14:paraId="72D9D688" w14:textId="77777777" w:rsidR="00451AAF" w:rsidRDefault="00F739C1">
      <w:pPr>
        <w:numPr>
          <w:ilvl w:val="0"/>
          <w:numId w:val="5"/>
        </w:numPr>
        <w:jc w:val="both"/>
      </w:pPr>
      <w:r>
        <w:t>Перечень перевозимых грузов формируется по данным из заявок, указанных в путевом листе.</w:t>
      </w:r>
    </w:p>
    <w:p w14:paraId="2A0805C3" w14:textId="77777777" w:rsidR="00451AAF" w:rsidRDefault="00F739C1">
      <w:pPr>
        <w:numPr>
          <w:ilvl w:val="0"/>
          <w:numId w:val="5"/>
        </w:numPr>
        <w:jc w:val="both"/>
      </w:pPr>
      <w:r>
        <w:t>В поле “Ответственный” выводится сотрудник из параметра сеанса “Текущий пользователь”.</w:t>
      </w:r>
    </w:p>
    <w:p w14:paraId="10D1C21D" w14:textId="77777777" w:rsidR="00451AAF" w:rsidRDefault="00F739C1">
      <w:pPr>
        <w:numPr>
          <w:ilvl w:val="0"/>
          <w:numId w:val="5"/>
        </w:numPr>
        <w:jc w:val="both"/>
      </w:pPr>
      <w:r>
        <w:t>На каждой странице печатной формы должен быть колонтитул с номером текущей страни</w:t>
      </w:r>
      <w:r>
        <w:t>цы.</w:t>
      </w:r>
    </w:p>
    <w:p w14:paraId="49507779" w14:textId="77777777" w:rsidR="00451AAF" w:rsidRDefault="00451AAF">
      <w:pPr>
        <w:jc w:val="both"/>
      </w:pPr>
      <w:bookmarkStart w:id="7" w:name="_9y9ighg64fly" w:colFirst="0" w:colLast="0"/>
      <w:bookmarkStart w:id="8" w:name="_GoBack"/>
      <w:bookmarkEnd w:id="7"/>
      <w:bookmarkEnd w:id="8"/>
    </w:p>
    <w:p w14:paraId="2F044329" w14:textId="77777777" w:rsidR="00451AAF" w:rsidRDefault="00451AAF">
      <w:pPr>
        <w:jc w:val="both"/>
      </w:pPr>
    </w:p>
    <w:p w14:paraId="51914C71" w14:textId="77777777" w:rsidR="00451AAF" w:rsidRDefault="00451AAF">
      <w:pPr>
        <w:jc w:val="both"/>
      </w:pPr>
    </w:p>
    <w:p w14:paraId="4E2E6F01" w14:textId="77777777" w:rsidR="00451AAF" w:rsidRDefault="00451AAF">
      <w:pPr>
        <w:jc w:val="both"/>
      </w:pPr>
    </w:p>
    <w:p w14:paraId="66655F0A" w14:textId="77777777" w:rsidR="00451AAF" w:rsidRDefault="00451AAF">
      <w:pPr>
        <w:jc w:val="both"/>
      </w:pPr>
    </w:p>
    <w:p w14:paraId="59FBEF21" w14:textId="77777777" w:rsidR="00451AAF" w:rsidRDefault="00451AAF">
      <w:pPr>
        <w:jc w:val="both"/>
      </w:pPr>
    </w:p>
    <w:sectPr w:rsidR="00451AAF">
      <w:pgSz w:w="11906" w:h="16838"/>
      <w:pgMar w:top="1134" w:right="850" w:bottom="1134" w:left="1701"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3F0DE0"/>
    <w:multiLevelType w:val="multilevel"/>
    <w:tmpl w:val="E46A58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40B3A97"/>
    <w:multiLevelType w:val="multilevel"/>
    <w:tmpl w:val="0A4450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8535583"/>
    <w:multiLevelType w:val="multilevel"/>
    <w:tmpl w:val="6FEE8E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EEA2AAE"/>
    <w:multiLevelType w:val="multilevel"/>
    <w:tmpl w:val="147415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1561ED8"/>
    <w:multiLevelType w:val="multilevel"/>
    <w:tmpl w:val="F25C73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64D5D60"/>
    <w:multiLevelType w:val="multilevel"/>
    <w:tmpl w:val="D9A65C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011138D"/>
    <w:multiLevelType w:val="multilevel"/>
    <w:tmpl w:val="84EA85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499B0EC5"/>
    <w:multiLevelType w:val="multilevel"/>
    <w:tmpl w:val="B2864B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52317454"/>
    <w:multiLevelType w:val="multilevel"/>
    <w:tmpl w:val="36E425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52F07C7C"/>
    <w:multiLevelType w:val="multilevel"/>
    <w:tmpl w:val="F8DCA6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551B22B6"/>
    <w:multiLevelType w:val="multilevel"/>
    <w:tmpl w:val="95DA6E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5FCF58C5"/>
    <w:multiLevelType w:val="multilevel"/>
    <w:tmpl w:val="8402D7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67FB64C0"/>
    <w:multiLevelType w:val="multilevel"/>
    <w:tmpl w:val="C74667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71594236"/>
    <w:multiLevelType w:val="multilevel"/>
    <w:tmpl w:val="92C869B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15:restartNumberingAfterBreak="0">
    <w:nsid w:val="72075174"/>
    <w:multiLevelType w:val="multilevel"/>
    <w:tmpl w:val="4DC879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789A6FE9"/>
    <w:multiLevelType w:val="multilevel"/>
    <w:tmpl w:val="0E7C0C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7B624334"/>
    <w:multiLevelType w:val="multilevel"/>
    <w:tmpl w:val="C4B843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4"/>
  </w:num>
  <w:num w:numId="2">
    <w:abstractNumId w:val="5"/>
  </w:num>
  <w:num w:numId="3">
    <w:abstractNumId w:val="9"/>
  </w:num>
  <w:num w:numId="4">
    <w:abstractNumId w:val="11"/>
  </w:num>
  <w:num w:numId="5">
    <w:abstractNumId w:val="14"/>
  </w:num>
  <w:num w:numId="6">
    <w:abstractNumId w:val="6"/>
  </w:num>
  <w:num w:numId="7">
    <w:abstractNumId w:val="15"/>
  </w:num>
  <w:num w:numId="8">
    <w:abstractNumId w:val="3"/>
  </w:num>
  <w:num w:numId="9">
    <w:abstractNumId w:val="7"/>
  </w:num>
  <w:num w:numId="10">
    <w:abstractNumId w:val="12"/>
  </w:num>
  <w:num w:numId="11">
    <w:abstractNumId w:val="16"/>
  </w:num>
  <w:num w:numId="12">
    <w:abstractNumId w:val="8"/>
  </w:num>
  <w:num w:numId="13">
    <w:abstractNumId w:val="10"/>
  </w:num>
  <w:num w:numId="14">
    <w:abstractNumId w:val="2"/>
  </w:num>
  <w:num w:numId="15">
    <w:abstractNumId w:val="1"/>
  </w:num>
  <w:num w:numId="16">
    <w:abstractNumId w:val="13"/>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1AAF"/>
    <w:rsid w:val="00451AAF"/>
    <w:rsid w:val="00A13FC4"/>
    <w:rsid w:val="00F739C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61E331"/>
  <w15:docId w15:val="{7F7DD69A-F360-463C-BE36-CC61CF6516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ru-RU" w:eastAsia="ru-RU"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pBdr>
        <w:top w:val="nil"/>
        <w:left w:val="nil"/>
        <w:bottom w:val="nil"/>
        <w:right w:val="nil"/>
        <w:between w:val="nil"/>
      </w:pBdr>
      <w:spacing w:before="480" w:after="120"/>
      <w:outlineLvl w:val="0"/>
    </w:pPr>
    <w:rPr>
      <w:b/>
      <w:color w:val="000000"/>
      <w:sz w:val="48"/>
      <w:szCs w:val="48"/>
    </w:rPr>
  </w:style>
  <w:style w:type="paragraph" w:styleId="2">
    <w:name w:val="heading 2"/>
    <w:basedOn w:val="a"/>
    <w:next w:val="a"/>
    <w:uiPriority w:val="9"/>
    <w:semiHidden/>
    <w:unhideWhenUsed/>
    <w:qFormat/>
    <w:pPr>
      <w:keepNext/>
      <w:keepLines/>
      <w:pBdr>
        <w:top w:val="nil"/>
        <w:left w:val="nil"/>
        <w:bottom w:val="nil"/>
        <w:right w:val="nil"/>
        <w:between w:val="nil"/>
      </w:pBdr>
      <w:spacing w:before="360" w:after="80"/>
      <w:outlineLvl w:val="1"/>
    </w:pPr>
    <w:rPr>
      <w:b/>
      <w:color w:val="000000"/>
      <w:sz w:val="36"/>
      <w:szCs w:val="36"/>
    </w:rPr>
  </w:style>
  <w:style w:type="paragraph" w:styleId="3">
    <w:name w:val="heading 3"/>
    <w:basedOn w:val="a"/>
    <w:next w:val="a"/>
    <w:uiPriority w:val="9"/>
    <w:semiHidden/>
    <w:unhideWhenUsed/>
    <w:qFormat/>
    <w:pPr>
      <w:keepNext/>
      <w:keepLines/>
      <w:pBdr>
        <w:top w:val="nil"/>
        <w:left w:val="nil"/>
        <w:bottom w:val="nil"/>
        <w:right w:val="nil"/>
        <w:between w:val="nil"/>
      </w:pBdr>
      <w:spacing w:before="280" w:after="80"/>
      <w:outlineLvl w:val="2"/>
    </w:pPr>
    <w:rPr>
      <w:b/>
      <w:color w:val="000000"/>
      <w:sz w:val="28"/>
      <w:szCs w:val="28"/>
    </w:rPr>
  </w:style>
  <w:style w:type="paragraph" w:styleId="4">
    <w:name w:val="heading 4"/>
    <w:basedOn w:val="a"/>
    <w:next w:val="a"/>
    <w:uiPriority w:val="9"/>
    <w:semiHidden/>
    <w:unhideWhenUsed/>
    <w:qFormat/>
    <w:pPr>
      <w:keepNext/>
      <w:keepLines/>
      <w:pBdr>
        <w:top w:val="nil"/>
        <w:left w:val="nil"/>
        <w:bottom w:val="nil"/>
        <w:right w:val="nil"/>
        <w:between w:val="nil"/>
      </w:pBdr>
      <w:spacing w:before="240" w:after="40"/>
      <w:outlineLvl w:val="3"/>
    </w:pPr>
    <w:rPr>
      <w:b/>
      <w:color w:val="000000"/>
      <w:sz w:val="24"/>
      <w:szCs w:val="24"/>
    </w:rPr>
  </w:style>
  <w:style w:type="paragraph" w:styleId="5">
    <w:name w:val="heading 5"/>
    <w:basedOn w:val="a"/>
    <w:next w:val="a"/>
    <w:uiPriority w:val="9"/>
    <w:semiHidden/>
    <w:unhideWhenUsed/>
    <w:qFormat/>
    <w:pPr>
      <w:keepNext/>
      <w:keepLines/>
      <w:pBdr>
        <w:top w:val="nil"/>
        <w:left w:val="nil"/>
        <w:bottom w:val="nil"/>
        <w:right w:val="nil"/>
        <w:between w:val="nil"/>
      </w:pBdr>
      <w:spacing w:before="220" w:after="40"/>
      <w:outlineLvl w:val="4"/>
    </w:pPr>
    <w:rPr>
      <w:b/>
      <w:color w:val="000000"/>
    </w:rPr>
  </w:style>
  <w:style w:type="paragraph" w:styleId="6">
    <w:name w:val="heading 6"/>
    <w:basedOn w:val="a"/>
    <w:next w:val="a"/>
    <w:uiPriority w:val="9"/>
    <w:semiHidden/>
    <w:unhideWhenUsed/>
    <w:qFormat/>
    <w:pPr>
      <w:keepNext/>
      <w:keepLines/>
      <w:pBdr>
        <w:top w:val="nil"/>
        <w:left w:val="nil"/>
        <w:bottom w:val="nil"/>
        <w:right w:val="nil"/>
        <w:between w:val="nil"/>
      </w:pBdr>
      <w:spacing w:before="200" w:after="40"/>
      <w:outlineLvl w:val="5"/>
    </w:pPr>
    <w:rPr>
      <w:b/>
      <w:color w:val="00000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pBdr>
        <w:top w:val="nil"/>
        <w:left w:val="nil"/>
        <w:bottom w:val="nil"/>
        <w:right w:val="nil"/>
        <w:between w:val="nil"/>
      </w:pBdr>
      <w:spacing w:before="480" w:after="120"/>
    </w:pPr>
    <w:rPr>
      <w:b/>
      <w:color w:val="000000"/>
      <w:sz w:val="72"/>
      <w:szCs w:val="72"/>
    </w:rPr>
  </w:style>
  <w:style w:type="paragraph" w:styleId="a4">
    <w:name w:val="Subtitle"/>
    <w:basedOn w:val="a"/>
    <w:next w:val="a"/>
    <w:uiPriority w:val="11"/>
    <w:qFormat/>
    <w:pPr>
      <w:keepNext/>
      <w:keepLines/>
      <w:pBdr>
        <w:top w:val="nil"/>
        <w:left w:val="nil"/>
        <w:bottom w:val="nil"/>
        <w:right w:val="nil"/>
        <w:between w:val="nil"/>
      </w:pBdr>
      <w:spacing w:after="320"/>
    </w:pPr>
    <w:rPr>
      <w:color w:val="666666"/>
      <w:sz w:val="30"/>
      <w:szCs w:val="30"/>
    </w:rPr>
  </w:style>
  <w:style w:type="paragraph" w:styleId="a5">
    <w:name w:val="annotation text"/>
    <w:basedOn w:val="a"/>
    <w:link w:val="a6"/>
    <w:uiPriority w:val="99"/>
    <w:semiHidden/>
    <w:unhideWhenUsed/>
    <w:pPr>
      <w:spacing w:line="240" w:lineRule="auto"/>
    </w:pPr>
    <w:rPr>
      <w:sz w:val="20"/>
      <w:szCs w:val="20"/>
    </w:rPr>
  </w:style>
  <w:style w:type="character" w:customStyle="1" w:styleId="a6">
    <w:name w:val="Текст примечания Знак"/>
    <w:basedOn w:val="a0"/>
    <w:link w:val="a5"/>
    <w:uiPriority w:val="99"/>
    <w:semiHidden/>
    <w:rPr>
      <w:sz w:val="20"/>
      <w:szCs w:val="20"/>
    </w:rPr>
  </w:style>
  <w:style w:type="character" w:styleId="a7">
    <w:name w:val="annotation reference"/>
    <w:basedOn w:val="a0"/>
    <w:uiPriority w:val="99"/>
    <w:semiHidden/>
    <w:unhideWhenUsed/>
    <w:rPr>
      <w:sz w:val="16"/>
      <w:szCs w:val="16"/>
    </w:rPr>
  </w:style>
  <w:style w:type="paragraph" w:styleId="a8">
    <w:name w:val="Balloon Text"/>
    <w:basedOn w:val="a"/>
    <w:link w:val="a9"/>
    <w:uiPriority w:val="99"/>
    <w:semiHidden/>
    <w:unhideWhenUsed/>
    <w:rsid w:val="00A13FC4"/>
    <w:pPr>
      <w:spacing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A13FC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2718</Words>
  <Characters>15493</Characters>
  <Application>Microsoft Office Word</Application>
  <DocSecurity>0</DocSecurity>
  <Lines>129</Lines>
  <Paragraphs>36</Paragraphs>
  <ScaleCrop>false</ScaleCrop>
  <Company/>
  <LinksUpToDate>false</LinksUpToDate>
  <CharactersWithSpaces>18175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Alex</cp:lastModifiedBy>
  <cp:revision>3</cp:revision>
  <dcterms:created xsi:type="dcterms:W3CDTF">2022-05-11T09:41:00Z</dcterms:created>
  <dcterms:modified xsi:type="dcterms:W3CDTF">2022-05-11T09:42:00Z</dcterms:modified>
</cp:coreProperties>
</file>