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31" w:rsidRPr="00F10A3F" w:rsidRDefault="00F10A3F" w:rsidP="00F1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3F">
        <w:rPr>
          <w:rFonts w:ascii="Times New Roman" w:hAnsi="Times New Roman" w:cs="Times New Roman"/>
          <w:b/>
          <w:sz w:val="28"/>
          <w:szCs w:val="28"/>
        </w:rPr>
        <w:t>Техническое задание на создание внешней обработки для создания коммерческого предложения в спарке 1С УНФ+</w:t>
      </w:r>
      <w:r w:rsidRPr="00F10A3F">
        <w:rPr>
          <w:rFonts w:ascii="Times New Roman" w:hAnsi="Times New Roman" w:cs="Times New Roman"/>
          <w:b/>
          <w:sz w:val="28"/>
          <w:szCs w:val="28"/>
          <w:lang w:val="en-US"/>
        </w:rPr>
        <w:t>CRM</w:t>
      </w:r>
      <w:r w:rsidRPr="00F10A3F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</w:p>
    <w:p w:rsidR="00F10A3F" w:rsidRDefault="00F10A3F" w:rsidP="00F10A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A3F" w:rsidRPr="00F10A3F" w:rsidRDefault="00F10A3F" w:rsidP="00F10A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A3F">
        <w:rPr>
          <w:rFonts w:ascii="Times New Roman" w:hAnsi="Times New Roman" w:cs="Times New Roman"/>
          <w:b/>
          <w:sz w:val="24"/>
          <w:szCs w:val="24"/>
          <w:u w:val="single"/>
        </w:rPr>
        <w:t>Общие понятия:</w:t>
      </w:r>
    </w:p>
    <w:p w:rsidR="00F10A3F" w:rsidRDefault="00F10A3F" w:rsidP="00F10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разработать внешнюю обработку для создания коммерческого предложения для конфигурации 1С УНФ+</w:t>
      </w:r>
      <w:r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Pr="00F10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</w:t>
      </w:r>
    </w:p>
    <w:p w:rsidR="00F10A3F" w:rsidRDefault="00F10A3F" w:rsidP="00F10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Версия продукта: УНФ 1.4.5.25 + </w:t>
      </w:r>
      <w:r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Pr="00F10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F30944">
        <w:rPr>
          <w:rFonts w:ascii="Times New Roman" w:hAnsi="Times New Roman" w:cs="Times New Roman"/>
          <w:sz w:val="24"/>
          <w:szCs w:val="24"/>
        </w:rPr>
        <w:t>.10</w:t>
      </w:r>
      <w:bookmarkStart w:id="0" w:name="_GoBack"/>
      <w:bookmarkEnd w:id="0"/>
      <w:r w:rsidRPr="00F10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работающие в объединенной конфигурации</w:t>
      </w:r>
    </w:p>
    <w:p w:rsidR="001A50D5" w:rsidRDefault="001A50D5" w:rsidP="00F10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Версия платформы: 8.2</w:t>
      </w:r>
    </w:p>
    <w:p w:rsidR="001A50D5" w:rsidRDefault="001A50D5" w:rsidP="00F10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создания обработки: Данная обработка необходима для работы с коммерческими предложениями взамен существующей встроенной печатной формы «Коммерческое предложение» объекта Сделка (продажа), модуля </w:t>
      </w:r>
      <w:r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B930F4">
        <w:rPr>
          <w:rFonts w:ascii="Times New Roman" w:hAnsi="Times New Roman" w:cs="Times New Roman"/>
          <w:sz w:val="24"/>
          <w:szCs w:val="24"/>
        </w:rPr>
        <w:t>. Использование внешней обработки позволит не затрагивать основную конфигурацию системы.</w:t>
      </w:r>
    </w:p>
    <w:p w:rsidR="00F10A3F" w:rsidRDefault="00F10A3F" w:rsidP="00F10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обработка должна позволять:</w:t>
      </w:r>
    </w:p>
    <w:p w:rsidR="00F10A3F" w:rsidRDefault="00B930F4" w:rsidP="00B930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A50D5" w:rsidRPr="001A50D5">
        <w:rPr>
          <w:rFonts w:ascii="Times New Roman" w:hAnsi="Times New Roman" w:cs="Times New Roman"/>
          <w:b/>
          <w:sz w:val="24"/>
          <w:szCs w:val="24"/>
        </w:rPr>
        <w:t xml:space="preserve"> вариант:</w:t>
      </w:r>
      <w:r w:rsidR="001A50D5">
        <w:rPr>
          <w:rFonts w:ascii="Times New Roman" w:hAnsi="Times New Roman" w:cs="Times New Roman"/>
          <w:sz w:val="24"/>
          <w:szCs w:val="24"/>
        </w:rPr>
        <w:t xml:space="preserve"> М</w:t>
      </w:r>
      <w:r w:rsidR="00F10A3F" w:rsidRPr="00F10A3F">
        <w:rPr>
          <w:rFonts w:ascii="Times New Roman" w:hAnsi="Times New Roman" w:cs="Times New Roman"/>
          <w:sz w:val="24"/>
          <w:szCs w:val="24"/>
        </w:rPr>
        <w:t xml:space="preserve">ожно использовать существующую идеологию разработчиков 1С РАРУС и выводить коммерческое предложение как печатную форму из сделки (объект модуля </w:t>
      </w:r>
      <w:r w:rsidR="00F10A3F" w:rsidRPr="00F10A3F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F10A3F" w:rsidRPr="00F10A3F">
        <w:rPr>
          <w:rFonts w:ascii="Times New Roman" w:hAnsi="Times New Roman" w:cs="Times New Roman"/>
          <w:sz w:val="24"/>
          <w:szCs w:val="24"/>
        </w:rPr>
        <w:t>) и использовать нумерацию этого объекта.</w:t>
      </w:r>
    </w:p>
    <w:p w:rsidR="00B930F4" w:rsidRDefault="00B930F4" w:rsidP="00B930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A50D5">
        <w:rPr>
          <w:rFonts w:ascii="Times New Roman" w:hAnsi="Times New Roman" w:cs="Times New Roman"/>
          <w:b/>
          <w:sz w:val="24"/>
          <w:szCs w:val="24"/>
        </w:rPr>
        <w:t xml:space="preserve"> вариант: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A3F">
        <w:rPr>
          <w:rFonts w:ascii="Times New Roman" w:hAnsi="Times New Roman" w:cs="Times New Roman"/>
          <w:sz w:val="24"/>
          <w:szCs w:val="24"/>
        </w:rPr>
        <w:t xml:space="preserve">Документ коммерческое предложение – должен вестись как отдельный документ учета (как заказ покупателя) с собственной нумерацией. </w:t>
      </w:r>
    </w:p>
    <w:p w:rsidR="00F10A3F" w:rsidRPr="00B930F4" w:rsidRDefault="00F10A3F" w:rsidP="004D64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0A3F">
        <w:rPr>
          <w:rFonts w:ascii="Times New Roman" w:hAnsi="Times New Roman" w:cs="Times New Roman"/>
          <w:b/>
          <w:sz w:val="24"/>
          <w:szCs w:val="24"/>
        </w:rPr>
        <w:t>Формат вывода</w:t>
      </w:r>
      <w:r w:rsidR="00B930F4">
        <w:rPr>
          <w:rFonts w:ascii="Times New Roman" w:hAnsi="Times New Roman" w:cs="Times New Roman"/>
          <w:b/>
          <w:sz w:val="24"/>
          <w:szCs w:val="24"/>
        </w:rPr>
        <w:t xml:space="preserve"> печатной формы</w:t>
      </w:r>
      <w:r w:rsidRPr="00F10A3F">
        <w:rPr>
          <w:rFonts w:ascii="Times New Roman" w:hAnsi="Times New Roman" w:cs="Times New Roman"/>
          <w:b/>
          <w:sz w:val="24"/>
          <w:szCs w:val="24"/>
        </w:rPr>
        <w:t>:</w:t>
      </w:r>
      <w:r w:rsidRPr="00F10A3F">
        <w:rPr>
          <w:rFonts w:ascii="Times New Roman" w:hAnsi="Times New Roman" w:cs="Times New Roman"/>
          <w:sz w:val="24"/>
          <w:szCs w:val="24"/>
        </w:rPr>
        <w:t xml:space="preserve"> </w:t>
      </w:r>
      <w:r w:rsidRPr="00F10A3F">
        <w:rPr>
          <w:rFonts w:ascii="Times New Roman" w:hAnsi="Times New Roman" w:cs="Times New Roman"/>
          <w:sz w:val="24"/>
          <w:szCs w:val="24"/>
          <w:lang w:val="en-US"/>
        </w:rPr>
        <w:t>mxl</w:t>
      </w:r>
      <w:r w:rsidRPr="00F10A3F">
        <w:rPr>
          <w:rFonts w:ascii="Times New Roman" w:hAnsi="Times New Roman" w:cs="Times New Roman"/>
          <w:sz w:val="24"/>
          <w:szCs w:val="24"/>
        </w:rPr>
        <w:t xml:space="preserve"> (для быстрой корректировки силами 1С), вывод в </w:t>
      </w:r>
      <w:r w:rsidRPr="00F10A3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10A3F">
        <w:rPr>
          <w:rFonts w:ascii="Times New Roman" w:hAnsi="Times New Roman" w:cs="Times New Roman"/>
          <w:sz w:val="24"/>
          <w:szCs w:val="24"/>
        </w:rPr>
        <w:t xml:space="preserve"> </w:t>
      </w:r>
      <w:r w:rsidRPr="00F10A3F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3D0744" w:rsidRPr="003D0744" w:rsidRDefault="00B930F4" w:rsidP="00B930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Необходимо, чтобы в коммерческое предложение подтягивался </w:t>
      </w:r>
      <w:r w:rsidRPr="00B930F4">
        <w:rPr>
          <w:rFonts w:ascii="Times New Roman" w:hAnsi="Times New Roman" w:cs="Times New Roman"/>
          <w:b/>
          <w:sz w:val="24"/>
          <w:szCs w:val="24"/>
        </w:rPr>
        <w:t xml:space="preserve">Срок поставки Товара, </w:t>
      </w:r>
      <w:r>
        <w:rPr>
          <w:rFonts w:ascii="Times New Roman" w:hAnsi="Times New Roman" w:cs="Times New Roman"/>
          <w:sz w:val="24"/>
          <w:szCs w:val="24"/>
        </w:rPr>
        <w:t xml:space="preserve">отдельным столбцом в таблице, по следующему алгоритму: если Товар есть в наличии – подтягивается атрибут «В наличии». Если Товара нет в наличии, но сформирован заказ Поставщику, то срок поставки должен формироваться как: Дата прихода указанная в заказе Поставщику + 3 дня. (Пример: В заказе поставщику срок поступления - 05.07.2013. В таком случае срок поставки в коммерческом предложении должен выводиться как: </w:t>
      </w:r>
      <w:r w:rsidR="003D0744">
        <w:rPr>
          <w:rFonts w:ascii="Times New Roman" w:hAnsi="Times New Roman" w:cs="Times New Roman"/>
          <w:sz w:val="24"/>
          <w:szCs w:val="24"/>
        </w:rPr>
        <w:t xml:space="preserve">«До 10.07.2013»). Если заказ поставщику не сформирован на запрашиваемый Товар, то должен Выводиться срок из атрибута параметров </w:t>
      </w:r>
      <w:r w:rsidR="003D0744" w:rsidRPr="003D0744">
        <w:rPr>
          <w:rFonts w:ascii="Times New Roman" w:hAnsi="Times New Roman" w:cs="Times New Roman"/>
          <w:b/>
          <w:sz w:val="24"/>
          <w:szCs w:val="24"/>
        </w:rPr>
        <w:t>Номенклатуры:</w:t>
      </w:r>
      <w:r w:rsidR="003D0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744" w:rsidRPr="003D0744">
        <w:rPr>
          <w:rFonts w:ascii="Times New Roman" w:hAnsi="Times New Roman" w:cs="Times New Roman"/>
          <w:b/>
          <w:sz w:val="24"/>
          <w:szCs w:val="24"/>
        </w:rPr>
        <w:t>срок исполнения (</w:t>
      </w:r>
      <w:proofErr w:type="spellStart"/>
      <w:r w:rsidR="003D0744" w:rsidRPr="003D0744">
        <w:rPr>
          <w:rFonts w:ascii="Times New Roman" w:hAnsi="Times New Roman" w:cs="Times New Roman"/>
          <w:b/>
          <w:sz w:val="24"/>
          <w:szCs w:val="24"/>
        </w:rPr>
        <w:t>дн</w:t>
      </w:r>
      <w:proofErr w:type="spellEnd"/>
      <w:r w:rsidR="003D0744" w:rsidRPr="003D0744">
        <w:rPr>
          <w:rFonts w:ascii="Times New Roman" w:hAnsi="Times New Roman" w:cs="Times New Roman"/>
          <w:b/>
          <w:sz w:val="24"/>
          <w:szCs w:val="24"/>
        </w:rPr>
        <w:t>.)</w:t>
      </w:r>
      <w:r w:rsidR="003D0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744" w:rsidRPr="003D0744">
        <w:rPr>
          <w:rFonts w:ascii="Times New Roman" w:hAnsi="Times New Roman" w:cs="Times New Roman"/>
          <w:sz w:val="24"/>
          <w:szCs w:val="24"/>
        </w:rPr>
        <w:t>в пе</w:t>
      </w:r>
      <w:r w:rsidR="003D0744">
        <w:rPr>
          <w:rFonts w:ascii="Times New Roman" w:hAnsi="Times New Roman" w:cs="Times New Roman"/>
          <w:sz w:val="24"/>
          <w:szCs w:val="24"/>
        </w:rPr>
        <w:t xml:space="preserve">ресчете на недели с округлением. </w:t>
      </w:r>
    </w:p>
    <w:p w:rsidR="003D0744" w:rsidRDefault="003D0744" w:rsidP="003D0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0F4" w:rsidRDefault="003D0744" w:rsidP="003D0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0744">
        <w:rPr>
          <w:rFonts w:ascii="Times New Roman" w:hAnsi="Times New Roman" w:cs="Times New Roman"/>
          <w:b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Срок поставки указанный в реквизитах номенклатуры: </w:t>
      </w:r>
      <w:r w:rsidRPr="003D0744">
        <w:rPr>
          <w:rFonts w:ascii="Times New Roman" w:hAnsi="Times New Roman" w:cs="Times New Roman"/>
          <w:b/>
          <w:sz w:val="24"/>
          <w:szCs w:val="24"/>
        </w:rPr>
        <w:t>срок исполнения (</w:t>
      </w:r>
      <w:proofErr w:type="spellStart"/>
      <w:r w:rsidRPr="003D0744">
        <w:rPr>
          <w:rFonts w:ascii="Times New Roman" w:hAnsi="Times New Roman" w:cs="Times New Roman"/>
          <w:b/>
          <w:sz w:val="24"/>
          <w:szCs w:val="24"/>
        </w:rPr>
        <w:t>дн</w:t>
      </w:r>
      <w:proofErr w:type="spellEnd"/>
      <w:r w:rsidRPr="003D0744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>: 60.</w:t>
      </w:r>
      <w:r>
        <w:rPr>
          <w:rFonts w:ascii="Times New Roman" w:hAnsi="Times New Roman" w:cs="Times New Roman"/>
          <w:sz w:val="24"/>
          <w:szCs w:val="24"/>
        </w:rPr>
        <w:t xml:space="preserve"> В таком случае в коммерческом предложении срок поставки должен формироваться в неделях по формуле: 60(кол-во дней) /7 (дней в </w:t>
      </w:r>
      <w:r w:rsidR="004C36BE">
        <w:rPr>
          <w:rFonts w:ascii="Times New Roman" w:hAnsi="Times New Roman" w:cs="Times New Roman"/>
          <w:sz w:val="24"/>
          <w:szCs w:val="24"/>
        </w:rPr>
        <w:t xml:space="preserve">неделе) = </w:t>
      </w:r>
      <w:r>
        <w:rPr>
          <w:rFonts w:ascii="Times New Roman" w:hAnsi="Times New Roman" w:cs="Times New Roman"/>
          <w:sz w:val="24"/>
          <w:szCs w:val="24"/>
        </w:rPr>
        <w:t>9 недель (с округлением в большую сторону).</w:t>
      </w:r>
    </w:p>
    <w:p w:rsidR="003D0744" w:rsidRDefault="004C36BE" w:rsidP="003D0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Выводиться должно: «До 9 недель».</w:t>
      </w:r>
    </w:p>
    <w:p w:rsidR="00B930F4" w:rsidRDefault="004C36BE" w:rsidP="004C36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36BE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лжно выводиться описание Товара из атрибута «Описание» и фотография Товара из атрибута «фотография Товара» в табличной части коммерческого предложения.</w:t>
      </w:r>
    </w:p>
    <w:p w:rsidR="004C36BE" w:rsidRDefault="004C36BE" w:rsidP="004C36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6BE" w:rsidRDefault="004C36BE" w:rsidP="004C36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36BE">
        <w:rPr>
          <w:rFonts w:ascii="Times New Roman" w:hAnsi="Times New Roman" w:cs="Times New Roman"/>
          <w:b/>
          <w:sz w:val="24"/>
          <w:szCs w:val="24"/>
        </w:rPr>
        <w:t>Пример шаблона технико-коммерческого предложения приведен по тексту ниже:</w:t>
      </w:r>
    </w:p>
    <w:p w:rsidR="004C36BE" w:rsidRDefault="004C36BE" w:rsidP="004C36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4671" w:rsidRPr="004D4671" w:rsidTr="004D467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D4671" w:rsidRDefault="004D4671" w:rsidP="004D467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Кому:</w:t>
            </w:r>
          </w:p>
          <w:p w:rsidR="004D4671" w:rsidRDefault="004D4671" w:rsidP="004D467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Должность:</w:t>
            </w:r>
          </w:p>
          <w:p w:rsidR="004D4671" w:rsidRDefault="004D4671" w:rsidP="004D467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  <w:p w:rsidR="004D4671" w:rsidRDefault="004D4671" w:rsidP="004D467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Контактный телефон</w:t>
            </w:r>
          </w:p>
          <w:p w:rsidR="004D4671" w:rsidRDefault="004D4671" w:rsidP="004D467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D4671" w:rsidRPr="004D4671" w:rsidRDefault="004D4671" w:rsidP="004D46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НазваниеКонтрагента</w:t>
            </w:r>
            <w:proofErr w:type="spellEnd"/>
          </w:p>
          <w:p w:rsidR="004D4671" w:rsidRPr="004D4671" w:rsidRDefault="004D4671" w:rsidP="004D4671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ДолжностьКонтактногоЛица</w:t>
            </w:r>
            <w:proofErr w:type="spellEnd"/>
          </w:p>
          <w:p w:rsidR="004D4671" w:rsidRPr="004D4671" w:rsidRDefault="004D4671" w:rsidP="004D4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671">
              <w:rPr>
                <w:rFonts w:ascii="Times New Roman" w:hAnsi="Times New Roman" w:cs="Times New Roman"/>
                <w:sz w:val="24"/>
                <w:szCs w:val="24"/>
              </w:rPr>
              <w:t>ФИОКонтактногоЛица</w:t>
            </w:r>
            <w:proofErr w:type="spellEnd"/>
          </w:p>
          <w:p w:rsidR="004D4671" w:rsidRPr="004D4671" w:rsidRDefault="004D4671" w:rsidP="004D4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671">
              <w:rPr>
                <w:rFonts w:ascii="Times New Roman" w:hAnsi="Times New Roman" w:cs="Times New Roman"/>
                <w:sz w:val="24"/>
                <w:szCs w:val="24"/>
              </w:rPr>
              <w:t>ТелефонКонтактногоЛица</w:t>
            </w:r>
            <w:proofErr w:type="spellEnd"/>
          </w:p>
          <w:p w:rsidR="004D4671" w:rsidRPr="004D4671" w:rsidRDefault="004D4671" w:rsidP="004D46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ЭлпочтаКонтактногоЛица</w:t>
            </w:r>
            <w:proofErr w:type="spellEnd"/>
            <w:r w:rsidRPr="004D467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D467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4D4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4D4671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4D4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4D4671">
              <w:rPr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Pr="004D4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avv</w:instrText>
            </w:r>
            <w:r w:rsidRPr="004D4671">
              <w:rPr>
                <w:rFonts w:ascii="Times New Roman" w:hAnsi="Times New Roman" w:cs="Times New Roman"/>
                <w:sz w:val="24"/>
                <w:szCs w:val="24"/>
              </w:rPr>
              <w:instrText>@</w:instrText>
            </w:r>
            <w:r w:rsidRPr="004D4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afcomp</w:instrText>
            </w:r>
            <w:r w:rsidRPr="004D4671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4D4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4D4671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4D46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4671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4D4671" w:rsidRPr="004D4671" w:rsidRDefault="004D4671" w:rsidP="004D467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D4671" w:rsidRPr="004D4671" w:rsidRDefault="004D4671" w:rsidP="004D46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36BE" w:rsidRPr="004D4671" w:rsidRDefault="004C36BE" w:rsidP="004C36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4671" w:rsidRPr="004D4671" w:rsidRDefault="004D4671" w:rsidP="004D4671">
      <w:pPr>
        <w:ind w:left="6379"/>
        <w:rPr>
          <w:rFonts w:ascii="Times New Roman" w:hAnsi="Times New Roman" w:cs="Times New Roman"/>
        </w:rPr>
      </w:pPr>
    </w:p>
    <w:p w:rsidR="004D4671" w:rsidRPr="00AD111D" w:rsidRDefault="004D4671" w:rsidP="004D4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MailAutoSig"/>
      <w:r w:rsidRPr="00AD111D">
        <w:rPr>
          <w:rFonts w:ascii="Times New Roman" w:hAnsi="Times New Roman" w:cs="Times New Roman"/>
          <w:b/>
          <w:sz w:val="24"/>
          <w:szCs w:val="24"/>
        </w:rPr>
        <w:t>Технико-Коммерческое Предложение №</w:t>
      </w:r>
      <w:r w:rsidRPr="00AD111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D111D">
        <w:rPr>
          <w:rFonts w:ascii="Times New Roman" w:hAnsi="Times New Roman" w:cs="Times New Roman"/>
          <w:b/>
          <w:sz w:val="24"/>
          <w:szCs w:val="24"/>
        </w:rPr>
        <w:t>НомерКП</w:t>
      </w:r>
      <w:proofErr w:type="spellEnd"/>
      <w:r w:rsidRPr="00AD111D">
        <w:rPr>
          <w:rFonts w:ascii="Times New Roman" w:hAnsi="Times New Roman" w:cs="Times New Roman"/>
          <w:b/>
          <w:sz w:val="24"/>
          <w:szCs w:val="24"/>
        </w:rPr>
        <w:t>)</w:t>
      </w:r>
      <w:r w:rsidRPr="00AD111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AD111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D111D">
        <w:rPr>
          <w:rFonts w:ascii="Times New Roman" w:hAnsi="Times New Roman" w:cs="Times New Roman"/>
          <w:b/>
          <w:sz w:val="24"/>
          <w:szCs w:val="24"/>
        </w:rPr>
        <w:t>ДатаСо</w:t>
      </w:r>
      <w:r w:rsidR="00AD111D" w:rsidRPr="00AD111D">
        <w:rPr>
          <w:rFonts w:ascii="Times New Roman" w:hAnsi="Times New Roman" w:cs="Times New Roman"/>
          <w:b/>
          <w:sz w:val="24"/>
          <w:szCs w:val="24"/>
        </w:rPr>
        <w:t>здания</w:t>
      </w:r>
      <w:proofErr w:type="spellEnd"/>
      <w:r w:rsidR="00AD111D" w:rsidRPr="00AD111D">
        <w:rPr>
          <w:rFonts w:ascii="Times New Roman" w:hAnsi="Times New Roman" w:cs="Times New Roman"/>
          <w:b/>
          <w:sz w:val="24"/>
          <w:szCs w:val="24"/>
        </w:rPr>
        <w:t>)</w:t>
      </w:r>
    </w:p>
    <w:p w:rsidR="004D4671" w:rsidRPr="004D4671" w:rsidRDefault="004D4671" w:rsidP="004D4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671" w:rsidRPr="004D4671" w:rsidRDefault="004D4671" w:rsidP="00AD111D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D4671">
        <w:rPr>
          <w:rFonts w:ascii="Times New Roman" w:hAnsi="Times New Roman" w:cs="Times New Roman"/>
          <w:b/>
          <w:sz w:val="24"/>
          <w:szCs w:val="24"/>
        </w:rPr>
        <w:t>Уважаемый</w:t>
      </w:r>
      <w:r w:rsidR="00AD111D">
        <w:rPr>
          <w:rFonts w:ascii="Times New Roman" w:hAnsi="Times New Roman" w:cs="Times New Roman"/>
          <w:b/>
          <w:sz w:val="24"/>
          <w:szCs w:val="24"/>
        </w:rPr>
        <w:t>(-</w:t>
      </w:r>
      <w:proofErr w:type="spellStart"/>
      <w:r w:rsidR="00AD111D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AD111D">
        <w:rPr>
          <w:rFonts w:ascii="Times New Roman" w:hAnsi="Times New Roman" w:cs="Times New Roman"/>
          <w:b/>
          <w:sz w:val="24"/>
          <w:szCs w:val="24"/>
        </w:rPr>
        <w:t>)</w:t>
      </w:r>
      <w:r w:rsidRPr="004D46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111D">
        <w:rPr>
          <w:rFonts w:ascii="Times New Roman" w:hAnsi="Times New Roman" w:cs="Times New Roman"/>
          <w:b/>
          <w:sz w:val="24"/>
          <w:szCs w:val="24"/>
        </w:rPr>
        <w:t>ИОКонтактногоЛица</w:t>
      </w:r>
      <w:proofErr w:type="spellEnd"/>
      <w:r w:rsidRPr="004D4671">
        <w:rPr>
          <w:rFonts w:ascii="Times New Roman" w:hAnsi="Times New Roman" w:cs="Times New Roman"/>
          <w:b/>
          <w:sz w:val="24"/>
          <w:szCs w:val="24"/>
        </w:rPr>
        <w:t>!</w:t>
      </w:r>
      <w:r w:rsidR="00AD1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671">
        <w:rPr>
          <w:rFonts w:ascii="Times New Roman" w:hAnsi="Times New Roman" w:cs="Times New Roman"/>
          <w:b/>
          <w:sz w:val="24"/>
          <w:szCs w:val="24"/>
        </w:rPr>
        <w:t>Благодарим Вас за обращение в нашу компанию.</w:t>
      </w:r>
      <w:bookmarkEnd w:id="1"/>
    </w:p>
    <w:p w:rsidR="004D4671" w:rsidRPr="004D4671" w:rsidRDefault="004D4671" w:rsidP="00AD111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D4671">
        <w:rPr>
          <w:rFonts w:ascii="Times New Roman" w:hAnsi="Times New Roman" w:cs="Times New Roman"/>
          <w:b/>
          <w:sz w:val="24"/>
          <w:szCs w:val="24"/>
        </w:rPr>
        <w:t>П</w:t>
      </w:r>
      <w:r w:rsidR="00AD111D">
        <w:rPr>
          <w:rFonts w:ascii="Times New Roman" w:hAnsi="Times New Roman" w:cs="Times New Roman"/>
          <w:b/>
          <w:sz w:val="24"/>
          <w:szCs w:val="24"/>
        </w:rPr>
        <w:t>редлагаем к поставке следующее Оборудование</w:t>
      </w:r>
      <w:r w:rsidRPr="004D4671">
        <w:rPr>
          <w:rFonts w:ascii="Times New Roman" w:hAnsi="Times New Roman" w:cs="Times New Roman"/>
          <w:b/>
          <w:sz w:val="24"/>
          <w:szCs w:val="24"/>
        </w:rPr>
        <w:t>:</w:t>
      </w:r>
    </w:p>
    <w:p w:rsidR="004D4671" w:rsidRPr="004D4671" w:rsidRDefault="004D4671" w:rsidP="004D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851"/>
        <w:gridCol w:w="1276"/>
        <w:gridCol w:w="1275"/>
        <w:gridCol w:w="1276"/>
        <w:gridCol w:w="1559"/>
      </w:tblGrid>
      <w:tr w:rsidR="004D4671" w:rsidRPr="004D4671" w:rsidTr="00AD111D">
        <w:tc>
          <w:tcPr>
            <w:tcW w:w="709" w:type="dxa"/>
            <w:vAlign w:val="center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31" w:type="dxa"/>
            <w:vAlign w:val="center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 и технические характеристики</w:t>
            </w:r>
          </w:p>
        </w:tc>
        <w:tc>
          <w:tcPr>
            <w:tcW w:w="851" w:type="dxa"/>
            <w:vAlign w:val="center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Кол- во</w:t>
            </w:r>
          </w:p>
        </w:tc>
        <w:tc>
          <w:tcPr>
            <w:tcW w:w="1276" w:type="dxa"/>
            <w:vAlign w:val="center"/>
          </w:tcPr>
          <w:p w:rsidR="004D4671" w:rsidRPr="00AD111D" w:rsidRDefault="004D4671" w:rsidP="00AD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Цена, </w:t>
            </w:r>
            <w:r w:rsidR="00AD11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="00AD111D">
              <w:rPr>
                <w:rFonts w:ascii="Times New Roman" w:hAnsi="Times New Roman" w:cs="Times New Roman"/>
                <w:b/>
                <w:sz w:val="24"/>
                <w:szCs w:val="24"/>
              </w:rPr>
              <w:t>Валюта</w:t>
            </w:r>
            <w:r w:rsidR="00AD11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75" w:type="dxa"/>
            <w:vAlign w:val="center"/>
          </w:tcPr>
          <w:p w:rsidR="004D4671" w:rsidRPr="004D4671" w:rsidRDefault="00AD111D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D4671"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кидка, %</w:t>
            </w:r>
          </w:p>
        </w:tc>
        <w:tc>
          <w:tcPr>
            <w:tcW w:w="1276" w:type="dxa"/>
            <w:vAlign w:val="center"/>
          </w:tcPr>
          <w:p w:rsidR="004D4671" w:rsidRPr="00AD111D" w:rsidRDefault="004D4671" w:rsidP="00AD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  <w:r w:rsidR="00AD11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="00AD111D">
              <w:rPr>
                <w:rFonts w:ascii="Times New Roman" w:hAnsi="Times New Roman" w:cs="Times New Roman"/>
                <w:b/>
                <w:sz w:val="24"/>
                <w:szCs w:val="24"/>
              </w:rPr>
              <w:t>Валюта</w:t>
            </w:r>
            <w:r w:rsidR="00AD11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59" w:type="dxa"/>
            <w:vAlign w:val="center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4D4671" w:rsidRPr="004D4671" w:rsidTr="00AD111D">
        <w:tc>
          <w:tcPr>
            <w:tcW w:w="709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71" w:rsidRPr="004D4671" w:rsidRDefault="004D4671" w:rsidP="004D4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71" w:rsidRPr="004D4671" w:rsidRDefault="004D4671" w:rsidP="004D4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31" w:type="dxa"/>
          </w:tcPr>
          <w:p w:rsidR="004D4671" w:rsidRPr="004D4671" w:rsidRDefault="004D4671" w:rsidP="004D4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671" w:rsidRDefault="00AD111D" w:rsidP="004D4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Товара</w:t>
            </w:r>
          </w:p>
          <w:p w:rsidR="00834BD0" w:rsidRDefault="00834BD0" w:rsidP="004D4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Артикул: </w:t>
            </w:r>
            <w:r w:rsidRPr="00834BD0">
              <w:rPr>
                <w:rFonts w:ascii="Times New Roman" w:hAnsi="Times New Roman" w:cs="Times New Roman"/>
                <w:sz w:val="24"/>
                <w:szCs w:val="24"/>
              </w:rPr>
              <w:t>Данные по артикулу</w:t>
            </w:r>
          </w:p>
          <w:p w:rsidR="00834BD0" w:rsidRPr="004D4671" w:rsidRDefault="00834BD0" w:rsidP="004D4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происхождения Товара: </w:t>
            </w:r>
            <w:r w:rsidRPr="00834BD0">
              <w:rPr>
                <w:rFonts w:ascii="Times New Roman" w:hAnsi="Times New Roman" w:cs="Times New Roman"/>
                <w:sz w:val="24"/>
                <w:szCs w:val="24"/>
              </w:rPr>
              <w:t>данные из объекта СПТ номенклатуры</w:t>
            </w:r>
          </w:p>
          <w:p w:rsidR="004D4671" w:rsidRDefault="004D4671" w:rsidP="004D4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D0" w:rsidRPr="00834BD0" w:rsidRDefault="00834BD0" w:rsidP="004D4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B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Данные из описания Товара:</w:t>
            </w:r>
          </w:p>
          <w:p w:rsidR="00834BD0" w:rsidRDefault="00834BD0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Пример описания: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b/>
                <w:color w:val="F4B083" w:themeColor="accent2" w:themeTint="99"/>
                <w:sz w:val="24"/>
                <w:szCs w:val="24"/>
              </w:rPr>
              <w:t>Технические данные: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4B083" w:themeColor="accent2" w:themeTint="99"/>
                <w:sz w:val="24"/>
                <w:szCs w:val="24"/>
                <w:u w:val="single"/>
              </w:rPr>
            </w:pPr>
            <w:r w:rsidRPr="00834BD0">
              <w:rPr>
                <w:rFonts w:ascii="Times New Roman" w:hAnsi="Times New Roman" w:cs="Times New Roman"/>
                <w:b/>
                <w:i/>
                <w:color w:val="F4B083" w:themeColor="accent2" w:themeTint="99"/>
                <w:sz w:val="24"/>
                <w:szCs w:val="24"/>
                <w:u w:val="single"/>
              </w:rPr>
              <w:t>Конструкция: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Воздуходувка или насос-компрессор вихревого типа действия, 2-х ступенчатый.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Электродвигатель 3-фазный асинхронный 25 кВт, класс защиты </w:t>
            </w: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  <w:lang w:val="en-US"/>
              </w:rPr>
              <w:t>IP</w:t>
            </w: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 54, класс </w:t>
            </w:r>
            <w:proofErr w:type="spellStart"/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нагревостойкости</w:t>
            </w:r>
            <w:proofErr w:type="spellEnd"/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 изоляции </w:t>
            </w: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  <w:lang w:val="en-US"/>
              </w:rPr>
              <w:t>F</w:t>
            </w: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.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Воздуходувка используется как в режиме компрессора, так и в вакуумном режиме.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Сертификаты качества: </w:t>
            </w: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  <w:lang w:val="en-US"/>
              </w:rPr>
              <w:t>CE</w:t>
            </w: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, ГОСТ-Р, </w:t>
            </w: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  <w:lang w:val="en-US"/>
              </w:rPr>
              <w:t>CCC</w:t>
            </w: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, </w:t>
            </w: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  <w:lang w:val="en-US"/>
              </w:rPr>
              <w:t>UL</w:t>
            </w: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.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4B083" w:themeColor="accent2" w:themeTint="99"/>
                <w:sz w:val="24"/>
                <w:szCs w:val="24"/>
                <w:u w:val="single"/>
              </w:rPr>
            </w:pPr>
            <w:r w:rsidRPr="00834BD0">
              <w:rPr>
                <w:rFonts w:ascii="Times New Roman" w:hAnsi="Times New Roman" w:cs="Times New Roman"/>
                <w:b/>
                <w:i/>
                <w:color w:val="F4B083" w:themeColor="accent2" w:themeTint="99"/>
                <w:sz w:val="24"/>
                <w:szCs w:val="24"/>
                <w:u w:val="single"/>
              </w:rPr>
              <w:t>Особенности конструкции: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 - Воздуходувка не требует технического обслуживания;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lastRenderedPageBreak/>
              <w:t xml:space="preserve"> -  Отсутствие масла в рабочем пространстве воздуходувки позволяет получить полностью </w:t>
            </w:r>
            <w:proofErr w:type="spellStart"/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безмаслянный</w:t>
            </w:r>
            <w:proofErr w:type="spellEnd"/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 нагнетаемый воздух для использования в пищевой, </w:t>
            </w:r>
            <w:proofErr w:type="gramStart"/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химической промышленности</w:t>
            </w:r>
            <w:proofErr w:type="gramEnd"/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 а также в других чистых применениях;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 - Повышенный ресурс работы установленных подшипников (один из самых нагруженных узлов данного типа оборудования);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4B083" w:themeColor="accent2" w:themeTint="99"/>
                <w:sz w:val="24"/>
                <w:szCs w:val="24"/>
                <w:u w:val="single"/>
              </w:rPr>
            </w:pPr>
            <w:r w:rsidRPr="00834BD0">
              <w:rPr>
                <w:rFonts w:ascii="Times New Roman" w:hAnsi="Times New Roman" w:cs="Times New Roman"/>
                <w:b/>
                <w:i/>
                <w:color w:val="F4B083" w:themeColor="accent2" w:themeTint="99"/>
                <w:sz w:val="24"/>
                <w:szCs w:val="24"/>
                <w:u w:val="single"/>
              </w:rPr>
              <w:t>Технические характеристики модели: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 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- Максимальная производительность: 308 л/с;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- Максимальное избыточное давление: 59 кПа;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- Предельное остаточное давление: -45 кПа;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- Количество ступеней: 2;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- Мощность электродвигателя: 25 кВт;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- Уровень шума: 73 дБ (А)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- Вес: 205 кг.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 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4B083" w:themeColor="accent2" w:themeTint="99"/>
                <w:sz w:val="24"/>
                <w:szCs w:val="24"/>
                <w:u w:val="single"/>
              </w:rPr>
            </w:pPr>
            <w:r w:rsidRPr="00834BD0">
              <w:rPr>
                <w:rFonts w:ascii="Times New Roman" w:hAnsi="Times New Roman" w:cs="Times New Roman"/>
                <w:b/>
                <w:i/>
                <w:color w:val="F4B083" w:themeColor="accent2" w:themeTint="99"/>
                <w:sz w:val="24"/>
                <w:szCs w:val="24"/>
                <w:u w:val="single"/>
              </w:rPr>
              <w:t>Габаритные размеры: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– Высота: 623 мм;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– Ширина: 988 мм;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– Глубина: 786 мм;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 – Вес: 211 кг.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4B083" w:themeColor="accent2" w:themeTint="99"/>
                <w:sz w:val="24"/>
                <w:szCs w:val="24"/>
              </w:rPr>
            </w:pP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b/>
                <w:color w:val="F4B083" w:themeColor="accent2" w:themeTint="99"/>
                <w:sz w:val="24"/>
                <w:szCs w:val="24"/>
              </w:rPr>
              <w:t>Документация: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>– инструкция по эксплуатации;</w:t>
            </w:r>
          </w:p>
          <w:p w:rsidR="004D4671" w:rsidRPr="00834BD0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834BD0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– памятка оператору. </w:t>
            </w:r>
          </w:p>
          <w:p w:rsidR="004D4671" w:rsidRPr="004D4671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671" w:rsidRDefault="00834BD0" w:rsidP="004D4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</w:t>
            </w:r>
          </w:p>
          <w:p w:rsidR="00834BD0" w:rsidRPr="00834BD0" w:rsidRDefault="00834BD0" w:rsidP="004D4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A44">
              <w:rPr>
                <w:b/>
                <w:noProof/>
              </w:rPr>
              <w:lastRenderedPageBreak/>
              <w:drawing>
                <wp:inline distT="0" distB="0" distL="0" distR="0" wp14:anchorId="78E85EBC" wp14:editId="0587397A">
                  <wp:extent cx="1657350" cy="1657350"/>
                  <wp:effectExtent l="0" t="0" r="0" b="0"/>
                  <wp:docPr id="11" name="Рисунок 3" descr="2RB920-H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RB920-H-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671" w:rsidRPr="00AD111D" w:rsidRDefault="00AD111D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в указанной валюте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USD</w:t>
            </w:r>
            <w:r w:rsidRPr="00AD11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</w:t>
            </w:r>
            <w:r w:rsidRPr="00AD11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4D4671" w:rsidRPr="00AD111D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671" w:rsidRPr="00AD111D" w:rsidRDefault="00AD111D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документу</w:t>
            </w:r>
          </w:p>
        </w:tc>
        <w:tc>
          <w:tcPr>
            <w:tcW w:w="1276" w:type="dxa"/>
          </w:tcPr>
          <w:p w:rsidR="004D4671" w:rsidRPr="00AD111D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671" w:rsidRPr="00AD111D" w:rsidRDefault="00AD111D" w:rsidP="00AD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указанной валюте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USD</w:t>
            </w:r>
            <w:r w:rsidRPr="00AD11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</w:t>
            </w:r>
            <w:r w:rsidRPr="00AD11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D4671" w:rsidRPr="00AD111D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671" w:rsidRDefault="00AD111D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  <w:p w:rsidR="00AD111D" w:rsidRDefault="00AD111D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11D" w:rsidRDefault="00AD111D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Либо</w:t>
            </w:r>
          </w:p>
          <w:p w:rsidR="00AD111D" w:rsidRDefault="00AD111D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11D" w:rsidRDefault="00AD111D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AD11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заказу поставщику + 3 дня)</w:t>
            </w:r>
          </w:p>
          <w:p w:rsidR="00AD111D" w:rsidRDefault="00AD111D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11D" w:rsidRDefault="00AD111D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Либо</w:t>
            </w:r>
          </w:p>
          <w:p w:rsidR="00AD111D" w:rsidRDefault="00AD111D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11D" w:rsidRPr="00AD111D" w:rsidRDefault="00AD111D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(в неделях) по сроку пополнения.</w:t>
            </w:r>
          </w:p>
        </w:tc>
      </w:tr>
      <w:tr w:rsidR="004D4671" w:rsidRPr="004D4671" w:rsidTr="00AD111D">
        <w:tc>
          <w:tcPr>
            <w:tcW w:w="709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31" w:type="dxa"/>
          </w:tcPr>
          <w:p w:rsidR="006E38E5" w:rsidRDefault="006E38E5" w:rsidP="006E3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Товара</w:t>
            </w:r>
          </w:p>
          <w:p w:rsidR="006E38E5" w:rsidRDefault="006E38E5" w:rsidP="006E3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Артикул: </w:t>
            </w:r>
            <w:r w:rsidRPr="00834BD0">
              <w:rPr>
                <w:rFonts w:ascii="Times New Roman" w:hAnsi="Times New Roman" w:cs="Times New Roman"/>
                <w:sz w:val="24"/>
                <w:szCs w:val="24"/>
              </w:rPr>
              <w:t>Данные по артикулу</w:t>
            </w:r>
          </w:p>
          <w:p w:rsidR="006E38E5" w:rsidRPr="004D4671" w:rsidRDefault="006E38E5" w:rsidP="006E3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происхождения Товара: </w:t>
            </w:r>
            <w:r w:rsidRPr="00834BD0">
              <w:rPr>
                <w:rFonts w:ascii="Times New Roman" w:hAnsi="Times New Roman" w:cs="Times New Roman"/>
                <w:sz w:val="24"/>
                <w:szCs w:val="24"/>
              </w:rPr>
              <w:t>данные из объекта СПТ номенклатуры</w:t>
            </w:r>
          </w:p>
          <w:p w:rsidR="006E38E5" w:rsidRDefault="006E38E5" w:rsidP="006E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E5" w:rsidRPr="00834BD0" w:rsidRDefault="006E38E5" w:rsidP="006E3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B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Данные из описания Товара:</w:t>
            </w:r>
          </w:p>
          <w:p w:rsidR="006E38E5" w:rsidRDefault="006E38E5" w:rsidP="006E3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Пример описания:</w:t>
            </w:r>
          </w:p>
          <w:p w:rsidR="004D4671" w:rsidRPr="004D4671" w:rsidRDefault="004D4671" w:rsidP="004D46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4671" w:rsidRPr="004D4671" w:rsidRDefault="004D4671" w:rsidP="004D46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Cs/>
                <w:sz w:val="24"/>
                <w:szCs w:val="24"/>
              </w:rPr>
              <w:t>Предназначен для защиты воздуходувки (вакуум-компрессора) от превышения предельно допустимого перепада давления.</w:t>
            </w:r>
          </w:p>
          <w:p w:rsidR="004D4671" w:rsidRPr="004D4671" w:rsidRDefault="004D4671" w:rsidP="004D46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Cs/>
                <w:sz w:val="24"/>
                <w:szCs w:val="24"/>
              </w:rPr>
              <w:t>Позволяет защитить воздуходувку от перегрузки при аварийных режимах работы.</w:t>
            </w:r>
          </w:p>
          <w:p w:rsidR="004D4671" w:rsidRPr="004D4671" w:rsidRDefault="004D4671" w:rsidP="004D46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D467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3CFFB7ED" wp14:editId="393FC455">
                  <wp:extent cx="1571625" cy="2071054"/>
                  <wp:effectExtent l="19050" t="0" r="9525" b="0"/>
                  <wp:docPr id="16" name="Рисунок 15" descr="front of relief valv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ont of relief valve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127" cy="2076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671" w:rsidRPr="004D4671" w:rsidRDefault="004D4671" w:rsidP="004D46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8E5" w:rsidRDefault="006E38E5" w:rsidP="006E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</w:t>
            </w:r>
          </w:p>
          <w:p w:rsidR="004D4671" w:rsidRPr="004D4671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4D46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275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4D46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559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671" w:rsidRPr="004D4671" w:rsidTr="00AD111D">
        <w:tc>
          <w:tcPr>
            <w:tcW w:w="709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6E38E5" w:rsidRDefault="006E38E5" w:rsidP="006E3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Товара</w:t>
            </w:r>
          </w:p>
          <w:p w:rsidR="006E38E5" w:rsidRDefault="006E38E5" w:rsidP="006E3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Артикул: </w:t>
            </w:r>
            <w:r w:rsidRPr="00834BD0">
              <w:rPr>
                <w:rFonts w:ascii="Times New Roman" w:hAnsi="Times New Roman" w:cs="Times New Roman"/>
                <w:sz w:val="24"/>
                <w:szCs w:val="24"/>
              </w:rPr>
              <w:t>Данные по артикулу</w:t>
            </w:r>
          </w:p>
          <w:p w:rsidR="006E38E5" w:rsidRPr="004D4671" w:rsidRDefault="006E38E5" w:rsidP="006E3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Страна происхождения Товара: </w:t>
            </w:r>
            <w:r w:rsidRPr="00834BD0">
              <w:rPr>
                <w:rFonts w:ascii="Times New Roman" w:hAnsi="Times New Roman" w:cs="Times New Roman"/>
                <w:sz w:val="24"/>
                <w:szCs w:val="24"/>
              </w:rPr>
              <w:t>данные из объекта СПТ номенклатуры</w:t>
            </w:r>
          </w:p>
          <w:p w:rsidR="006E38E5" w:rsidRDefault="006E38E5" w:rsidP="006E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E5" w:rsidRPr="00834BD0" w:rsidRDefault="006E38E5" w:rsidP="006E3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B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Данные из описания Товара:</w:t>
            </w:r>
          </w:p>
          <w:p w:rsidR="006E38E5" w:rsidRDefault="006E38E5" w:rsidP="006E3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Пример описания:</w:t>
            </w:r>
          </w:p>
          <w:p w:rsidR="004D4671" w:rsidRPr="004D4671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sz w:val="24"/>
                <w:szCs w:val="24"/>
              </w:rPr>
              <w:t>Позволяет защитить рабочее пространство воздуходувки от попадания твердых, взвешенных в нагнетаемом воздухе частиц.</w:t>
            </w:r>
          </w:p>
          <w:p w:rsidR="004D4671" w:rsidRPr="004D4671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71">
              <w:rPr>
                <w:rFonts w:ascii="Times New Roman" w:hAnsi="Times New Roman" w:cs="Times New Roman"/>
                <w:sz w:val="24"/>
                <w:szCs w:val="24"/>
              </w:rPr>
              <w:t>Присоединительный размер – 4</w:t>
            </w:r>
            <w:r w:rsidRPr="004D4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’’.</w:t>
            </w:r>
          </w:p>
          <w:p w:rsidR="004D4671" w:rsidRPr="004D4671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5BC46C" wp14:editId="018B5162">
                  <wp:extent cx="2033606" cy="1647825"/>
                  <wp:effectExtent l="19050" t="0" r="4744" b="0"/>
                  <wp:docPr id="18" name="Рисунок 17" descr="Filter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ter 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18" cy="16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671" w:rsidRPr="004D4671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678,60</w:t>
            </w:r>
          </w:p>
        </w:tc>
        <w:tc>
          <w:tcPr>
            <w:tcW w:w="1275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676,60</w:t>
            </w:r>
          </w:p>
        </w:tc>
        <w:tc>
          <w:tcPr>
            <w:tcW w:w="1559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671" w:rsidRPr="004D4671" w:rsidTr="00AD111D">
        <w:tc>
          <w:tcPr>
            <w:tcW w:w="709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4D4671" w:rsidRPr="004D4671" w:rsidRDefault="004D4671" w:rsidP="004D4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71">
              <w:rPr>
                <w:rFonts w:ascii="Times New Roman" w:hAnsi="Times New Roman" w:cs="Times New Roman"/>
                <w:b/>
                <w:sz w:val="24"/>
                <w:szCs w:val="24"/>
              </w:rPr>
              <w:t>7 843,29</w:t>
            </w:r>
          </w:p>
        </w:tc>
        <w:tc>
          <w:tcPr>
            <w:tcW w:w="1559" w:type="dxa"/>
          </w:tcPr>
          <w:p w:rsidR="004D4671" w:rsidRPr="004D4671" w:rsidRDefault="004D4671" w:rsidP="004D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4671" w:rsidRPr="004D4671" w:rsidRDefault="004D4671" w:rsidP="004D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671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4D4671" w:rsidRPr="004D4671" w:rsidRDefault="006E38E5" w:rsidP="004D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</w:t>
      </w:r>
    </w:p>
    <w:p w:rsidR="004D4671" w:rsidRPr="004D4671" w:rsidRDefault="006E38E5" w:rsidP="004D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НазваниеОрганизации</w:t>
      </w:r>
      <w:proofErr w:type="spellEnd"/>
    </w:p>
    <w:p w:rsidR="004D4671" w:rsidRPr="004D4671" w:rsidRDefault="004D4671" w:rsidP="004D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671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proofErr w:type="spellStart"/>
      <w:r w:rsidR="006E38E5">
        <w:rPr>
          <w:rFonts w:ascii="Times New Roman" w:hAnsi="Times New Roman" w:cs="Times New Roman"/>
          <w:b/>
          <w:sz w:val="24"/>
          <w:szCs w:val="24"/>
        </w:rPr>
        <w:t>ТелефонОрганизации</w:t>
      </w:r>
      <w:proofErr w:type="spellEnd"/>
    </w:p>
    <w:p w:rsidR="004D4671" w:rsidRPr="004D4671" w:rsidRDefault="004D4671" w:rsidP="004D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671">
        <w:rPr>
          <w:rFonts w:ascii="Times New Roman" w:hAnsi="Times New Roman" w:cs="Times New Roman"/>
          <w:b/>
          <w:sz w:val="24"/>
          <w:szCs w:val="24"/>
        </w:rPr>
        <w:t xml:space="preserve">Факс: </w:t>
      </w:r>
      <w:proofErr w:type="spellStart"/>
      <w:r w:rsidR="006E38E5">
        <w:rPr>
          <w:rFonts w:ascii="Times New Roman" w:hAnsi="Times New Roman" w:cs="Times New Roman"/>
          <w:b/>
          <w:sz w:val="24"/>
          <w:szCs w:val="24"/>
        </w:rPr>
        <w:t>ФаксОрганизации</w:t>
      </w:r>
      <w:proofErr w:type="spellEnd"/>
    </w:p>
    <w:p w:rsidR="004D4671" w:rsidRPr="006E38E5" w:rsidRDefault="004D4671" w:rsidP="004D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67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D4671">
        <w:rPr>
          <w:rFonts w:ascii="Times New Roman" w:hAnsi="Times New Roman" w:cs="Times New Roman"/>
          <w:b/>
          <w:sz w:val="24"/>
          <w:szCs w:val="24"/>
        </w:rPr>
        <w:t>-</w:t>
      </w:r>
      <w:r w:rsidRPr="004D467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D46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38E5">
        <w:rPr>
          <w:rFonts w:ascii="Times New Roman" w:hAnsi="Times New Roman" w:cs="Times New Roman"/>
          <w:b/>
          <w:sz w:val="24"/>
          <w:szCs w:val="24"/>
        </w:rPr>
        <w:t>Ответственного</w:t>
      </w:r>
    </w:p>
    <w:p w:rsidR="004D4671" w:rsidRPr="004D4671" w:rsidRDefault="004D4671" w:rsidP="004D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4671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4D46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38E5">
        <w:rPr>
          <w:rFonts w:ascii="Times New Roman" w:hAnsi="Times New Roman" w:cs="Times New Roman"/>
          <w:b/>
          <w:sz w:val="24"/>
          <w:szCs w:val="24"/>
        </w:rPr>
        <w:t>Сайт</w:t>
      </w:r>
      <w:hyperlink r:id="rId10" w:history="1"/>
    </w:p>
    <w:p w:rsidR="004D4671" w:rsidRPr="004D4671" w:rsidRDefault="004D4671" w:rsidP="004D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6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BDD087" wp14:editId="04F5A02B">
            <wp:extent cx="2022548" cy="492224"/>
            <wp:effectExtent l="19050" t="0" r="0" b="0"/>
            <wp:docPr id="14" name="Рисунок 13" descr="LOGO - 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EN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944" cy="49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BE" w:rsidRDefault="004C36BE" w:rsidP="004D46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E38E5" w:rsidRDefault="006E38E5" w:rsidP="004D46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E38E5" w:rsidRDefault="006E38E5" w:rsidP="004D46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E38E5" w:rsidRDefault="006E38E5" w:rsidP="004D467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8E5">
        <w:rPr>
          <w:rFonts w:ascii="Times New Roman" w:hAnsi="Times New Roman" w:cs="Times New Roman"/>
          <w:b/>
          <w:color w:val="FF0000"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Логотип и реквизиты </w:t>
      </w:r>
      <w:r w:rsidR="00674091">
        <w:rPr>
          <w:rFonts w:ascii="Times New Roman" w:hAnsi="Times New Roman" w:cs="Times New Roman"/>
          <w:b/>
          <w:color w:val="FF0000"/>
          <w:sz w:val="24"/>
          <w:szCs w:val="24"/>
        </w:rPr>
        <w:t>официального бланка</w:t>
      </w:r>
      <w:r w:rsidR="00172D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72DFF">
        <w:rPr>
          <w:rFonts w:ascii="Times New Roman" w:hAnsi="Times New Roman" w:cs="Times New Roman"/>
          <w:b/>
          <w:color w:val="FF0000"/>
          <w:sz w:val="24"/>
          <w:szCs w:val="24"/>
        </w:rPr>
        <w:t>ЮЛ</w:t>
      </w:r>
      <w:r w:rsidR="006740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должны формироваться из БД 1С, т.к. возможно будут использоваться разные Юридические Лица. Наименование на английском в бланке организации формируется на базе поля «Другое» реквизитов организации.</w:t>
      </w:r>
    </w:p>
    <w:p w:rsidR="006E38E5" w:rsidRDefault="006E38E5" w:rsidP="004D467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8E5" w:rsidRDefault="006E38E5" w:rsidP="004D467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8E5" w:rsidRDefault="006E38E5" w:rsidP="004D467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8E5" w:rsidRPr="006E38E5" w:rsidRDefault="006E38E5" w:rsidP="004D467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E38E5" w:rsidRPr="006E38E5" w:rsidSect="004C36B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05" w:rsidRDefault="00E01205" w:rsidP="004C36BE">
      <w:pPr>
        <w:spacing w:after="0" w:line="240" w:lineRule="auto"/>
      </w:pPr>
      <w:r>
        <w:separator/>
      </w:r>
    </w:p>
  </w:endnote>
  <w:endnote w:type="continuationSeparator" w:id="0">
    <w:p w:rsidR="00E01205" w:rsidRDefault="00E01205" w:rsidP="004C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05" w:rsidRDefault="00E01205" w:rsidP="004C36BE">
      <w:pPr>
        <w:spacing w:after="0" w:line="240" w:lineRule="auto"/>
      </w:pPr>
      <w:r>
        <w:separator/>
      </w:r>
    </w:p>
  </w:footnote>
  <w:footnote w:type="continuationSeparator" w:id="0">
    <w:p w:rsidR="00E01205" w:rsidRDefault="00E01205" w:rsidP="004C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83" w:type="dxa"/>
      <w:tblInd w:w="-1423" w:type="dxa"/>
      <w:tblLook w:val="04A0" w:firstRow="1" w:lastRow="0" w:firstColumn="1" w:lastColumn="0" w:noHBand="0" w:noVBand="1"/>
    </w:tblPr>
    <w:tblGrid>
      <w:gridCol w:w="5624"/>
      <w:gridCol w:w="5859"/>
    </w:tblGrid>
    <w:tr w:rsidR="004C36BE" w:rsidRPr="004A69A4" w:rsidTr="00D92910">
      <w:trPr>
        <w:trHeight w:val="699"/>
      </w:trPr>
      <w:tc>
        <w:tcPr>
          <w:tcW w:w="5624" w:type="dxa"/>
          <w:vMerge w:val="restart"/>
          <w:shd w:val="clear" w:color="auto" w:fill="auto"/>
        </w:tcPr>
        <w:p w:rsidR="004C36BE" w:rsidRPr="004C36BE" w:rsidRDefault="004C36BE" w:rsidP="004C36BE">
          <w:pPr>
            <w:pStyle w:val="a4"/>
            <w:rPr>
              <w:rFonts w:ascii="Times New Roman" w:hAnsi="Times New Roman" w:cs="Times New Roman"/>
              <w:sz w:val="18"/>
              <w:szCs w:val="18"/>
            </w:rPr>
          </w:pPr>
          <w:r w:rsidRPr="004C36BE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6354095A" wp14:editId="29F79AF0">
                <wp:simplePos x="0" y="0"/>
                <wp:positionH relativeFrom="column">
                  <wp:posOffset>424180</wp:posOffset>
                </wp:positionH>
                <wp:positionV relativeFrom="paragraph">
                  <wp:posOffset>28575</wp:posOffset>
                </wp:positionV>
                <wp:extent cx="3038475" cy="600075"/>
                <wp:effectExtent l="19050" t="0" r="9525" b="0"/>
                <wp:wrapNone/>
                <wp:docPr id="1" name="Рисунок 8" descr="C:\Всё моё\работа\Эрствак\LOGO 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C:\Всё моё\работа\Эрствак\LOGO 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84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59" w:type="dxa"/>
          <w:tcBorders>
            <w:bottom w:val="single" w:sz="12" w:space="0" w:color="4472C4"/>
          </w:tcBorders>
          <w:shd w:val="clear" w:color="auto" w:fill="auto"/>
        </w:tcPr>
        <w:p w:rsidR="004C36BE" w:rsidRPr="004C36BE" w:rsidRDefault="004C36BE" w:rsidP="004C36BE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4C36BE">
            <w:rPr>
              <w:rFonts w:ascii="Times New Roman" w:hAnsi="Times New Roman" w:cs="Times New Roman"/>
              <w:sz w:val="18"/>
              <w:szCs w:val="18"/>
            </w:rPr>
            <w:t>ООО «ЭРСТВАК» ИНН/КПП: 7717740996/771701001</w:t>
          </w:r>
        </w:p>
        <w:p w:rsidR="004C36BE" w:rsidRPr="004C36BE" w:rsidRDefault="004C36BE" w:rsidP="004C36BE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4C36BE">
            <w:rPr>
              <w:rFonts w:ascii="Times New Roman" w:hAnsi="Times New Roman" w:cs="Times New Roman"/>
              <w:sz w:val="18"/>
              <w:szCs w:val="18"/>
            </w:rPr>
            <w:t>129226, Россия, г. Москва, ул. Электрозаводская, д.23, стр. 8</w:t>
          </w:r>
        </w:p>
        <w:p w:rsidR="004C36BE" w:rsidRPr="004C36BE" w:rsidRDefault="004C36BE" w:rsidP="004C36BE">
          <w:pPr>
            <w:pStyle w:val="a4"/>
            <w:rPr>
              <w:rFonts w:ascii="Times New Roman" w:hAnsi="Times New Roman" w:cs="Times New Roman"/>
              <w:sz w:val="18"/>
              <w:szCs w:val="18"/>
            </w:rPr>
          </w:pPr>
          <w:r w:rsidRPr="004C36BE">
            <w:rPr>
              <w:rFonts w:ascii="Times New Roman" w:hAnsi="Times New Roman" w:cs="Times New Roman"/>
              <w:sz w:val="18"/>
              <w:szCs w:val="18"/>
            </w:rPr>
            <w:t>Тел./</w:t>
          </w:r>
          <w:proofErr w:type="gramStart"/>
          <w:r w:rsidRPr="004C36BE">
            <w:rPr>
              <w:rFonts w:ascii="Times New Roman" w:hAnsi="Times New Roman" w:cs="Times New Roman"/>
              <w:sz w:val="18"/>
              <w:szCs w:val="18"/>
            </w:rPr>
            <w:t>факс.:</w:t>
          </w:r>
          <w:proofErr w:type="gramEnd"/>
          <w:r w:rsidRPr="004C36BE">
            <w:rPr>
              <w:rFonts w:ascii="Times New Roman" w:hAnsi="Times New Roman" w:cs="Times New Roman"/>
              <w:sz w:val="18"/>
              <w:szCs w:val="18"/>
            </w:rPr>
            <w:t xml:space="preserve"> +7 (499) 502-28-65, </w:t>
          </w:r>
          <w:hyperlink r:id="rId2" w:history="1">
            <w:r w:rsidRPr="004C36BE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info@erstvak.com</w:t>
            </w:r>
          </w:hyperlink>
          <w:r w:rsidRPr="004C36BE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hyperlink r:id="rId3" w:history="1">
            <w:r w:rsidRPr="004C36BE">
              <w:rPr>
                <w:rStyle w:val="a8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4C36BE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C36BE">
              <w:rPr>
                <w:rStyle w:val="a8"/>
                <w:rFonts w:ascii="Times New Roman" w:hAnsi="Times New Roman" w:cs="Times New Roman"/>
                <w:sz w:val="18"/>
                <w:szCs w:val="18"/>
                <w:lang w:val="en-US"/>
              </w:rPr>
              <w:t>erstvak</w:t>
            </w:r>
            <w:proofErr w:type="spellEnd"/>
            <w:r w:rsidRPr="004C36BE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.</w:t>
            </w:r>
            <w:r w:rsidRPr="004C36BE">
              <w:rPr>
                <w:rStyle w:val="a8"/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hyperlink>
        </w:p>
      </w:tc>
    </w:tr>
    <w:tr w:rsidR="004C36BE" w:rsidRPr="000D6900" w:rsidTr="004C36BE">
      <w:trPr>
        <w:trHeight w:val="50"/>
      </w:trPr>
      <w:tc>
        <w:tcPr>
          <w:tcW w:w="5624" w:type="dxa"/>
          <w:vMerge/>
          <w:shd w:val="clear" w:color="auto" w:fill="auto"/>
        </w:tcPr>
        <w:p w:rsidR="004C36BE" w:rsidRPr="004C36BE" w:rsidRDefault="004C36BE" w:rsidP="004C36BE">
          <w:pPr>
            <w:pStyle w:val="a4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859" w:type="dxa"/>
          <w:tcBorders>
            <w:top w:val="single" w:sz="12" w:space="0" w:color="4472C4"/>
          </w:tcBorders>
          <w:shd w:val="clear" w:color="auto" w:fill="auto"/>
        </w:tcPr>
        <w:p w:rsidR="004C36BE" w:rsidRPr="004C36BE" w:rsidRDefault="004C36BE" w:rsidP="004C36BE">
          <w:pPr>
            <w:pStyle w:val="a4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C36BE">
            <w:rPr>
              <w:rFonts w:ascii="Times New Roman" w:hAnsi="Times New Roman" w:cs="Times New Roman"/>
              <w:sz w:val="18"/>
              <w:szCs w:val="18"/>
              <w:lang w:val="en-US"/>
            </w:rPr>
            <w:t>ERSTEVAK Ltd.</w:t>
          </w:r>
        </w:p>
        <w:p w:rsidR="004C36BE" w:rsidRPr="004C36BE" w:rsidRDefault="004C36BE" w:rsidP="004C36BE">
          <w:pPr>
            <w:pStyle w:val="a4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C36B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129226 Russia, Moscow, </w:t>
          </w:r>
          <w:proofErr w:type="spellStart"/>
          <w:r w:rsidRPr="004C36BE">
            <w:rPr>
              <w:rFonts w:ascii="Times New Roman" w:hAnsi="Times New Roman" w:cs="Times New Roman"/>
              <w:sz w:val="18"/>
              <w:szCs w:val="18"/>
              <w:lang w:val="en-US"/>
            </w:rPr>
            <w:t>Elektozavodskaya</w:t>
          </w:r>
          <w:proofErr w:type="spellEnd"/>
          <w:r w:rsidRPr="004C36B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23, b. 8</w:t>
          </w:r>
        </w:p>
        <w:p w:rsidR="004C36BE" w:rsidRPr="004C36BE" w:rsidRDefault="004C36BE" w:rsidP="004C36BE">
          <w:pPr>
            <w:pStyle w:val="a4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C36B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Tel./fax.: +7 (499) 502-28-65, </w:t>
          </w:r>
          <w:hyperlink r:id="rId4" w:history="1">
            <w:r w:rsidRPr="004C36BE">
              <w:rPr>
                <w:rStyle w:val="a8"/>
                <w:rFonts w:ascii="Times New Roman" w:hAnsi="Times New Roman" w:cs="Times New Roman"/>
                <w:sz w:val="18"/>
                <w:szCs w:val="18"/>
                <w:lang w:val="en-US"/>
              </w:rPr>
              <w:t>info@erstvak.com</w:t>
            </w:r>
          </w:hyperlink>
          <w:r w:rsidRPr="004C36B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, </w:t>
          </w:r>
          <w:hyperlink r:id="rId5" w:history="1">
            <w:r w:rsidRPr="004C36BE">
              <w:rPr>
                <w:rStyle w:val="a8"/>
                <w:rFonts w:ascii="Times New Roman" w:hAnsi="Times New Roman" w:cs="Times New Roman"/>
                <w:sz w:val="18"/>
                <w:szCs w:val="18"/>
                <w:lang w:val="en-US"/>
              </w:rPr>
              <w:t>www.erstvak.com</w:t>
            </w:r>
          </w:hyperlink>
        </w:p>
      </w:tc>
    </w:tr>
  </w:tbl>
  <w:p w:rsidR="004C36BE" w:rsidRPr="004C36BE" w:rsidRDefault="004C36BE">
    <w:pPr>
      <w:pStyle w:val="a4"/>
      <w:rPr>
        <w:lang w:val="en-US"/>
      </w:rPr>
    </w:pPr>
  </w:p>
  <w:p w:rsidR="004C36BE" w:rsidRPr="004C36BE" w:rsidRDefault="004C36BE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70A7"/>
    <w:multiLevelType w:val="hybridMultilevel"/>
    <w:tmpl w:val="18E801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6AA1"/>
    <w:multiLevelType w:val="hybridMultilevel"/>
    <w:tmpl w:val="82546A2E"/>
    <w:lvl w:ilvl="0" w:tplc="FE0472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C726D"/>
    <w:multiLevelType w:val="hybridMultilevel"/>
    <w:tmpl w:val="290CF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CE5484"/>
    <w:multiLevelType w:val="hybridMultilevel"/>
    <w:tmpl w:val="8D103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41"/>
    <w:rsid w:val="00172DFF"/>
    <w:rsid w:val="001A50D5"/>
    <w:rsid w:val="003D0744"/>
    <w:rsid w:val="004C36BE"/>
    <w:rsid w:val="004D4671"/>
    <w:rsid w:val="00674091"/>
    <w:rsid w:val="006E38E5"/>
    <w:rsid w:val="00834BD0"/>
    <w:rsid w:val="00AD111D"/>
    <w:rsid w:val="00B930F4"/>
    <w:rsid w:val="00C50331"/>
    <w:rsid w:val="00E01205"/>
    <w:rsid w:val="00EA6141"/>
    <w:rsid w:val="00F10A3F"/>
    <w:rsid w:val="00F3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D9E9F-45EC-45BE-87AB-DCCAE3B4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36BE"/>
  </w:style>
  <w:style w:type="paragraph" w:styleId="a6">
    <w:name w:val="footer"/>
    <w:basedOn w:val="a"/>
    <w:link w:val="a7"/>
    <w:uiPriority w:val="99"/>
    <w:unhideWhenUsed/>
    <w:rsid w:val="004C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36BE"/>
  </w:style>
  <w:style w:type="character" w:styleId="a8">
    <w:name w:val="Hyperlink"/>
    <w:rsid w:val="004C36BE"/>
    <w:rPr>
      <w:color w:val="0000FF"/>
      <w:u w:val="single"/>
    </w:rPr>
  </w:style>
  <w:style w:type="paragraph" w:styleId="a9">
    <w:name w:val="Plain Text"/>
    <w:basedOn w:val="a"/>
    <w:link w:val="aa"/>
    <w:uiPriority w:val="99"/>
    <w:unhideWhenUsed/>
    <w:rsid w:val="004D467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4D4671"/>
    <w:rPr>
      <w:rFonts w:ascii="Consolas" w:eastAsia="Calibri" w:hAnsi="Consolas" w:cs="Times New Roman"/>
      <w:sz w:val="21"/>
      <w:szCs w:val="21"/>
    </w:rPr>
  </w:style>
  <w:style w:type="table" w:styleId="ab">
    <w:name w:val="Table Grid"/>
    <w:basedOn w:val="a1"/>
    <w:uiPriority w:val="39"/>
    <w:rsid w:val="004D4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www.erstva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stvak.com" TargetMode="External"/><Relationship Id="rId2" Type="http://schemas.openxmlformats.org/officeDocument/2006/relationships/hyperlink" Target="mailto:info@erstvak.com" TargetMode="External"/><Relationship Id="rId1" Type="http://schemas.openxmlformats.org/officeDocument/2006/relationships/image" Target="media/image5.jpeg"/><Relationship Id="rId5" Type="http://schemas.openxmlformats.org/officeDocument/2006/relationships/hyperlink" Target="http://www.erstvak.com" TargetMode="External"/><Relationship Id="rId4" Type="http://schemas.openxmlformats.org/officeDocument/2006/relationships/hyperlink" Target="mailto:info@erstva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2013-06-12T14:01:00Z</dcterms:created>
  <dcterms:modified xsi:type="dcterms:W3CDTF">2013-06-12T15:45:00Z</dcterms:modified>
</cp:coreProperties>
</file>