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E6A23" w14:textId="77777777" w:rsidR="00BA4039" w:rsidRPr="00BA4039" w:rsidRDefault="00BA4039" w:rsidP="00BA40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039">
        <w:rPr>
          <w:rFonts w:ascii="Times New Roman" w:hAnsi="Times New Roman" w:cs="Times New Roman"/>
          <w:sz w:val="28"/>
          <w:szCs w:val="28"/>
        </w:rPr>
        <w:t xml:space="preserve">Техническое задание </w:t>
      </w:r>
    </w:p>
    <w:p w14:paraId="7B74A1F1" w14:textId="26106426" w:rsidR="001F3E14" w:rsidRDefault="00BA4039" w:rsidP="00BA4039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039">
        <w:rPr>
          <w:rFonts w:ascii="Times New Roman" w:hAnsi="Times New Roman" w:cs="Times New Roman"/>
          <w:sz w:val="28"/>
          <w:szCs w:val="28"/>
        </w:rPr>
        <w:t>на создание внешней печатной формы из документа «Данные для расчета зарплаты»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DDEDE12" w14:textId="77777777" w:rsidR="00F55BA2" w:rsidRDefault="00F55BA2" w:rsidP="00BA403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3BDDC0" w14:textId="2CB431E8" w:rsidR="00BA4039" w:rsidRPr="006972C5" w:rsidRDefault="00697E57" w:rsidP="00BA403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6972C5">
        <w:rPr>
          <w:rFonts w:ascii="Times New Roman" w:hAnsi="Times New Roman" w:cs="Times New Roman"/>
          <w:sz w:val="24"/>
          <w:szCs w:val="24"/>
        </w:rPr>
        <w:t>аблон</w:t>
      </w:r>
      <w:r w:rsidRPr="00697E57">
        <w:rPr>
          <w:rFonts w:ascii="Times New Roman" w:hAnsi="Times New Roman" w:cs="Times New Roman"/>
          <w:sz w:val="24"/>
          <w:szCs w:val="24"/>
        </w:rPr>
        <w:t xml:space="preserve"> </w:t>
      </w:r>
      <w:r w:rsidRPr="006972C5">
        <w:rPr>
          <w:rFonts w:ascii="Times New Roman" w:hAnsi="Times New Roman" w:cs="Times New Roman"/>
          <w:sz w:val="24"/>
          <w:szCs w:val="24"/>
        </w:rPr>
        <w:t>внешн</w:t>
      </w:r>
      <w:r w:rsidR="00E26CF4">
        <w:rPr>
          <w:rFonts w:ascii="Times New Roman" w:hAnsi="Times New Roman" w:cs="Times New Roman"/>
          <w:sz w:val="24"/>
          <w:szCs w:val="24"/>
        </w:rPr>
        <w:t>ей</w:t>
      </w:r>
      <w:r w:rsidRPr="006972C5">
        <w:rPr>
          <w:rFonts w:ascii="Times New Roman" w:hAnsi="Times New Roman" w:cs="Times New Roman"/>
          <w:sz w:val="24"/>
          <w:szCs w:val="24"/>
        </w:rPr>
        <w:t xml:space="preserve"> печатн</w:t>
      </w:r>
      <w:r w:rsidR="00E26CF4">
        <w:rPr>
          <w:rFonts w:ascii="Times New Roman" w:hAnsi="Times New Roman" w:cs="Times New Roman"/>
          <w:sz w:val="24"/>
          <w:szCs w:val="24"/>
        </w:rPr>
        <w:t>ой</w:t>
      </w:r>
      <w:r w:rsidRPr="006972C5">
        <w:rPr>
          <w:rFonts w:ascii="Times New Roman" w:hAnsi="Times New Roman" w:cs="Times New Roman"/>
          <w:sz w:val="24"/>
          <w:szCs w:val="24"/>
        </w:rPr>
        <w:t xml:space="preserve"> форм</w:t>
      </w:r>
      <w:r w:rsidR="00E26CF4">
        <w:rPr>
          <w:rFonts w:ascii="Times New Roman" w:hAnsi="Times New Roman" w:cs="Times New Roman"/>
          <w:sz w:val="24"/>
          <w:szCs w:val="24"/>
        </w:rPr>
        <w:t>ы</w:t>
      </w:r>
      <w:r w:rsidR="00BA4039" w:rsidRPr="006972C5">
        <w:rPr>
          <w:rFonts w:ascii="Times New Roman" w:hAnsi="Times New Roman" w:cs="Times New Roman"/>
          <w:sz w:val="24"/>
          <w:szCs w:val="24"/>
        </w:rPr>
        <w:t>:</w:t>
      </w:r>
    </w:p>
    <w:p w14:paraId="7BB86505" w14:textId="19D143B0" w:rsidR="00BA4039" w:rsidRPr="006972C5" w:rsidRDefault="00BA4039" w:rsidP="00BA40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6441F4" w14:textId="617931D8" w:rsidR="00BA4039" w:rsidRPr="006972C5" w:rsidRDefault="002853A4" w:rsidP="00BA4039">
      <w:pPr>
        <w:jc w:val="center"/>
        <w:rPr>
          <w:rFonts w:ascii="Times New Roman" w:hAnsi="Times New Roman" w:cs="Times New Roman"/>
          <w:sz w:val="24"/>
          <w:szCs w:val="24"/>
        </w:rPr>
      </w:pPr>
      <w:r w:rsidRPr="00E26CF4">
        <w:rPr>
          <w:rFonts w:ascii="Times New Roman" w:hAnsi="Times New Roman" w:cs="Times New Roman"/>
          <w:b/>
          <w:bCs/>
          <w:sz w:val="24"/>
          <w:szCs w:val="24"/>
        </w:rPr>
        <w:t>Сдельные работы №_____</w:t>
      </w:r>
      <w:r w:rsidRPr="006972C5">
        <w:rPr>
          <w:rFonts w:ascii="Times New Roman" w:hAnsi="Times New Roman" w:cs="Times New Roman"/>
          <w:sz w:val="24"/>
          <w:szCs w:val="24"/>
        </w:rPr>
        <w:t xml:space="preserve"> (берется из номера документа) </w:t>
      </w:r>
      <w:r w:rsidRPr="00E26CF4">
        <w:rPr>
          <w:rFonts w:ascii="Times New Roman" w:hAnsi="Times New Roman" w:cs="Times New Roman"/>
          <w:b/>
          <w:bCs/>
          <w:sz w:val="24"/>
          <w:szCs w:val="24"/>
        </w:rPr>
        <w:t>от дд.мм.гггг</w:t>
      </w:r>
      <w:r w:rsidRPr="006972C5">
        <w:rPr>
          <w:rFonts w:ascii="Times New Roman" w:hAnsi="Times New Roman" w:cs="Times New Roman"/>
          <w:sz w:val="24"/>
          <w:szCs w:val="24"/>
        </w:rPr>
        <w:t xml:space="preserve"> (берется из документа)</w:t>
      </w:r>
    </w:p>
    <w:p w14:paraId="7B7B72E7" w14:textId="77777777" w:rsidR="004B69CE" w:rsidRDefault="002853A4" w:rsidP="004952CE">
      <w:pPr>
        <w:rPr>
          <w:rFonts w:ascii="Times New Roman" w:hAnsi="Times New Roman" w:cs="Times New Roman"/>
          <w:sz w:val="24"/>
          <w:szCs w:val="24"/>
        </w:rPr>
      </w:pPr>
      <w:r w:rsidRPr="006972C5">
        <w:rPr>
          <w:rFonts w:ascii="Times New Roman" w:hAnsi="Times New Roman" w:cs="Times New Roman"/>
          <w:sz w:val="24"/>
          <w:szCs w:val="24"/>
        </w:rPr>
        <w:t>За период с дд.мм.гггг по дд.мм.гггг</w:t>
      </w:r>
    </w:p>
    <w:p w14:paraId="654F0DAE" w14:textId="15CCC759" w:rsidR="00BA4039" w:rsidRDefault="002853A4" w:rsidP="004952CE">
      <w:pPr>
        <w:rPr>
          <w:rFonts w:ascii="Times New Roman" w:hAnsi="Times New Roman" w:cs="Times New Roman"/>
          <w:sz w:val="24"/>
          <w:szCs w:val="24"/>
        </w:rPr>
      </w:pPr>
      <w:r w:rsidRPr="006972C5">
        <w:rPr>
          <w:rFonts w:ascii="Times New Roman" w:hAnsi="Times New Roman" w:cs="Times New Roman"/>
          <w:sz w:val="24"/>
          <w:szCs w:val="24"/>
        </w:rPr>
        <w:t xml:space="preserve"> </w:t>
      </w:r>
      <w:r w:rsidR="00BA4039" w:rsidRPr="006972C5">
        <w:rPr>
          <w:rFonts w:ascii="Times New Roman" w:hAnsi="Times New Roman" w:cs="Times New Roman"/>
          <w:sz w:val="24"/>
          <w:szCs w:val="24"/>
        </w:rPr>
        <w:t>«Наименование организации»</w:t>
      </w:r>
      <w:r w:rsidR="004B69CE" w:rsidRPr="004B69CE">
        <w:rPr>
          <w:rFonts w:ascii="Times New Roman" w:hAnsi="Times New Roman" w:cs="Times New Roman"/>
          <w:sz w:val="24"/>
          <w:szCs w:val="24"/>
        </w:rPr>
        <w:t xml:space="preserve"> </w:t>
      </w:r>
      <w:r w:rsidR="004B69CE">
        <w:rPr>
          <w:rFonts w:ascii="Times New Roman" w:hAnsi="Times New Roman" w:cs="Times New Roman"/>
          <w:sz w:val="24"/>
          <w:szCs w:val="24"/>
        </w:rPr>
        <w:t>(из поля «Организация»)</w:t>
      </w:r>
    </w:p>
    <w:p w14:paraId="1EBA1420" w14:textId="6C08593A" w:rsidR="004B69CE" w:rsidRDefault="004B69CE" w:rsidP="004952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«Наименование подразделения» (из поля «Подразделение»)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"/>
        <w:gridCol w:w="2780"/>
        <w:gridCol w:w="775"/>
        <w:gridCol w:w="648"/>
        <w:gridCol w:w="1356"/>
      </w:tblGrid>
      <w:tr w:rsidR="004B69CE" w14:paraId="3EEB0B5F" w14:textId="77777777" w:rsidTr="00073DC4">
        <w:tc>
          <w:tcPr>
            <w:tcW w:w="0" w:type="auto"/>
            <w:vMerge w:val="restart"/>
          </w:tcPr>
          <w:p w14:paraId="2CBFA233" w14:textId="21F9274E" w:rsidR="004B69CE" w:rsidRP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0" w:type="auto"/>
            <w:vMerge w:val="restart"/>
          </w:tcPr>
          <w:p w14:paraId="4EBE41D0" w14:textId="32C20FB2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</w:p>
        </w:tc>
        <w:tc>
          <w:tcPr>
            <w:tcW w:w="0" w:type="auto"/>
            <w:gridSpan w:val="2"/>
          </w:tcPr>
          <w:p w14:paraId="4BDCD397" w14:textId="57C90530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Отработано</w:t>
            </w:r>
          </w:p>
        </w:tc>
        <w:tc>
          <w:tcPr>
            <w:tcW w:w="0" w:type="auto"/>
            <w:vMerge w:val="restart"/>
          </w:tcPr>
          <w:p w14:paraId="71AE1867" w14:textId="29D780D5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4B69CE" w14:paraId="79D3A25A" w14:textId="77777777" w:rsidTr="004B69CE">
        <w:tc>
          <w:tcPr>
            <w:tcW w:w="0" w:type="auto"/>
            <w:vMerge/>
          </w:tcPr>
          <w:p w14:paraId="5A202157" w14:textId="77777777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DABDAAD" w14:textId="77777777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64F0F10B" w14:textId="401CC77F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0" w:type="auto"/>
          </w:tcPr>
          <w:p w14:paraId="0A5C16CE" w14:textId="23DC8C53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дни</w:t>
            </w:r>
          </w:p>
        </w:tc>
        <w:tc>
          <w:tcPr>
            <w:tcW w:w="0" w:type="auto"/>
            <w:vMerge/>
          </w:tcPr>
          <w:p w14:paraId="09E38E38" w14:textId="77777777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CE" w14:paraId="2C0DA17E" w14:textId="77777777" w:rsidTr="004B69CE">
        <w:tc>
          <w:tcPr>
            <w:tcW w:w="0" w:type="auto"/>
          </w:tcPr>
          <w:p w14:paraId="470856BF" w14:textId="33036427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5F4C790" w14:textId="4F617E42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Гончугов Иван Юрьевич</w:t>
            </w:r>
          </w:p>
        </w:tc>
        <w:tc>
          <w:tcPr>
            <w:tcW w:w="0" w:type="auto"/>
          </w:tcPr>
          <w:p w14:paraId="3A98A18D" w14:textId="21794153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C7A6795" w14:textId="00024425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14:paraId="4EE46BEF" w14:textId="76190936" w:rsidR="004B69CE" w:rsidRDefault="004B69CE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8416,11000</w:t>
            </w:r>
          </w:p>
        </w:tc>
      </w:tr>
      <w:tr w:rsidR="00A83276" w14:paraId="06E16296" w14:textId="77777777" w:rsidTr="004B69CE">
        <w:tc>
          <w:tcPr>
            <w:tcW w:w="0" w:type="auto"/>
          </w:tcPr>
          <w:p w14:paraId="3B9B35D4" w14:textId="0F8FCC64" w:rsidR="00A83276" w:rsidRDefault="00A83276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4C6CE4F3" w14:textId="62DC8342" w:rsidR="00A83276" w:rsidRDefault="00A83276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Бакус Юрий Викторович</w:t>
            </w:r>
          </w:p>
        </w:tc>
        <w:tc>
          <w:tcPr>
            <w:tcW w:w="0" w:type="auto"/>
          </w:tcPr>
          <w:p w14:paraId="08981D71" w14:textId="2301B175" w:rsidR="00A83276" w:rsidRDefault="00A83276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4EAE1F63" w14:textId="3DDC8C40" w:rsidR="00A83276" w:rsidRDefault="00A83276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14:paraId="08F700AB" w14:textId="42CD1CA5" w:rsidR="00A83276" w:rsidRDefault="00A83276" w:rsidP="00BA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7890,10000</w:t>
            </w:r>
          </w:p>
        </w:tc>
      </w:tr>
    </w:tbl>
    <w:p w14:paraId="1753F33E" w14:textId="77777777" w:rsidR="004B69CE" w:rsidRPr="006972C5" w:rsidRDefault="004B69CE" w:rsidP="00BA403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9DDDE" w14:textId="0CA93E2F" w:rsidR="002853A4" w:rsidRPr="00364752" w:rsidRDefault="00E11132" w:rsidP="00E1113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364752">
        <w:rPr>
          <w:rFonts w:ascii="Times New Roman" w:hAnsi="Times New Roman" w:cs="Times New Roman"/>
          <w:i/>
          <w:iCs/>
          <w:sz w:val="24"/>
          <w:szCs w:val="24"/>
        </w:rPr>
        <w:t>Примечание. Табличная часть берется полностью из табличной части документа</w:t>
      </w:r>
      <w:r w:rsidR="00E26CF4" w:rsidRPr="00364752">
        <w:rPr>
          <w:rFonts w:ascii="Times New Roman" w:hAnsi="Times New Roman" w:cs="Times New Roman"/>
          <w:i/>
          <w:iCs/>
          <w:sz w:val="24"/>
          <w:szCs w:val="24"/>
        </w:rPr>
        <w:t xml:space="preserve"> за исключением итоговых сумм</w:t>
      </w:r>
      <w:r w:rsidR="00364752" w:rsidRPr="00364752">
        <w:rPr>
          <w:rFonts w:ascii="Times New Roman" w:hAnsi="Times New Roman" w:cs="Times New Roman"/>
          <w:i/>
          <w:iCs/>
          <w:sz w:val="24"/>
          <w:szCs w:val="24"/>
        </w:rPr>
        <w:t xml:space="preserve"> в этой таблице</w:t>
      </w:r>
      <w:r w:rsidRPr="0036475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64752">
        <w:rPr>
          <w:rFonts w:ascii="Times New Roman" w:hAnsi="Times New Roman" w:cs="Times New Roman"/>
          <w:i/>
          <w:iCs/>
          <w:sz w:val="24"/>
          <w:szCs w:val="24"/>
        </w:rPr>
        <w:t xml:space="preserve"> Итоговые суммы будут отображены в данных, описанных ниже.</w:t>
      </w:r>
    </w:p>
    <w:p w14:paraId="20351ABA" w14:textId="235365CF" w:rsidR="00F059EF" w:rsidRPr="006972C5" w:rsidRDefault="00E26CF4" w:rsidP="00E11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выполнено работ на сумму: </w:t>
      </w:r>
      <w:r w:rsidR="00A83276">
        <w:rPr>
          <w:rFonts w:ascii="Times New Roman" w:hAnsi="Times New Roman" w:cs="Times New Roman"/>
          <w:sz w:val="24"/>
          <w:szCs w:val="24"/>
        </w:rPr>
        <w:t>16306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327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 (Данные берутся из аналогичного поля документа).</w:t>
      </w:r>
    </w:p>
    <w:sectPr w:rsidR="00F059EF" w:rsidRPr="0069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53"/>
    <w:rsid w:val="001F3E14"/>
    <w:rsid w:val="002853A4"/>
    <w:rsid w:val="00364752"/>
    <w:rsid w:val="004952CE"/>
    <w:rsid w:val="004A7BC2"/>
    <w:rsid w:val="004B69CE"/>
    <w:rsid w:val="006972C5"/>
    <w:rsid w:val="00697E57"/>
    <w:rsid w:val="00756F53"/>
    <w:rsid w:val="007745CD"/>
    <w:rsid w:val="00A83276"/>
    <w:rsid w:val="00BA4039"/>
    <w:rsid w:val="00E11132"/>
    <w:rsid w:val="00E26CF4"/>
    <w:rsid w:val="00F059EF"/>
    <w:rsid w:val="00F5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DB00"/>
  <w15:chartTrackingRefBased/>
  <w15:docId w15:val="{B78FD72C-9822-450D-A3F5-64462CA9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Пилюгин</dc:creator>
  <cp:keywords/>
  <dc:description/>
  <cp:lastModifiedBy>Дмитрий Пилюгин</cp:lastModifiedBy>
  <cp:revision>10</cp:revision>
  <dcterms:created xsi:type="dcterms:W3CDTF">2022-08-15T07:39:00Z</dcterms:created>
  <dcterms:modified xsi:type="dcterms:W3CDTF">2022-08-26T06:26:00Z</dcterms:modified>
</cp:coreProperties>
</file>