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0344" w14:textId="77777777" w:rsidR="008931CE" w:rsidRDefault="009E154E" w:rsidP="0094082B">
      <w:pPr>
        <w:tabs>
          <w:tab w:val="left" w:pos="2130"/>
        </w:tabs>
        <w:ind w:left="-851"/>
        <w:jc w:val="center"/>
        <w:rPr>
          <w:rFonts w:ascii="Times New Roman" w:hAnsi="Times New Roman"/>
          <w:b/>
          <w:sz w:val="36"/>
          <w:szCs w:val="36"/>
        </w:rPr>
      </w:pPr>
      <w:r w:rsidRPr="0094082B">
        <w:rPr>
          <w:rFonts w:ascii="Times New Roman" w:hAnsi="Times New Roman"/>
          <w:b/>
          <w:sz w:val="36"/>
          <w:szCs w:val="36"/>
        </w:rPr>
        <w:t>Техническое задание</w:t>
      </w:r>
    </w:p>
    <w:p w14:paraId="1D13FC61" w14:textId="77777777" w:rsidR="0004722C" w:rsidRPr="0094082B" w:rsidRDefault="0004722C" w:rsidP="00A56514">
      <w:pPr>
        <w:tabs>
          <w:tab w:val="left" w:pos="2130"/>
        </w:tabs>
        <w:spacing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 w:rsidRPr="0094082B">
        <w:rPr>
          <w:rFonts w:ascii="Times New Roman" w:hAnsi="Times New Roman"/>
          <w:b/>
          <w:sz w:val="28"/>
          <w:szCs w:val="28"/>
        </w:rPr>
        <w:t>Раздел 1. Состав работ</w:t>
      </w:r>
    </w:p>
    <w:p w14:paraId="22C5E351" w14:textId="77777777" w:rsidR="008903C8" w:rsidRPr="0094082B" w:rsidRDefault="00935E5C" w:rsidP="00A5651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082B">
        <w:rPr>
          <w:rFonts w:ascii="Times New Roman" w:hAnsi="Times New Roman"/>
          <w:b/>
          <w:sz w:val="28"/>
          <w:szCs w:val="28"/>
        </w:rPr>
        <w:t>Документ «</w:t>
      </w:r>
      <w:r w:rsidR="0094082B">
        <w:rPr>
          <w:rFonts w:ascii="Times New Roman" w:hAnsi="Times New Roman"/>
          <w:b/>
          <w:sz w:val="28"/>
          <w:szCs w:val="28"/>
        </w:rPr>
        <w:t xml:space="preserve">Ведомость по товарам на </w:t>
      </w:r>
      <w:r w:rsidR="0094082B" w:rsidRPr="0094082B">
        <w:rPr>
          <w:rFonts w:ascii="Times New Roman" w:hAnsi="Times New Roman"/>
          <w:b/>
          <w:sz w:val="28"/>
          <w:szCs w:val="28"/>
        </w:rPr>
        <w:t>складах</w:t>
      </w:r>
      <w:r w:rsidR="005E571D">
        <w:rPr>
          <w:rFonts w:ascii="Times New Roman" w:hAnsi="Times New Roman"/>
          <w:b/>
          <w:sz w:val="28"/>
          <w:szCs w:val="28"/>
        </w:rPr>
        <w:t xml:space="preserve"> - неликвид</w:t>
      </w:r>
      <w:r w:rsidRPr="0094082B">
        <w:rPr>
          <w:rFonts w:ascii="Times New Roman" w:hAnsi="Times New Roman"/>
          <w:b/>
          <w:sz w:val="28"/>
          <w:szCs w:val="28"/>
        </w:rPr>
        <w:t>»</w:t>
      </w:r>
    </w:p>
    <w:p w14:paraId="1CAE583E" w14:textId="77777777" w:rsidR="00097E7F" w:rsidRDefault="0094082B" w:rsidP="00A56514">
      <w:pPr>
        <w:tabs>
          <w:tab w:val="left" w:pos="2130"/>
        </w:tabs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панели быстрых настроек</w:t>
      </w:r>
      <w:r w:rsidR="00EA2652" w:rsidRPr="0094082B">
        <w:rPr>
          <w:rFonts w:ascii="Times New Roman" w:hAnsi="Times New Roman"/>
          <w:sz w:val="28"/>
          <w:szCs w:val="28"/>
        </w:rPr>
        <w:t xml:space="preserve"> в документе </w:t>
      </w:r>
      <w:r w:rsidRPr="0094082B">
        <w:rPr>
          <w:rFonts w:ascii="Times New Roman" w:hAnsi="Times New Roman"/>
          <w:b/>
          <w:sz w:val="28"/>
          <w:szCs w:val="28"/>
        </w:rPr>
        <w:t>«</w:t>
      </w:r>
      <w:r w:rsidRPr="003D3791">
        <w:rPr>
          <w:rFonts w:ascii="Times New Roman" w:hAnsi="Times New Roman"/>
          <w:sz w:val="28"/>
          <w:szCs w:val="28"/>
        </w:rPr>
        <w:t>Ведомость по товарам на складах</w:t>
      </w:r>
      <w:r w:rsidR="005E571D" w:rsidRPr="003D3791">
        <w:rPr>
          <w:rFonts w:ascii="Times New Roman" w:hAnsi="Times New Roman"/>
          <w:sz w:val="28"/>
          <w:szCs w:val="28"/>
        </w:rPr>
        <w:t>-неликвид</w:t>
      </w:r>
      <w:r w:rsidRPr="003D3791">
        <w:rPr>
          <w:rFonts w:ascii="Times New Roman" w:hAnsi="Times New Roman"/>
          <w:sz w:val="28"/>
          <w:szCs w:val="28"/>
        </w:rPr>
        <w:t>»</w:t>
      </w:r>
      <w:r w:rsidR="00935E5C" w:rsidRPr="0094082B">
        <w:rPr>
          <w:rFonts w:ascii="Times New Roman" w:hAnsi="Times New Roman"/>
          <w:sz w:val="28"/>
          <w:szCs w:val="28"/>
        </w:rPr>
        <w:t xml:space="preserve"> необходимо добавить пункт</w:t>
      </w:r>
      <w:r w:rsidR="00097E7F">
        <w:rPr>
          <w:rFonts w:ascii="Times New Roman" w:hAnsi="Times New Roman"/>
          <w:sz w:val="28"/>
          <w:szCs w:val="28"/>
        </w:rPr>
        <w:t>ы меню:</w:t>
      </w:r>
    </w:p>
    <w:p w14:paraId="677C16BE" w14:textId="77777777" w:rsidR="00EA2652" w:rsidRPr="0094082B" w:rsidRDefault="00935E5C" w:rsidP="00A56514">
      <w:pPr>
        <w:numPr>
          <w:ilvl w:val="0"/>
          <w:numId w:val="5"/>
        </w:numPr>
        <w:spacing w:after="0"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 w:rsidRPr="0094082B">
        <w:rPr>
          <w:rFonts w:ascii="Times New Roman" w:hAnsi="Times New Roman"/>
          <w:sz w:val="28"/>
          <w:szCs w:val="28"/>
        </w:rPr>
        <w:t>«</w:t>
      </w:r>
      <w:r w:rsidR="0094082B">
        <w:rPr>
          <w:rFonts w:ascii="Times New Roman" w:hAnsi="Times New Roman"/>
          <w:sz w:val="28"/>
          <w:szCs w:val="28"/>
        </w:rPr>
        <w:t>Номенклатура в группе из списка</w:t>
      </w:r>
      <w:r w:rsidRPr="0094082B">
        <w:rPr>
          <w:rFonts w:ascii="Times New Roman" w:hAnsi="Times New Roman"/>
          <w:sz w:val="28"/>
          <w:szCs w:val="28"/>
        </w:rPr>
        <w:t>», при выб</w:t>
      </w:r>
      <w:r w:rsidR="00EA2652" w:rsidRPr="0094082B">
        <w:rPr>
          <w:rFonts w:ascii="Times New Roman" w:hAnsi="Times New Roman"/>
          <w:sz w:val="28"/>
          <w:szCs w:val="28"/>
        </w:rPr>
        <w:t xml:space="preserve">оре которого требуется выводить форму, в которой пользователь </w:t>
      </w:r>
      <w:r w:rsidR="002C2C41" w:rsidRPr="0094082B">
        <w:rPr>
          <w:rFonts w:ascii="Times New Roman" w:hAnsi="Times New Roman"/>
          <w:sz w:val="28"/>
          <w:szCs w:val="28"/>
        </w:rPr>
        <w:t>сможет установить</w:t>
      </w:r>
      <w:r w:rsidR="00EA2652" w:rsidRPr="0094082B">
        <w:rPr>
          <w:rFonts w:ascii="Times New Roman" w:hAnsi="Times New Roman"/>
          <w:sz w:val="28"/>
          <w:szCs w:val="28"/>
        </w:rPr>
        <w:t xml:space="preserve"> отборы по:</w:t>
      </w:r>
    </w:p>
    <w:p w14:paraId="1E815729" w14:textId="77777777" w:rsidR="00EA2652" w:rsidRPr="0094082B" w:rsidRDefault="00097E7F" w:rsidP="00A56514">
      <w:pPr>
        <w:tabs>
          <w:tab w:val="left" w:pos="-426"/>
        </w:tabs>
        <w:spacing w:after="0" w:line="240" w:lineRule="auto"/>
        <w:ind w:left="-4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2652" w:rsidRPr="0094082B">
        <w:rPr>
          <w:rFonts w:ascii="Times New Roman" w:hAnsi="Times New Roman"/>
          <w:sz w:val="28"/>
          <w:szCs w:val="28"/>
        </w:rPr>
        <w:t>«Группе номенклатуры» (справочник «Номенклатура»)</w:t>
      </w:r>
      <w:r w:rsidR="00922DD1" w:rsidRPr="0094082B">
        <w:rPr>
          <w:rFonts w:ascii="Times New Roman" w:hAnsi="Times New Roman"/>
          <w:sz w:val="28"/>
          <w:szCs w:val="28"/>
        </w:rPr>
        <w:t xml:space="preserve"> – отбор должен производиться по группе номенклатуры, а также по всем подчиненным элементам данной группы</w:t>
      </w:r>
      <w:r w:rsidR="00EA2652" w:rsidRPr="0094082B">
        <w:rPr>
          <w:rFonts w:ascii="Times New Roman" w:hAnsi="Times New Roman"/>
          <w:sz w:val="28"/>
          <w:szCs w:val="28"/>
        </w:rPr>
        <w:t>;</w:t>
      </w:r>
    </w:p>
    <w:p w14:paraId="62F97518" w14:textId="77777777" w:rsidR="00EA2652" w:rsidRPr="0094082B" w:rsidRDefault="00097E7F" w:rsidP="00A56514">
      <w:pPr>
        <w:tabs>
          <w:tab w:val="left" w:pos="-426"/>
        </w:tabs>
        <w:spacing w:after="0" w:line="240" w:lineRule="auto"/>
        <w:ind w:left="-4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2652" w:rsidRPr="0094082B">
        <w:rPr>
          <w:rFonts w:ascii="Times New Roman" w:hAnsi="Times New Roman"/>
          <w:sz w:val="28"/>
          <w:szCs w:val="28"/>
        </w:rPr>
        <w:t>«Производителю» (справочник «Производители»);</w:t>
      </w:r>
    </w:p>
    <w:p w14:paraId="170DF236" w14:textId="77777777" w:rsidR="00EA2652" w:rsidRPr="0094082B" w:rsidRDefault="00097E7F" w:rsidP="00A56514">
      <w:pPr>
        <w:tabs>
          <w:tab w:val="left" w:pos="-426"/>
        </w:tabs>
        <w:spacing w:after="0" w:line="240" w:lineRule="auto"/>
        <w:ind w:left="-4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2652" w:rsidRPr="0094082B">
        <w:rPr>
          <w:rFonts w:ascii="Times New Roman" w:hAnsi="Times New Roman"/>
          <w:sz w:val="28"/>
          <w:szCs w:val="28"/>
        </w:rPr>
        <w:t>«Поставщику» (Справочник «Контрагенты»).</w:t>
      </w:r>
    </w:p>
    <w:p w14:paraId="0D11C8F4" w14:textId="77777777" w:rsidR="00097E7F" w:rsidRDefault="00097E7F" w:rsidP="00A56514">
      <w:pPr>
        <w:numPr>
          <w:ilvl w:val="0"/>
          <w:numId w:val="5"/>
        </w:numPr>
        <w:spacing w:after="0"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«Вид операции» </w:t>
      </w:r>
      <w:r w:rsidRPr="0094082B">
        <w:rPr>
          <w:rFonts w:ascii="Times New Roman" w:hAnsi="Times New Roman"/>
          <w:sz w:val="28"/>
          <w:szCs w:val="28"/>
        </w:rPr>
        <w:t xml:space="preserve">при </w:t>
      </w:r>
      <w:r w:rsidR="006552D9" w:rsidRPr="0094082B">
        <w:rPr>
          <w:rFonts w:ascii="Times New Roman" w:hAnsi="Times New Roman"/>
          <w:sz w:val="28"/>
          <w:szCs w:val="28"/>
        </w:rPr>
        <w:t>выборе,</w:t>
      </w:r>
      <w:r w:rsidRPr="0094082B">
        <w:rPr>
          <w:rFonts w:ascii="Times New Roman" w:hAnsi="Times New Roman"/>
          <w:sz w:val="28"/>
          <w:szCs w:val="28"/>
        </w:rPr>
        <w:t xml:space="preserve"> которого требуется выводить форму, в которой пользователь сможет установить</w:t>
      </w:r>
      <w:r>
        <w:rPr>
          <w:rFonts w:ascii="Times New Roman" w:hAnsi="Times New Roman"/>
          <w:sz w:val="28"/>
          <w:szCs w:val="28"/>
        </w:rPr>
        <w:t xml:space="preserve"> отбор</w:t>
      </w:r>
      <w:r w:rsidRPr="0094082B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:</w:t>
      </w:r>
    </w:p>
    <w:p w14:paraId="7E56E91E" w14:textId="77777777" w:rsidR="003D3791" w:rsidRDefault="00097E7F" w:rsidP="00A56514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3D3791">
        <w:rPr>
          <w:rFonts w:ascii="Times New Roman" w:hAnsi="Times New Roman"/>
          <w:sz w:val="28"/>
          <w:szCs w:val="28"/>
        </w:rPr>
        <w:t xml:space="preserve">История изменения цен» </w:t>
      </w:r>
      <w:r w:rsidR="00F5713D">
        <w:rPr>
          <w:rFonts w:ascii="Times New Roman" w:hAnsi="Times New Roman"/>
          <w:sz w:val="28"/>
          <w:szCs w:val="28"/>
        </w:rPr>
        <w:t xml:space="preserve">- отбор должен производится по </w:t>
      </w:r>
      <w:r w:rsidR="003D3791">
        <w:rPr>
          <w:rFonts w:ascii="Times New Roman" w:hAnsi="Times New Roman"/>
          <w:sz w:val="28"/>
          <w:szCs w:val="28"/>
        </w:rPr>
        <w:t>минимум 3-4 документам «Установка цен номенклатуры».</w:t>
      </w:r>
    </w:p>
    <w:p w14:paraId="673A11BE" w14:textId="77777777" w:rsidR="00A56514" w:rsidRDefault="00A56514" w:rsidP="00A56514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14:paraId="39C78AF4" w14:textId="77777777" w:rsidR="006552D9" w:rsidRDefault="00BC1B35" w:rsidP="00A5651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заполнения </w:t>
      </w:r>
      <w:r w:rsidR="003D3791">
        <w:rPr>
          <w:rFonts w:ascii="Times New Roman" w:hAnsi="Times New Roman"/>
          <w:sz w:val="28"/>
          <w:szCs w:val="28"/>
        </w:rPr>
        <w:t xml:space="preserve">отчета </w:t>
      </w:r>
      <w:r w:rsidR="003D3791" w:rsidRPr="003D3791">
        <w:rPr>
          <w:rFonts w:ascii="Times New Roman" w:hAnsi="Times New Roman"/>
          <w:sz w:val="28"/>
          <w:szCs w:val="28"/>
        </w:rPr>
        <w:t>«Ведомость по товарам на складах - неликвид»</w:t>
      </w:r>
      <w:r w:rsidR="003D3791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ми</w:t>
      </w:r>
      <w:r w:rsidR="003D3791">
        <w:rPr>
          <w:rFonts w:ascii="Times New Roman" w:hAnsi="Times New Roman"/>
          <w:sz w:val="28"/>
          <w:szCs w:val="28"/>
        </w:rPr>
        <w:t xml:space="preserve"> параметр</w:t>
      </w:r>
      <w:r>
        <w:rPr>
          <w:rFonts w:ascii="Times New Roman" w:hAnsi="Times New Roman"/>
          <w:sz w:val="28"/>
          <w:szCs w:val="28"/>
        </w:rPr>
        <w:t>ами</w:t>
      </w:r>
      <w:r w:rsidR="003D3791">
        <w:rPr>
          <w:rFonts w:ascii="Times New Roman" w:hAnsi="Times New Roman"/>
          <w:sz w:val="28"/>
          <w:szCs w:val="28"/>
        </w:rPr>
        <w:t xml:space="preserve"> на панели быстрых настроек</w:t>
      </w:r>
      <w:r>
        <w:rPr>
          <w:rFonts w:ascii="Times New Roman" w:hAnsi="Times New Roman"/>
          <w:sz w:val="28"/>
          <w:szCs w:val="28"/>
        </w:rPr>
        <w:t xml:space="preserve"> отчет должен отображать товары, которые не продавались или продавались согласно настроек отчета. Номенклатура, которая участвовала в </w:t>
      </w:r>
      <w:r w:rsidR="006552D9">
        <w:rPr>
          <w:rFonts w:ascii="Times New Roman" w:hAnsi="Times New Roman"/>
          <w:sz w:val="28"/>
          <w:szCs w:val="28"/>
        </w:rPr>
        <w:t>последнем</w:t>
      </w:r>
      <w:r>
        <w:rPr>
          <w:rFonts w:ascii="Times New Roman" w:hAnsi="Times New Roman"/>
          <w:sz w:val="28"/>
          <w:szCs w:val="28"/>
        </w:rPr>
        <w:t xml:space="preserve"> документе «Установка цен номенклатуры» оформляется желтым</w:t>
      </w:r>
      <w:r w:rsidRPr="00BC1B35">
        <w:rPr>
          <w:rFonts w:ascii="Times New Roman" w:hAnsi="Times New Roman"/>
          <w:sz w:val="28"/>
          <w:szCs w:val="28"/>
        </w:rPr>
        <w:t xml:space="preserve"> цветом </w:t>
      </w:r>
      <w:r>
        <w:rPr>
          <w:rFonts w:ascii="Times New Roman" w:hAnsi="Times New Roman"/>
          <w:sz w:val="28"/>
          <w:szCs w:val="28"/>
        </w:rPr>
        <w:t xml:space="preserve">по всей </w:t>
      </w:r>
      <w:r w:rsidRPr="00BC1B35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>е</w:t>
      </w:r>
      <w:r w:rsidR="006552D9">
        <w:rPr>
          <w:rFonts w:ascii="Times New Roman" w:hAnsi="Times New Roman"/>
          <w:sz w:val="28"/>
          <w:szCs w:val="28"/>
        </w:rPr>
        <w:t>.</w:t>
      </w:r>
    </w:p>
    <w:p w14:paraId="372A7FD1" w14:textId="77777777" w:rsidR="003D3791" w:rsidRDefault="006552D9" w:rsidP="00A5651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номенклатура участвовала в 2х и более предыдущих документе «Установка цен номенклатуры»</w:t>
      </w:r>
      <w:r w:rsidR="00BC1B35" w:rsidRPr="00BC1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не участвовала вообще в графе расход, </w:t>
      </w:r>
      <w:r w:rsidR="00BC1B35" w:rsidRPr="00BC1B35">
        <w:rPr>
          <w:rFonts w:ascii="Times New Roman" w:hAnsi="Times New Roman"/>
          <w:sz w:val="28"/>
          <w:szCs w:val="28"/>
        </w:rPr>
        <w:t xml:space="preserve">окрашивается </w:t>
      </w:r>
      <w:r>
        <w:rPr>
          <w:rFonts w:ascii="Times New Roman" w:hAnsi="Times New Roman"/>
          <w:sz w:val="28"/>
          <w:szCs w:val="28"/>
        </w:rPr>
        <w:t>красным</w:t>
      </w:r>
      <w:r w:rsidR="00BC1B35" w:rsidRPr="00BC1B35">
        <w:rPr>
          <w:rFonts w:ascii="Times New Roman" w:hAnsi="Times New Roman"/>
          <w:sz w:val="28"/>
          <w:szCs w:val="28"/>
        </w:rPr>
        <w:t xml:space="preserve"> цветом.</w:t>
      </w:r>
    </w:p>
    <w:p w14:paraId="74765235" w14:textId="34410F1C" w:rsidR="00A56514" w:rsidRDefault="008621CF" w:rsidP="00A56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ED7F3C" wp14:editId="78BD87A6">
            <wp:extent cx="5939790" cy="2948314"/>
            <wp:effectExtent l="0" t="0" r="3810" b="444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4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CC0EC" w14:textId="6EA253F9" w:rsidR="00E37E72" w:rsidRDefault="00A56514" w:rsidP="00A56514">
      <w:pPr>
        <w:pStyle w:val="ac"/>
        <w:ind w:left="-851"/>
      </w:pPr>
      <w:r w:rsidRPr="00A56514">
        <w:rPr>
          <w:rFonts w:ascii="Times New Roman" w:hAnsi="Times New Roman"/>
          <w:sz w:val="28"/>
          <w:szCs w:val="28"/>
        </w:rPr>
        <w:t xml:space="preserve">Исходный </w:t>
      </w:r>
      <w:r w:rsidR="00E37E72" w:rsidRPr="00A56514">
        <w:rPr>
          <w:rFonts w:ascii="Times New Roman" w:hAnsi="Times New Roman"/>
          <w:sz w:val="28"/>
          <w:szCs w:val="28"/>
        </w:rPr>
        <w:t>вариант</w:t>
      </w:r>
      <w:r w:rsidR="00E37E72">
        <w:t xml:space="preserve"> </w:t>
      </w:r>
      <w:r>
        <w:rPr>
          <w:noProof/>
          <w:lang w:eastAsia="ru-RU"/>
        </w:rPr>
        <w:t xml:space="preserve"> </w:t>
      </w:r>
    </w:p>
    <w:p w14:paraId="07C21FBD" w14:textId="77777777" w:rsidR="00E91AD6" w:rsidRDefault="00E91AD6" w:rsidP="00A56514">
      <w:pPr>
        <w:spacing w:line="240" w:lineRule="auto"/>
        <w:ind w:left="-851"/>
        <w:jc w:val="both"/>
        <w:rPr>
          <w:noProof/>
          <w:lang w:eastAsia="ru-RU"/>
        </w:rPr>
      </w:pPr>
    </w:p>
    <w:p w14:paraId="3D484ED5" w14:textId="77777777" w:rsidR="00A56514" w:rsidRDefault="00A56514" w:rsidP="00A56514">
      <w:pPr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14:paraId="1A050B90" w14:textId="77777777" w:rsidR="0013621D" w:rsidRPr="0013621D" w:rsidRDefault="0013621D" w:rsidP="00A56514">
      <w:pPr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13621D">
        <w:rPr>
          <w:rFonts w:ascii="Times New Roman" w:hAnsi="Times New Roman"/>
          <w:sz w:val="28"/>
          <w:szCs w:val="28"/>
        </w:rPr>
        <w:lastRenderedPageBreak/>
        <w:t xml:space="preserve">Требуемый вариант </w:t>
      </w:r>
    </w:p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457"/>
        <w:gridCol w:w="3655"/>
        <w:gridCol w:w="946"/>
        <w:gridCol w:w="500"/>
        <w:gridCol w:w="255"/>
        <w:gridCol w:w="567"/>
        <w:gridCol w:w="1095"/>
        <w:gridCol w:w="426"/>
        <w:gridCol w:w="456"/>
        <w:gridCol w:w="236"/>
        <w:gridCol w:w="457"/>
        <w:gridCol w:w="165"/>
        <w:gridCol w:w="850"/>
        <w:gridCol w:w="851"/>
        <w:gridCol w:w="425"/>
      </w:tblGrid>
      <w:tr w:rsidR="0013621D" w:rsidRPr="0013621D" w14:paraId="46233B4C" w14:textId="77777777" w:rsidTr="0013621D">
        <w:trPr>
          <w:gridAfter w:val="7"/>
          <w:wAfter w:w="3440" w:type="dxa"/>
          <w:trHeight w:val="37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400B" w14:textId="77777777" w:rsidR="0013621D" w:rsidRPr="0013621D" w:rsidRDefault="0013621D" w:rsidP="00A565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D0B1" w14:textId="77777777" w:rsidR="0013621D" w:rsidRPr="0013621D" w:rsidRDefault="0013621D" w:rsidP="00A56514">
            <w:pPr>
              <w:spacing w:after="0" w:line="240" w:lineRule="auto"/>
              <w:ind w:right="-2778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Ведомость по товарам на складах - неликвид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0951" w14:textId="77777777" w:rsidR="0013621D" w:rsidRPr="0013621D" w:rsidRDefault="0013621D" w:rsidP="00A565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3621D" w:rsidRPr="0013621D" w14:paraId="11E5F29A" w14:textId="77777777" w:rsidTr="0013621D">
        <w:trPr>
          <w:gridAfter w:val="4"/>
          <w:wAfter w:w="2291" w:type="dxa"/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A867" w14:textId="77777777" w:rsidR="0013621D" w:rsidRPr="0013621D" w:rsidRDefault="0013621D" w:rsidP="00A565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506F" w14:textId="77777777" w:rsidR="0013621D" w:rsidRPr="0013621D" w:rsidRDefault="0013621D" w:rsidP="00A565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8412" w14:textId="77777777" w:rsidR="0013621D" w:rsidRPr="0013621D" w:rsidRDefault="0013621D" w:rsidP="00A565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86E5" w14:textId="77777777" w:rsidR="0013621D" w:rsidRPr="0013621D" w:rsidRDefault="0013621D" w:rsidP="00A565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EFA9" w14:textId="77777777" w:rsidR="0013621D" w:rsidRPr="0013621D" w:rsidRDefault="0013621D" w:rsidP="00A565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3621D" w:rsidRPr="0013621D" w14:paraId="46B42AF4" w14:textId="77777777" w:rsidTr="003F4C25">
        <w:trPr>
          <w:gridAfter w:val="2"/>
          <w:wAfter w:w="1276" w:type="dxa"/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A702" w14:textId="77777777" w:rsidR="0013621D" w:rsidRPr="0013621D" w:rsidRDefault="0013621D" w:rsidP="00A5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ru-RU"/>
              </w:rPr>
            </w:pPr>
            <w:r w:rsidRPr="0013621D">
              <w:rPr>
                <w:rFonts w:ascii="MS Gothic" w:eastAsia="MS Gothic" w:hAnsi="MS Gothic" w:cs="MS Gothic"/>
                <w:b/>
                <w:bCs/>
                <w:color w:val="202124"/>
                <w:sz w:val="24"/>
                <w:szCs w:val="24"/>
                <w:lang w:eastAsia="ru-RU"/>
              </w:rPr>
              <w:t>✔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BFE2" w14:textId="77777777" w:rsidR="0013621D" w:rsidRPr="0013621D" w:rsidRDefault="0013621D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01.11.2022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17DF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31.11.2022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8686" w14:textId="77777777" w:rsidR="0013621D" w:rsidRPr="0013621D" w:rsidRDefault="0013621D" w:rsidP="00A565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AB94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  <w:r w:rsidRPr="0013621D">
              <w:rPr>
                <w:rFonts w:ascii="MS Mincho" w:eastAsia="MS Mincho" w:hAnsi="MS Mincho" w:cs="MS Mincho" w:hint="eastAsia"/>
                <w:b/>
                <w:bCs/>
                <w:color w:val="202124"/>
                <w:sz w:val="24"/>
                <w:szCs w:val="24"/>
                <w:lang w:eastAsia="ru-RU"/>
              </w:rPr>
              <w:t>✔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31FF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Конечный остаток больше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C653" w14:textId="77777777" w:rsidR="0013621D" w:rsidRPr="0013621D" w:rsidRDefault="0013621D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13621D" w:rsidRPr="0013621D" w14:paraId="1ECA315A" w14:textId="77777777" w:rsidTr="003F4C25">
        <w:trPr>
          <w:gridAfter w:val="2"/>
          <w:wAfter w:w="1276" w:type="dxa"/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B374" w14:textId="77777777" w:rsidR="0013621D" w:rsidRPr="0013621D" w:rsidRDefault="0013621D" w:rsidP="00A5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ru-RU"/>
              </w:rPr>
            </w:pPr>
            <w:r w:rsidRPr="0013621D">
              <w:rPr>
                <w:rFonts w:ascii="MS Gothic" w:eastAsia="MS Gothic" w:hAnsi="MS Gothic" w:cs="MS Gothic"/>
                <w:b/>
                <w:bCs/>
                <w:color w:val="202124"/>
                <w:sz w:val="24"/>
                <w:szCs w:val="24"/>
                <w:lang w:eastAsia="ru-RU"/>
              </w:rPr>
              <w:t>✔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1054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Склад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4047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Сев.Флагман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D4DD" w14:textId="77777777" w:rsidR="0013621D" w:rsidRPr="0013621D" w:rsidRDefault="0013621D" w:rsidP="00A565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D970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452C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Номенклатура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9E9F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3621D" w:rsidRPr="0013621D" w14:paraId="0A4B25C2" w14:textId="77777777" w:rsidTr="003F4C25">
        <w:trPr>
          <w:gridAfter w:val="2"/>
          <w:wAfter w:w="1276" w:type="dxa"/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F946" w14:textId="77777777" w:rsidR="0013621D" w:rsidRPr="0013621D" w:rsidRDefault="0013621D" w:rsidP="00A5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ru-RU"/>
              </w:rPr>
            </w:pPr>
            <w:r w:rsidRPr="0013621D">
              <w:rPr>
                <w:rFonts w:ascii="MS Gothic" w:eastAsia="MS Gothic" w:hAnsi="MS Gothic" w:cs="MS Gothic"/>
                <w:b/>
                <w:bCs/>
                <w:color w:val="202124"/>
                <w:sz w:val="24"/>
                <w:szCs w:val="24"/>
                <w:lang w:eastAsia="ru-RU"/>
              </w:rPr>
              <w:t>✔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D961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Начальный остаток не равно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4E1B" w14:textId="77777777" w:rsidR="0013621D" w:rsidRPr="0013621D" w:rsidRDefault="0013621D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42EB" w14:textId="77777777" w:rsidR="0013621D" w:rsidRPr="0013621D" w:rsidRDefault="0013621D" w:rsidP="00A565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F46E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0F9B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Артикул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79AA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3621D" w:rsidRPr="0013621D" w14:paraId="5E5E868C" w14:textId="77777777" w:rsidTr="003F4C25">
        <w:trPr>
          <w:gridAfter w:val="2"/>
          <w:wAfter w:w="1276" w:type="dxa"/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4363" w14:textId="77777777" w:rsidR="0013621D" w:rsidRPr="0013621D" w:rsidRDefault="0013621D" w:rsidP="00A5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ru-RU"/>
              </w:rPr>
            </w:pPr>
            <w:r w:rsidRPr="0013621D">
              <w:rPr>
                <w:rFonts w:ascii="MS Gothic" w:eastAsia="MS Gothic" w:hAnsi="MS Gothic" w:cs="MS Gothic"/>
                <w:b/>
                <w:bCs/>
                <w:color w:val="202124"/>
                <w:sz w:val="24"/>
                <w:szCs w:val="24"/>
                <w:lang w:eastAsia="ru-RU"/>
              </w:rPr>
              <w:t>✔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2AD8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Расход меньше или равно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804D" w14:textId="77777777" w:rsidR="0013621D" w:rsidRPr="0013621D" w:rsidRDefault="0013621D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F005" w14:textId="77777777" w:rsidR="0013621D" w:rsidRPr="0013621D" w:rsidRDefault="0013621D" w:rsidP="00A565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FF27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  <w:r w:rsidRPr="0013621D">
              <w:rPr>
                <w:rFonts w:ascii="MS Mincho" w:eastAsia="MS Mincho" w:hAnsi="MS Mincho" w:cs="MS Mincho" w:hint="eastAsia"/>
                <w:b/>
                <w:bCs/>
                <w:color w:val="202124"/>
                <w:sz w:val="24"/>
                <w:szCs w:val="24"/>
                <w:lang w:eastAsia="ru-RU"/>
              </w:rPr>
              <w:t>✔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6770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Детализация по регистрам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1F95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3621D" w:rsidRPr="0013621D" w14:paraId="642842F7" w14:textId="77777777" w:rsidTr="003F4C25">
        <w:trPr>
          <w:gridAfter w:val="2"/>
          <w:wAfter w:w="1276" w:type="dxa"/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8684" w14:textId="77777777" w:rsidR="0013621D" w:rsidRPr="0013621D" w:rsidRDefault="0013621D" w:rsidP="00A5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ru-RU"/>
              </w:rPr>
            </w:pPr>
            <w:r w:rsidRPr="0013621D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781A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Номенклатура не в группе из списка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6AEA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7B4E" w14:textId="77777777" w:rsidR="0013621D" w:rsidRPr="0013621D" w:rsidRDefault="0013621D" w:rsidP="00A565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598B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  <w:r w:rsidRPr="0013621D">
              <w:rPr>
                <w:rFonts w:ascii="MS Mincho" w:eastAsia="MS Mincho" w:hAnsi="MS Mincho" w:cs="MS Mincho" w:hint="eastAsia"/>
                <w:b/>
                <w:bCs/>
                <w:color w:val="202124"/>
                <w:sz w:val="24"/>
                <w:szCs w:val="24"/>
                <w:lang w:eastAsia="ru-RU"/>
              </w:rPr>
              <w:t>✔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0D39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Вид операции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3AD7" w14:textId="77777777" w:rsidR="0013621D" w:rsidRPr="0013621D" w:rsidRDefault="0013621D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2C2D2E"/>
                <w:sz w:val="32"/>
                <w:szCs w:val="32"/>
                <w:lang w:eastAsia="ru-RU"/>
              </w:rPr>
            </w:pPr>
            <w:r w:rsidRPr="0013621D">
              <w:rPr>
                <w:rFonts w:ascii="Cambria Math" w:eastAsia="Times New Roman" w:hAnsi="Cambria Math" w:cs="Cambria Math"/>
                <w:b/>
                <w:color w:val="2C2D2E"/>
                <w:sz w:val="32"/>
                <w:szCs w:val="32"/>
                <w:lang w:eastAsia="ru-RU"/>
              </w:rPr>
              <w:t>⋮</w:t>
            </w:r>
          </w:p>
        </w:tc>
      </w:tr>
      <w:tr w:rsidR="0013621D" w:rsidRPr="0013621D" w14:paraId="3D97E429" w14:textId="77777777" w:rsidTr="003F4C25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D70B" w14:textId="77777777" w:rsidR="0013621D" w:rsidRPr="0013621D" w:rsidRDefault="0013621D" w:rsidP="00A5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ru-RU"/>
              </w:rPr>
            </w:pPr>
            <w:r w:rsidRPr="0013621D">
              <w:rPr>
                <w:rFonts w:ascii="MS Gothic" w:eastAsia="MS Gothic" w:hAnsi="MS Gothic" w:cs="MS Gothic"/>
                <w:b/>
                <w:bCs/>
                <w:color w:val="202124"/>
                <w:sz w:val="24"/>
                <w:szCs w:val="24"/>
                <w:lang w:eastAsia="ru-RU"/>
              </w:rPr>
              <w:t>✔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AE9D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Номенклатура в группе из списка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B358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Автотовары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2FFA" w14:textId="77777777" w:rsidR="0013621D" w:rsidRPr="0013621D" w:rsidRDefault="0013621D" w:rsidP="00A565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7125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84DE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E5D5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цен номенклатуры 0000-002209 от 02.11.2022</w:t>
            </w:r>
          </w:p>
        </w:tc>
      </w:tr>
      <w:tr w:rsidR="0013621D" w:rsidRPr="0013621D" w14:paraId="42A5F242" w14:textId="77777777" w:rsidTr="003F4C25">
        <w:trPr>
          <w:gridAfter w:val="1"/>
          <w:wAfter w:w="425" w:type="dxa"/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D330" w14:textId="77777777" w:rsidR="0013621D" w:rsidRPr="0013621D" w:rsidRDefault="0013621D" w:rsidP="00A565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8731" w14:textId="77777777" w:rsidR="0013621D" w:rsidRPr="0013621D" w:rsidRDefault="0013621D" w:rsidP="00A565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49D4" w14:textId="77777777" w:rsidR="0013621D" w:rsidRPr="0013621D" w:rsidRDefault="0013621D" w:rsidP="00A565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1A7C" w14:textId="77777777" w:rsidR="0013621D" w:rsidRPr="0013621D" w:rsidRDefault="0013621D" w:rsidP="00A565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0A65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AE90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BD67" w14:textId="77777777" w:rsidR="0013621D" w:rsidRPr="0013621D" w:rsidRDefault="0013621D" w:rsidP="00A56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621D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цен номенклатуры  0000-015688 от 10.11.2022</w:t>
            </w:r>
          </w:p>
        </w:tc>
      </w:tr>
    </w:tbl>
    <w:p w14:paraId="734B9FA5" w14:textId="77777777" w:rsidR="007020DC" w:rsidRDefault="007020DC" w:rsidP="00A5651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формирования отчета были заданы параметры:</w:t>
      </w:r>
    </w:p>
    <w:p w14:paraId="37387CB2" w14:textId="77777777" w:rsidR="0013621D" w:rsidRDefault="0013621D" w:rsidP="00A5651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14:paraId="0D1486F8" w14:textId="77777777" w:rsidR="0013621D" w:rsidRDefault="0013621D" w:rsidP="00A5651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– ноябрь 2022</w:t>
      </w:r>
    </w:p>
    <w:p w14:paraId="678A8473" w14:textId="77777777" w:rsidR="007020DC" w:rsidRDefault="007020DC" w:rsidP="00A5651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 - Сев.Флагман</w:t>
      </w:r>
    </w:p>
    <w:p w14:paraId="48081DFF" w14:textId="77777777" w:rsidR="007020DC" w:rsidRDefault="007020DC" w:rsidP="00A5651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Номенклатура из группы – Автотовары</w:t>
      </w:r>
    </w:p>
    <w:p w14:paraId="7A73A0E4" w14:textId="77777777" w:rsidR="007020DC" w:rsidRDefault="007020DC" w:rsidP="00A56514">
      <w:pPr>
        <w:spacing w:after="0" w:line="240" w:lineRule="auto"/>
        <w:ind w:left="-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Вид операции – </w:t>
      </w:r>
      <w:r>
        <w:rPr>
          <w:rFonts w:ascii="Times New Roman" w:eastAsia="Times New Roman" w:hAnsi="Times New Roman"/>
          <w:lang w:eastAsia="ru-RU"/>
        </w:rPr>
        <w:t>Установка цен номенклатуры</w:t>
      </w:r>
      <w:r w:rsidRPr="00E731EF">
        <w:rPr>
          <w:rFonts w:ascii="Times New Roman" w:eastAsia="Times New Roman" w:hAnsi="Times New Roman"/>
          <w:lang w:eastAsia="ru-RU"/>
        </w:rPr>
        <w:t xml:space="preserve"> 0000-002209 от 02.11.2022</w:t>
      </w:r>
    </w:p>
    <w:p w14:paraId="40F04230" w14:textId="77777777" w:rsidR="007020DC" w:rsidRDefault="007020DC" w:rsidP="00A56514">
      <w:pPr>
        <w:spacing w:after="0" w:line="240" w:lineRule="auto"/>
        <w:ind w:left="-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Установка цен номенклатуры </w:t>
      </w:r>
      <w:r w:rsidRPr="00E731EF">
        <w:rPr>
          <w:rFonts w:ascii="Times New Roman" w:eastAsia="Times New Roman" w:hAnsi="Times New Roman"/>
          <w:lang w:eastAsia="ru-RU"/>
        </w:rPr>
        <w:t xml:space="preserve"> 0000-015688 от 10.11.2022</w:t>
      </w:r>
    </w:p>
    <w:p w14:paraId="5C2812E9" w14:textId="77777777" w:rsidR="00A56514" w:rsidRDefault="00A56514" w:rsidP="00A5651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963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3858"/>
        <w:gridCol w:w="600"/>
        <w:gridCol w:w="1422"/>
        <w:gridCol w:w="1021"/>
        <w:gridCol w:w="850"/>
        <w:gridCol w:w="1134"/>
      </w:tblGrid>
      <w:tr w:rsidR="00E731EF" w:rsidRPr="00E731EF" w14:paraId="6CDAD2E3" w14:textId="77777777" w:rsidTr="00E731EF">
        <w:trPr>
          <w:trHeight w:val="255"/>
        </w:trPr>
        <w:tc>
          <w:tcPr>
            <w:tcW w:w="6205" w:type="dxa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086A6EEE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Склад</w:t>
            </w:r>
          </w:p>
        </w:tc>
        <w:tc>
          <w:tcPr>
            <w:tcW w:w="4427" w:type="dxa"/>
            <w:gridSpan w:val="4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762E64B8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</w:tr>
      <w:tr w:rsidR="00E731EF" w:rsidRPr="00E731EF" w14:paraId="556DB53A" w14:textId="77777777" w:rsidTr="00E731EF">
        <w:trPr>
          <w:trHeight w:val="495"/>
        </w:trPr>
        <w:tc>
          <w:tcPr>
            <w:tcW w:w="174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21D94BF9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Артикул</w:t>
            </w:r>
          </w:p>
        </w:tc>
        <w:tc>
          <w:tcPr>
            <w:tcW w:w="385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28444C86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Номенклатура</w:t>
            </w:r>
          </w:p>
        </w:tc>
        <w:tc>
          <w:tcPr>
            <w:tcW w:w="60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5F388BF1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1422" w:type="dxa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175D7F89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Начальный остаток</w:t>
            </w:r>
          </w:p>
        </w:tc>
        <w:tc>
          <w:tcPr>
            <w:tcW w:w="1021" w:type="dxa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78F25C38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Приход</w:t>
            </w:r>
          </w:p>
        </w:tc>
        <w:tc>
          <w:tcPr>
            <w:tcW w:w="850" w:type="dxa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04C8CC0E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Расход</w:t>
            </w:r>
          </w:p>
        </w:tc>
        <w:tc>
          <w:tcPr>
            <w:tcW w:w="1134" w:type="dxa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2648E45E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Конечный остаток</w:t>
            </w:r>
          </w:p>
        </w:tc>
      </w:tr>
      <w:tr w:rsidR="00E731EF" w:rsidRPr="00E731EF" w14:paraId="6A41DD86" w14:textId="77777777" w:rsidTr="00E731EF">
        <w:trPr>
          <w:trHeight w:val="270"/>
        </w:trPr>
        <w:tc>
          <w:tcPr>
            <w:tcW w:w="6205" w:type="dxa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14:paraId="6CCE4C0F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Регистратор</w:t>
            </w:r>
          </w:p>
        </w:tc>
        <w:tc>
          <w:tcPr>
            <w:tcW w:w="1422" w:type="dxa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14:paraId="4148BB0F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14:paraId="1E3CFF99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14:paraId="25265F8F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14:paraId="4C2CB5A8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731EF" w:rsidRPr="00E731EF" w14:paraId="02854A12" w14:textId="77777777" w:rsidTr="00E731EF">
        <w:trPr>
          <w:trHeight w:val="225"/>
        </w:trPr>
        <w:tc>
          <w:tcPr>
            <w:tcW w:w="6205" w:type="dxa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14:paraId="7BDC424E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Сев. Флагман</w:t>
            </w:r>
          </w:p>
        </w:tc>
        <w:tc>
          <w:tcPr>
            <w:tcW w:w="142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14:paraId="4BE8A85D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37 159,000</w:t>
            </w:r>
          </w:p>
        </w:tc>
        <w:tc>
          <w:tcPr>
            <w:tcW w:w="102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14:paraId="378FE5B5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1 972,000</w:t>
            </w:r>
          </w:p>
        </w:tc>
        <w:tc>
          <w:tcPr>
            <w:tcW w:w="85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14:paraId="266C1624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713,000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8F2D8"/>
            <w:hideMark/>
          </w:tcPr>
          <w:p w14:paraId="1B9A1E33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37 120,000</w:t>
            </w:r>
          </w:p>
        </w:tc>
      </w:tr>
      <w:tr w:rsidR="00E731EF" w:rsidRPr="00E731EF" w14:paraId="428F5CC8" w14:textId="77777777" w:rsidTr="00E731EF">
        <w:trPr>
          <w:trHeight w:val="225"/>
        </w:trPr>
        <w:tc>
          <w:tcPr>
            <w:tcW w:w="174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14:paraId="4E774937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14:paraId="5140910F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Автотовары</w:t>
            </w:r>
          </w:p>
        </w:tc>
        <w:tc>
          <w:tcPr>
            <w:tcW w:w="60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14:paraId="3509C145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14:paraId="52483F38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563,000</w:t>
            </w:r>
          </w:p>
        </w:tc>
        <w:tc>
          <w:tcPr>
            <w:tcW w:w="102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14:paraId="38AE284D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4,000</w:t>
            </w:r>
          </w:p>
        </w:tc>
        <w:tc>
          <w:tcPr>
            <w:tcW w:w="85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14:paraId="0C4CED77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23,000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14:paraId="7E3E9963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546,000</w:t>
            </w:r>
          </w:p>
        </w:tc>
      </w:tr>
      <w:tr w:rsidR="00E731EF" w:rsidRPr="00E731EF" w14:paraId="48FFC635" w14:textId="77777777" w:rsidTr="00E731EF">
        <w:trPr>
          <w:trHeight w:val="225"/>
        </w:trPr>
        <w:tc>
          <w:tcPr>
            <w:tcW w:w="174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14:paraId="10E73B34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14:paraId="11D6E581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Аварийные знаки</w:t>
            </w:r>
          </w:p>
        </w:tc>
        <w:tc>
          <w:tcPr>
            <w:tcW w:w="60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14:paraId="7C2F2E65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14:paraId="3913E329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1,000</w:t>
            </w:r>
          </w:p>
        </w:tc>
        <w:tc>
          <w:tcPr>
            <w:tcW w:w="102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14:paraId="4AFE6925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14:paraId="1D1494B3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14:paraId="39994BDA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1,000</w:t>
            </w:r>
          </w:p>
        </w:tc>
      </w:tr>
      <w:tr w:rsidR="00E731EF" w:rsidRPr="00E731EF" w14:paraId="24F3B9BA" w14:textId="77777777" w:rsidTr="00E731EF">
        <w:trPr>
          <w:trHeight w:val="225"/>
        </w:trPr>
        <w:tc>
          <w:tcPr>
            <w:tcW w:w="174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763BB32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14:paraId="68111BC4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highlight w:val="yellow"/>
                <w:lang w:eastAsia="ru-RU"/>
              </w:rPr>
              <w:t>Светодиодный аварийный знак с прожектором WH-6609/YD-1345</w:t>
            </w:r>
          </w:p>
        </w:tc>
        <w:tc>
          <w:tcPr>
            <w:tcW w:w="60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3632DA7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highlight w:val="yellow"/>
                <w:lang w:eastAsia="ru-RU"/>
              </w:rPr>
              <w:t>шт</w:t>
            </w:r>
          </w:p>
        </w:tc>
        <w:tc>
          <w:tcPr>
            <w:tcW w:w="142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EDB5EBF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highlight w:val="yellow"/>
                <w:lang w:eastAsia="ru-RU"/>
              </w:rPr>
              <w:t>1,000</w:t>
            </w:r>
          </w:p>
        </w:tc>
        <w:tc>
          <w:tcPr>
            <w:tcW w:w="102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0CEA1A1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21B419B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AB09FEA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highlight w:val="yellow"/>
                <w:lang w:eastAsia="ru-RU"/>
              </w:rPr>
              <w:t>1,000</w:t>
            </w:r>
          </w:p>
        </w:tc>
      </w:tr>
      <w:tr w:rsidR="00E731EF" w:rsidRPr="00E731EF" w14:paraId="30B3F298" w14:textId="77777777" w:rsidTr="00E731EF">
        <w:trPr>
          <w:trHeight w:val="225"/>
        </w:trPr>
        <w:tc>
          <w:tcPr>
            <w:tcW w:w="174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14:paraId="3528CAF8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14:paraId="78FF60FC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Автоаксессуары</w:t>
            </w:r>
          </w:p>
        </w:tc>
        <w:tc>
          <w:tcPr>
            <w:tcW w:w="60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14:paraId="78389C07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  <w:hideMark/>
          </w:tcPr>
          <w:p w14:paraId="2EC6BBBE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  <w:r w:rsidRPr="00E731E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</w:tcPr>
          <w:p w14:paraId="191D43F7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</w:tcPr>
          <w:p w14:paraId="12C50957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BF9EC"/>
          </w:tcPr>
          <w:p w14:paraId="2C040155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731EF" w:rsidRPr="00E731EF" w14:paraId="49CFEE3D" w14:textId="77777777" w:rsidTr="00E731EF">
        <w:trPr>
          <w:trHeight w:val="225"/>
        </w:trPr>
        <w:tc>
          <w:tcPr>
            <w:tcW w:w="1747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26E8D76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58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14:paraId="66358BFB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highlight w:val="red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highlight w:val="red"/>
                <w:lang w:eastAsia="ru-RU"/>
              </w:rPr>
              <w:t>OBD II SCAN ELN 327 WI-FI (сканер ошибок)</w:t>
            </w:r>
          </w:p>
        </w:tc>
        <w:tc>
          <w:tcPr>
            <w:tcW w:w="60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2F480B28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highlight w:val="red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highlight w:val="red"/>
                <w:lang w:eastAsia="ru-RU"/>
              </w:rPr>
              <w:t>шт</w:t>
            </w:r>
          </w:p>
        </w:tc>
        <w:tc>
          <w:tcPr>
            <w:tcW w:w="142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9E0C862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highlight w:val="red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highlight w:val="red"/>
                <w:lang w:eastAsia="ru-RU"/>
              </w:rPr>
              <w:t>5,000</w:t>
            </w:r>
          </w:p>
        </w:tc>
        <w:tc>
          <w:tcPr>
            <w:tcW w:w="102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3F74430D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highlight w:val="red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14:paraId="6A3D0F7B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highlight w:val="red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4387BFA5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highlight w:val="red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highlight w:val="red"/>
                <w:lang w:eastAsia="ru-RU"/>
              </w:rPr>
              <w:t>3,000</w:t>
            </w:r>
          </w:p>
        </w:tc>
      </w:tr>
      <w:tr w:rsidR="00E731EF" w:rsidRPr="00E731EF" w14:paraId="204F102C" w14:textId="77777777" w:rsidTr="00E731EF">
        <w:trPr>
          <w:trHeight w:val="225"/>
        </w:trPr>
        <w:tc>
          <w:tcPr>
            <w:tcW w:w="6205" w:type="dxa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630" w:type="dxa"/>
              <w:bottom w:w="0" w:type="dxa"/>
              <w:right w:w="0" w:type="dxa"/>
            </w:tcMar>
            <w:hideMark/>
          </w:tcPr>
          <w:p w14:paraId="48F37712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Установка цен номенклатуры </w:t>
            </w:r>
            <w:r w:rsidRPr="00E731EF">
              <w:rPr>
                <w:rFonts w:ascii="Times New Roman" w:eastAsia="Times New Roman" w:hAnsi="Times New Roman"/>
                <w:lang w:eastAsia="ru-RU"/>
              </w:rPr>
              <w:t xml:space="preserve"> 0000-002209 от 02.11.2022 11:49:42</w:t>
            </w:r>
          </w:p>
        </w:tc>
        <w:tc>
          <w:tcPr>
            <w:tcW w:w="142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F2BD05F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EE59665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8C757EB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328480D4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4,000</w:t>
            </w:r>
          </w:p>
        </w:tc>
      </w:tr>
      <w:tr w:rsidR="00E731EF" w:rsidRPr="00E731EF" w14:paraId="6C85BD3A" w14:textId="77777777" w:rsidTr="00E731EF">
        <w:trPr>
          <w:trHeight w:val="225"/>
        </w:trPr>
        <w:tc>
          <w:tcPr>
            <w:tcW w:w="6205" w:type="dxa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tcMar>
              <w:top w:w="0" w:type="dxa"/>
              <w:left w:w="630" w:type="dxa"/>
              <w:bottom w:w="0" w:type="dxa"/>
              <w:right w:w="0" w:type="dxa"/>
            </w:tcMar>
            <w:hideMark/>
          </w:tcPr>
          <w:p w14:paraId="142C2295" w14:textId="77777777" w:rsidR="00E731EF" w:rsidRPr="00E731EF" w:rsidRDefault="00E731EF" w:rsidP="00A565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Установка цен номенклатуры </w:t>
            </w:r>
            <w:r w:rsidRPr="00E731EF">
              <w:rPr>
                <w:rFonts w:ascii="Times New Roman" w:eastAsia="Times New Roman" w:hAnsi="Times New Roman"/>
                <w:lang w:eastAsia="ru-RU"/>
              </w:rPr>
              <w:t xml:space="preserve"> 0000-015688 от 10.11.2022 9:16:54</w:t>
            </w:r>
          </w:p>
        </w:tc>
        <w:tc>
          <w:tcPr>
            <w:tcW w:w="1422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C376340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1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73E78622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1411B82C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731EF">
              <w:rPr>
                <w:rFonts w:ascii="Times New Roman" w:eastAsia="Times New Roman" w:hAnsi="Times New Roman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14:paraId="06D3202B" w14:textId="77777777" w:rsidR="00E731EF" w:rsidRPr="00E731EF" w:rsidRDefault="00E731EF" w:rsidP="00A565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E731EF">
              <w:rPr>
                <w:rFonts w:ascii="Times New Roman" w:eastAsia="Times New Roman" w:hAnsi="Times New Roman"/>
                <w:lang w:eastAsia="ru-RU"/>
              </w:rPr>
              <w:t>,000</w:t>
            </w:r>
          </w:p>
        </w:tc>
      </w:tr>
    </w:tbl>
    <w:p w14:paraId="61B94F55" w14:textId="77777777" w:rsidR="00E731EF" w:rsidRDefault="00E731EF" w:rsidP="00A56514">
      <w:pPr>
        <w:tabs>
          <w:tab w:val="left" w:pos="2130"/>
        </w:tabs>
        <w:spacing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</w:p>
    <w:p w14:paraId="1D25540F" w14:textId="77777777" w:rsidR="005E571D" w:rsidRDefault="00F5713D" w:rsidP="00A56514">
      <w:pPr>
        <w:tabs>
          <w:tab w:val="left" w:pos="2130"/>
        </w:tabs>
        <w:spacing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 w:rsidRPr="00F5713D">
        <w:rPr>
          <w:rFonts w:ascii="Times New Roman" w:hAnsi="Times New Roman"/>
          <w:b/>
          <w:sz w:val="28"/>
          <w:szCs w:val="28"/>
        </w:rPr>
        <w:t>Раздел 2. Результат отчета</w:t>
      </w:r>
    </w:p>
    <w:p w14:paraId="3C1697AB" w14:textId="77777777" w:rsidR="00F5713D" w:rsidRPr="006552D9" w:rsidRDefault="00F5713D" w:rsidP="00A56514">
      <w:pPr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6552D9">
        <w:rPr>
          <w:rFonts w:ascii="Times New Roman" w:hAnsi="Times New Roman"/>
          <w:sz w:val="28"/>
          <w:szCs w:val="28"/>
        </w:rPr>
        <w:t xml:space="preserve">При формировании отчета </w:t>
      </w:r>
      <w:r w:rsidR="006552D9" w:rsidRPr="006552D9">
        <w:rPr>
          <w:rFonts w:ascii="Times New Roman" w:hAnsi="Times New Roman"/>
          <w:sz w:val="28"/>
          <w:szCs w:val="28"/>
        </w:rPr>
        <w:t xml:space="preserve">необходимо оценить </w:t>
      </w:r>
      <w:r w:rsidR="006552D9">
        <w:rPr>
          <w:rFonts w:ascii="Times New Roman" w:hAnsi="Times New Roman"/>
          <w:sz w:val="28"/>
          <w:szCs w:val="28"/>
        </w:rPr>
        <w:t>потребность в товаре.</w:t>
      </w:r>
      <w:r w:rsidR="0013621D">
        <w:rPr>
          <w:rFonts w:ascii="Times New Roman" w:hAnsi="Times New Roman"/>
          <w:sz w:val="28"/>
          <w:szCs w:val="28"/>
        </w:rPr>
        <w:t xml:space="preserve"> В зависимости от выбранного вида операций (установка цен номенклатуры) и группы товаров показать мало продаваемый и не п</w:t>
      </w:r>
      <w:r w:rsidR="00634FB2">
        <w:rPr>
          <w:rFonts w:ascii="Times New Roman" w:hAnsi="Times New Roman"/>
          <w:sz w:val="28"/>
          <w:szCs w:val="28"/>
        </w:rPr>
        <w:t>р</w:t>
      </w:r>
      <w:r w:rsidR="0013621D">
        <w:rPr>
          <w:rFonts w:ascii="Times New Roman" w:hAnsi="Times New Roman"/>
          <w:sz w:val="28"/>
          <w:szCs w:val="28"/>
        </w:rPr>
        <w:t>одаваемый товар. Подсветить их нужным цветом, для удобства переоценки товара</w:t>
      </w:r>
      <w:r w:rsidR="00634FB2">
        <w:rPr>
          <w:rFonts w:ascii="Times New Roman" w:hAnsi="Times New Roman"/>
          <w:sz w:val="28"/>
          <w:szCs w:val="28"/>
        </w:rPr>
        <w:t>.</w:t>
      </w:r>
    </w:p>
    <w:sectPr w:rsidR="00F5713D" w:rsidRPr="006552D9" w:rsidSect="00A5651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953" w:left="1701" w:header="709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42DA" w14:textId="77777777" w:rsidR="008F4BDE" w:rsidRDefault="008F4BDE" w:rsidP="008931CE">
      <w:pPr>
        <w:spacing w:after="0" w:line="240" w:lineRule="auto"/>
      </w:pPr>
      <w:r>
        <w:separator/>
      </w:r>
    </w:p>
  </w:endnote>
  <w:endnote w:type="continuationSeparator" w:id="0">
    <w:p w14:paraId="779E1B30" w14:textId="77777777" w:rsidR="008F4BDE" w:rsidRDefault="008F4BDE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4585408"/>
      <w:docPartObj>
        <w:docPartGallery w:val="Page Numbers (Bottom of Page)"/>
        <w:docPartUnique/>
      </w:docPartObj>
    </w:sdtPr>
    <w:sdtContent>
      <w:p w14:paraId="15C84C6B" w14:textId="77777777" w:rsidR="00A56514" w:rsidRDefault="00A565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285294" w14:textId="77777777" w:rsidR="00682C7C" w:rsidRPr="001D6E81" w:rsidRDefault="00682C7C" w:rsidP="001D6E81">
    <w:pPr>
      <w:spacing w:after="0" w:line="240" w:lineRule="auto"/>
      <w:ind w:left="-851" w:firstLine="851"/>
      <w:jc w:val="both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7705" w14:textId="77777777" w:rsidR="00CD356A" w:rsidRPr="00E26886" w:rsidRDefault="00CD356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14:paraId="4255DB79" w14:textId="77777777" w:rsidR="00CD356A" w:rsidRDefault="00CD35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35CB" w14:textId="77777777" w:rsidR="008F4BDE" w:rsidRDefault="008F4BDE" w:rsidP="008931CE">
      <w:pPr>
        <w:spacing w:after="0" w:line="240" w:lineRule="auto"/>
      </w:pPr>
      <w:r>
        <w:separator/>
      </w:r>
    </w:p>
  </w:footnote>
  <w:footnote w:type="continuationSeparator" w:id="0">
    <w:p w14:paraId="481341B9" w14:textId="77777777" w:rsidR="008F4BDE" w:rsidRDefault="008F4BDE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DA41" w14:textId="546DB1C6" w:rsidR="008931CE" w:rsidRPr="00E70EF8" w:rsidRDefault="003D11F7" w:rsidP="001D6E81">
    <w:pPr>
      <w:pStyle w:val="a6"/>
      <w:ind w:left="-851" w:firstLine="851"/>
      <w:jc w:val="right"/>
      <w:rPr>
        <w:rFonts w:ascii="Arial" w:hAnsi="Arial" w:cs="Arial"/>
        <w:i/>
        <w:sz w:val="24"/>
        <w:szCs w:val="24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3A59DE7A" wp14:editId="72A58F0C">
              <wp:simplePos x="0" y="0"/>
              <wp:positionH relativeFrom="column">
                <wp:posOffset>-1203960</wp:posOffset>
              </wp:positionH>
              <wp:positionV relativeFrom="paragraph">
                <wp:posOffset>302259</wp:posOffset>
              </wp:positionV>
              <wp:extent cx="7896225" cy="0"/>
              <wp:effectExtent l="0" t="0" r="0" b="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962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B910EB" id="Прямая соединительная линия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94.8pt,23.8pt" to="526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" strokecolor="#4f81bd" strokeweight="1.5pt">
              <o:lock v:ext="edit" shapetype="f"/>
            </v:line>
          </w:pict>
        </mc:Fallback>
      </mc:AlternateContent>
    </w:r>
    <w:r w:rsidR="0070116F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</w:t>
    </w:r>
    <w:r w:rsidR="008931CE" w:rsidRPr="00E70EF8">
      <w:rPr>
        <w:rFonts w:ascii="Arial" w:hAnsi="Arial" w:cs="Arial"/>
        <w:i/>
        <w:sz w:val="24"/>
        <w:szCs w:val="24"/>
      </w:rPr>
      <w:t>Техническое задание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C62B" w14:textId="77777777" w:rsidR="006556F1" w:rsidRDefault="006556F1" w:rsidP="00A56514">
    <w:pPr>
      <w:pStyle w:val="a6"/>
      <w:tabs>
        <w:tab w:val="clear" w:pos="4677"/>
        <w:tab w:val="clear" w:pos="9355"/>
        <w:tab w:val="left" w:pos="2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1" w15:restartNumberingAfterBreak="0">
    <w:nsid w:val="27B73EB3"/>
    <w:multiLevelType w:val="hybridMultilevel"/>
    <w:tmpl w:val="7BF858E0"/>
    <w:lvl w:ilvl="0" w:tplc="04190001">
      <w:start w:val="1"/>
      <w:numFmt w:val="bullet"/>
      <w:lvlText w:val=""/>
      <w:lvlJc w:val="left"/>
      <w:pPr>
        <w:ind w:left="-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</w:abstractNum>
  <w:abstractNum w:abstractNumId="2" w15:restartNumberingAfterBreak="0">
    <w:nsid w:val="31287FCC"/>
    <w:multiLevelType w:val="hybridMultilevel"/>
    <w:tmpl w:val="AA3EB2D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736657BF"/>
    <w:multiLevelType w:val="hybridMultilevel"/>
    <w:tmpl w:val="15442EAC"/>
    <w:lvl w:ilvl="0" w:tplc="F3D82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9546129">
    <w:abstractNumId w:val="0"/>
  </w:num>
  <w:num w:numId="2" w16cid:durableId="501898346">
    <w:abstractNumId w:val="3"/>
  </w:num>
  <w:num w:numId="3" w16cid:durableId="1660495686">
    <w:abstractNumId w:val="2"/>
  </w:num>
  <w:num w:numId="4" w16cid:durableId="1862237876">
    <w:abstractNumId w:val="1"/>
  </w:num>
  <w:num w:numId="5" w16cid:durableId="525675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BE"/>
    <w:rsid w:val="00026BCA"/>
    <w:rsid w:val="000353B5"/>
    <w:rsid w:val="0004722C"/>
    <w:rsid w:val="0008075D"/>
    <w:rsid w:val="00097AE1"/>
    <w:rsid w:val="00097E7F"/>
    <w:rsid w:val="000C2721"/>
    <w:rsid w:val="000C3A73"/>
    <w:rsid w:val="001063BE"/>
    <w:rsid w:val="001065D8"/>
    <w:rsid w:val="0013621D"/>
    <w:rsid w:val="00173826"/>
    <w:rsid w:val="001D6E81"/>
    <w:rsid w:val="001E6E4A"/>
    <w:rsid w:val="001E7ECA"/>
    <w:rsid w:val="00200380"/>
    <w:rsid w:val="00236624"/>
    <w:rsid w:val="00284CF3"/>
    <w:rsid w:val="002B1102"/>
    <w:rsid w:val="002C2C41"/>
    <w:rsid w:val="0030598E"/>
    <w:rsid w:val="003707EB"/>
    <w:rsid w:val="00393B3E"/>
    <w:rsid w:val="003C5D7B"/>
    <w:rsid w:val="003D11F7"/>
    <w:rsid w:val="003D3791"/>
    <w:rsid w:val="003F2C7D"/>
    <w:rsid w:val="003F4C25"/>
    <w:rsid w:val="00440816"/>
    <w:rsid w:val="004476B9"/>
    <w:rsid w:val="00465BDC"/>
    <w:rsid w:val="0047445B"/>
    <w:rsid w:val="004F66BD"/>
    <w:rsid w:val="0050738B"/>
    <w:rsid w:val="005428CB"/>
    <w:rsid w:val="00584548"/>
    <w:rsid w:val="005C075A"/>
    <w:rsid w:val="005E571D"/>
    <w:rsid w:val="005F257E"/>
    <w:rsid w:val="00617FBB"/>
    <w:rsid w:val="00620E99"/>
    <w:rsid w:val="0062566C"/>
    <w:rsid w:val="00634FB2"/>
    <w:rsid w:val="006552D9"/>
    <w:rsid w:val="006556F1"/>
    <w:rsid w:val="00667BE2"/>
    <w:rsid w:val="00682C7C"/>
    <w:rsid w:val="006B5B18"/>
    <w:rsid w:val="006E219E"/>
    <w:rsid w:val="0070116F"/>
    <w:rsid w:val="007020DC"/>
    <w:rsid w:val="00822A52"/>
    <w:rsid w:val="00824709"/>
    <w:rsid w:val="0085101B"/>
    <w:rsid w:val="008621CF"/>
    <w:rsid w:val="00887221"/>
    <w:rsid w:val="008903C8"/>
    <w:rsid w:val="008931CE"/>
    <w:rsid w:val="008D459E"/>
    <w:rsid w:val="008D7C80"/>
    <w:rsid w:val="008E6106"/>
    <w:rsid w:val="008F4BDE"/>
    <w:rsid w:val="00900046"/>
    <w:rsid w:val="00922DD1"/>
    <w:rsid w:val="00924B5F"/>
    <w:rsid w:val="00935E5C"/>
    <w:rsid w:val="0094082B"/>
    <w:rsid w:val="009927A5"/>
    <w:rsid w:val="009D3500"/>
    <w:rsid w:val="009E154E"/>
    <w:rsid w:val="009F5F7E"/>
    <w:rsid w:val="00A0431C"/>
    <w:rsid w:val="00A16C32"/>
    <w:rsid w:val="00A31710"/>
    <w:rsid w:val="00A321EA"/>
    <w:rsid w:val="00A56514"/>
    <w:rsid w:val="00A62CF0"/>
    <w:rsid w:val="00A76B1D"/>
    <w:rsid w:val="00AA3C0F"/>
    <w:rsid w:val="00B04091"/>
    <w:rsid w:val="00B54026"/>
    <w:rsid w:val="00B6797C"/>
    <w:rsid w:val="00BC1B35"/>
    <w:rsid w:val="00BE6C2A"/>
    <w:rsid w:val="00C0108F"/>
    <w:rsid w:val="00C736FC"/>
    <w:rsid w:val="00CD356A"/>
    <w:rsid w:val="00D21565"/>
    <w:rsid w:val="00D71B5E"/>
    <w:rsid w:val="00DC0C4C"/>
    <w:rsid w:val="00E11BF6"/>
    <w:rsid w:val="00E26886"/>
    <w:rsid w:val="00E34F47"/>
    <w:rsid w:val="00E37E72"/>
    <w:rsid w:val="00E42A6E"/>
    <w:rsid w:val="00E70EF8"/>
    <w:rsid w:val="00E731EF"/>
    <w:rsid w:val="00E84D7D"/>
    <w:rsid w:val="00E91AD6"/>
    <w:rsid w:val="00EA2652"/>
    <w:rsid w:val="00F33AEB"/>
    <w:rsid w:val="00F477DF"/>
    <w:rsid w:val="00F51C19"/>
    <w:rsid w:val="00F5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C1B99"/>
  <w15:docId w15:val="{2BFE4B6B-7470-4841-9A60-D1BF4C00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  <w:style w:type="paragraph" w:styleId="ac">
    <w:name w:val="No Spacing"/>
    <w:uiPriority w:val="1"/>
    <w:qFormat/>
    <w:rsid w:val="00A565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A864-CD51-4EA9-AD01-FF840FAA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a.ism</dc:creator>
  <cp:keywords/>
  <dc:description/>
  <cp:lastModifiedBy>Flagman Flagman</cp:lastModifiedBy>
  <cp:revision>2</cp:revision>
  <dcterms:created xsi:type="dcterms:W3CDTF">2022-12-14T09:04:00Z</dcterms:created>
  <dcterms:modified xsi:type="dcterms:W3CDTF">2022-12-14T09:04:00Z</dcterms:modified>
</cp:coreProperties>
</file>