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67B" w:rsidRPr="00344C4F" w:rsidRDefault="00B0167B" w:rsidP="00344C4F">
      <w:pPr>
        <w:jc w:val="center"/>
        <w:rPr>
          <w:b/>
          <w:bCs/>
          <w:sz w:val="36"/>
          <w:szCs w:val="36"/>
        </w:rPr>
      </w:pPr>
      <w:r w:rsidRPr="00344C4F">
        <w:rPr>
          <w:b/>
          <w:bCs/>
          <w:sz w:val="36"/>
          <w:szCs w:val="36"/>
        </w:rPr>
        <w:t>ТЗ</w:t>
      </w:r>
    </w:p>
    <w:p w:rsidR="00710BE6" w:rsidRDefault="00B0167B">
      <w:r>
        <w:t>Необходимо ввести учет оплаченных заказов от комиссионеров</w:t>
      </w:r>
    </w:p>
    <w:p w:rsidR="00710BE6" w:rsidRDefault="00710BE6" w:rsidP="00710BE6">
      <w:pPr>
        <w:rPr>
          <w:i/>
          <w:iCs/>
        </w:rPr>
      </w:pPr>
      <w:r>
        <w:rPr>
          <w:i/>
          <w:iCs/>
        </w:rPr>
        <w:t xml:space="preserve">Основная цель, понимать по какому заказу какая была оплата, и какие расходы были у номенклатуры в этом заказе. Хотим видеть какие заказы оплачены в полном объеме, какие частично, какие не выплачены, какая номенклатура (заказ) были возвращены. </w:t>
      </w:r>
    </w:p>
    <w:p w:rsidR="00B0167B" w:rsidRDefault="00B0167B">
      <w:r>
        <w:br/>
        <w:t>Как мы видим этот процесс:</w:t>
      </w:r>
      <w:r>
        <w:br/>
      </w:r>
      <w:r w:rsidRPr="00B0167B">
        <w:t xml:space="preserve">1. </w:t>
      </w:r>
      <w:r>
        <w:t>Загружаем</w:t>
      </w:r>
      <w:r w:rsidRPr="00B0167B">
        <w:t xml:space="preserve"> платежку из банка</w:t>
      </w:r>
    </w:p>
    <w:p w:rsidR="00B0167B" w:rsidRDefault="00B0167B">
      <w:r>
        <w:t xml:space="preserve">2. </w:t>
      </w:r>
      <w:r w:rsidRPr="00B0167B">
        <w:t>на его основании загружаем отчет (приход и расходы) по заказам</w:t>
      </w:r>
    </w:p>
    <w:p w:rsidR="00B0167B" w:rsidRDefault="00B0167B">
      <w:r w:rsidRPr="00B0167B">
        <w:drawing>
          <wp:inline distT="0" distB="0" distL="0" distR="0" wp14:anchorId="7A063C81" wp14:editId="5417A5B4">
            <wp:extent cx="6877050" cy="6048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7B" w:rsidRPr="007D705A" w:rsidRDefault="00B0167B" w:rsidP="007D705A">
      <w:pPr>
        <w:pStyle w:val="a3"/>
        <w:numPr>
          <w:ilvl w:val="0"/>
          <w:numId w:val="1"/>
        </w:numPr>
        <w:rPr>
          <w:i/>
          <w:iCs/>
        </w:rPr>
      </w:pPr>
      <w:r w:rsidRPr="007D705A">
        <w:rPr>
          <w:i/>
          <w:iCs/>
        </w:rPr>
        <w:t>сопоставление по заказу и номенклатуре - прямой расход на номенклатуру</w:t>
      </w:r>
    </w:p>
    <w:p w:rsidR="00B0167B" w:rsidRPr="007D705A" w:rsidRDefault="00B0167B" w:rsidP="007D705A">
      <w:pPr>
        <w:pStyle w:val="a3"/>
        <w:numPr>
          <w:ilvl w:val="0"/>
          <w:numId w:val="1"/>
        </w:numPr>
        <w:rPr>
          <w:i/>
          <w:iCs/>
        </w:rPr>
      </w:pPr>
      <w:r w:rsidRPr="007D705A">
        <w:rPr>
          <w:i/>
          <w:iCs/>
        </w:rPr>
        <w:t>если номенклатура не совпадает - предложить сопоставить вручную</w:t>
      </w:r>
    </w:p>
    <w:p w:rsidR="00B0167B" w:rsidRPr="007D705A" w:rsidRDefault="00B0167B" w:rsidP="007D705A">
      <w:pPr>
        <w:pStyle w:val="a3"/>
        <w:numPr>
          <w:ilvl w:val="0"/>
          <w:numId w:val="1"/>
        </w:numPr>
        <w:rPr>
          <w:i/>
          <w:iCs/>
        </w:rPr>
      </w:pPr>
      <w:r w:rsidRPr="007D705A">
        <w:rPr>
          <w:i/>
          <w:iCs/>
        </w:rPr>
        <w:t>сопоставляются только по заказу - распределять по стоимости номенклатуры</w:t>
      </w:r>
    </w:p>
    <w:p w:rsidR="00B0167B" w:rsidRPr="007D705A" w:rsidRDefault="00B0167B" w:rsidP="007D705A">
      <w:pPr>
        <w:pStyle w:val="a3"/>
        <w:numPr>
          <w:ilvl w:val="0"/>
          <w:numId w:val="1"/>
        </w:numPr>
        <w:rPr>
          <w:i/>
          <w:iCs/>
        </w:rPr>
      </w:pPr>
      <w:r w:rsidRPr="007D705A">
        <w:rPr>
          <w:i/>
          <w:iCs/>
        </w:rPr>
        <w:t>Если заказ не найден - предложить сопоставить вручную</w:t>
      </w:r>
    </w:p>
    <w:p w:rsidR="00B0167B" w:rsidRDefault="00B0167B" w:rsidP="007D705A">
      <w:pPr>
        <w:pStyle w:val="a3"/>
        <w:numPr>
          <w:ilvl w:val="0"/>
          <w:numId w:val="1"/>
        </w:numPr>
        <w:rPr>
          <w:i/>
          <w:iCs/>
        </w:rPr>
      </w:pPr>
      <w:r w:rsidRPr="007D705A">
        <w:rPr>
          <w:i/>
          <w:iCs/>
        </w:rPr>
        <w:t xml:space="preserve">сделать фильтр по </w:t>
      </w:r>
      <w:proofErr w:type="spellStart"/>
      <w:r w:rsidRPr="007D705A">
        <w:rPr>
          <w:i/>
          <w:iCs/>
        </w:rPr>
        <w:t>несопоставлннм</w:t>
      </w:r>
      <w:proofErr w:type="spellEnd"/>
      <w:r w:rsidRPr="007D705A">
        <w:rPr>
          <w:i/>
          <w:iCs/>
        </w:rPr>
        <w:t xml:space="preserve"> данным из отчета</w:t>
      </w:r>
    </w:p>
    <w:p w:rsidR="00344C4F" w:rsidRDefault="00344C4F" w:rsidP="007D705A">
      <w:pPr>
        <w:rPr>
          <w:b/>
          <w:bCs/>
          <w:i/>
          <w:iCs/>
        </w:rPr>
      </w:pPr>
      <w:r w:rsidRPr="00344C4F">
        <w:rPr>
          <w:b/>
          <w:bCs/>
          <w:i/>
          <w:iCs/>
        </w:rPr>
        <w:t>Доходы и расходы должны распределяться на конкретный заказ, не по</w:t>
      </w:r>
      <w:r>
        <w:rPr>
          <w:b/>
          <w:bCs/>
          <w:i/>
          <w:iCs/>
        </w:rPr>
        <w:t xml:space="preserve"> </w:t>
      </w:r>
      <w:proofErr w:type="spellStart"/>
      <w:r w:rsidRPr="00344C4F">
        <w:rPr>
          <w:b/>
          <w:bCs/>
          <w:i/>
          <w:iCs/>
        </w:rPr>
        <w:t>номенклатурно</w:t>
      </w:r>
      <w:proofErr w:type="spellEnd"/>
      <w:r w:rsidRPr="00344C4F">
        <w:rPr>
          <w:b/>
          <w:bCs/>
          <w:i/>
          <w:iCs/>
        </w:rPr>
        <w:t>!</w:t>
      </w:r>
    </w:p>
    <w:p w:rsidR="00344C4F" w:rsidRDefault="00344C4F" w:rsidP="007D705A">
      <w:pPr>
        <w:rPr>
          <w:b/>
          <w:bCs/>
          <w:i/>
          <w:iCs/>
        </w:rPr>
      </w:pPr>
      <w:r>
        <w:rPr>
          <w:b/>
          <w:bCs/>
          <w:i/>
          <w:iCs/>
        </w:rPr>
        <w:t>Комментарий программиста:</w:t>
      </w:r>
    </w:p>
    <w:p w:rsidR="00344C4F" w:rsidRPr="00344C4F" w:rsidRDefault="00344C4F" w:rsidP="007D705A">
      <w:pPr>
        <w:rPr>
          <w:b/>
          <w:bCs/>
          <w:i/>
          <w:iCs/>
          <w:color w:val="2F5496" w:themeColor="accent1" w:themeShade="BF"/>
        </w:rPr>
      </w:pPr>
      <w:r w:rsidRPr="00344C4F">
        <w:rPr>
          <w:b/>
          <w:bCs/>
          <w:i/>
          <w:iCs/>
          <w:color w:val="2F5496" w:themeColor="accent1" w:themeShade="BF"/>
        </w:rPr>
        <w:lastRenderedPageBreak/>
        <w:t>Можно из файла загружать расходы как поступление услуг с распределением на стоимость товаров, а поступления - как поступление на расчетный счет, в табличной части которого заполнять суммы в разрезе заказов (как объект расчетов). И тогда в целом данных в разрезе заказов для отчета хватает. Нужно подумать ещё как оплату к номенклатуре привязать.</w:t>
      </w:r>
    </w:p>
    <w:p w:rsidR="007D705A" w:rsidRPr="00344C4F" w:rsidRDefault="007D705A" w:rsidP="007D705A">
      <w:pPr>
        <w:rPr>
          <w:i/>
          <w:iCs/>
        </w:rPr>
      </w:pPr>
      <w:r>
        <w:rPr>
          <w:i/>
          <w:iCs/>
        </w:rPr>
        <w:t xml:space="preserve">3. </w:t>
      </w:r>
      <w:r w:rsidRPr="007D705A">
        <w:t>формируем корректировку задолженности по прочим расходам площадки (УПД)</w:t>
      </w:r>
      <w:r>
        <w:t xml:space="preserve"> – </w:t>
      </w:r>
      <w:proofErr w:type="gramStart"/>
      <w:r>
        <w:t>расходы</w:t>
      </w:r>
      <w:proofErr w:type="gramEnd"/>
      <w:r>
        <w:t xml:space="preserve"> которые не относятся к заказам</w:t>
      </w:r>
    </w:p>
    <w:p w:rsidR="007D705A" w:rsidRDefault="007D705A" w:rsidP="007D705A">
      <w:r>
        <w:t>4. на основании полученных данных формируем отчет</w:t>
      </w:r>
    </w:p>
    <w:p w:rsidR="007D705A" w:rsidRDefault="007D705A" w:rsidP="007D705A">
      <w:r w:rsidRPr="007D705A">
        <w:drawing>
          <wp:inline distT="0" distB="0" distL="0" distR="0" wp14:anchorId="7E72F08D" wp14:editId="4BC0F2F4">
            <wp:extent cx="7291070" cy="37719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107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C4F" w:rsidRDefault="00344C4F" w:rsidP="007D705A">
      <w:pPr>
        <w:rPr>
          <w:i/>
          <w:iCs/>
        </w:rPr>
      </w:pPr>
      <w:r>
        <w:rPr>
          <w:i/>
          <w:iCs/>
        </w:rPr>
        <w:t>В этом отчете нужна возможность «провалиться» в детализацию расходов/начислений см.</w:t>
      </w:r>
      <w:r w:rsidRPr="00344C4F">
        <w:rPr>
          <w:rFonts w:ascii="Calibri" w:hAnsi="Calibri" w:cs="Calibri"/>
          <w:color w:val="000000"/>
        </w:rPr>
        <w:t xml:space="preserve"> </w:t>
      </w:r>
      <w:r w:rsidRPr="00344C4F">
        <w:rPr>
          <w:rFonts w:ascii="Calibri" w:eastAsia="Times New Roman" w:hAnsi="Calibri" w:cs="Calibri"/>
          <w:color w:val="000000"/>
          <w:lang w:eastAsia="ru-RU"/>
        </w:rPr>
        <w:t xml:space="preserve">Расходы по заказу </w:t>
      </w:r>
      <w:r w:rsidRPr="00344C4F">
        <w:rPr>
          <w:rFonts w:ascii="Calibri" w:eastAsia="Times New Roman" w:hAnsi="Calibri" w:cs="Calibri"/>
          <w:b/>
          <w:bCs/>
          <w:color w:val="000000"/>
          <w:lang w:eastAsia="ru-RU"/>
        </w:rPr>
        <w:t>расшифровка</w:t>
      </w:r>
    </w:p>
    <w:p w:rsidR="007D705A" w:rsidRDefault="007D705A" w:rsidP="007D705A">
      <w:pPr>
        <w:rPr>
          <w:i/>
          <w:iCs/>
        </w:rPr>
      </w:pPr>
      <w:r>
        <w:rPr>
          <w:i/>
          <w:iCs/>
        </w:rPr>
        <w:t>5. На основании платежного документа</w:t>
      </w:r>
      <w:r w:rsidR="00344C4F">
        <w:rPr>
          <w:i/>
          <w:iCs/>
        </w:rPr>
        <w:t xml:space="preserve"> (может быть несколько)</w:t>
      </w:r>
      <w:r>
        <w:rPr>
          <w:i/>
          <w:iCs/>
        </w:rPr>
        <w:t xml:space="preserve"> сформировать отчет с расчетом </w:t>
      </w:r>
      <w:r w:rsidR="00344C4F">
        <w:rPr>
          <w:i/>
          <w:iCs/>
        </w:rPr>
        <w:t>оплаты сотрудника, отвечающего за этот заказ.</w:t>
      </w:r>
      <w:r w:rsidR="00344C4F">
        <w:rPr>
          <w:i/>
          <w:iCs/>
        </w:rPr>
        <w:br/>
      </w:r>
      <w:bookmarkStart w:id="0" w:name="_GoBack"/>
      <w:bookmarkEnd w:id="0"/>
    </w:p>
    <w:p w:rsidR="00710BE6" w:rsidRDefault="00710BE6" w:rsidP="007D705A">
      <w:pPr>
        <w:rPr>
          <w:i/>
          <w:iCs/>
        </w:rPr>
      </w:pPr>
    </w:p>
    <w:p w:rsidR="00344C4F" w:rsidRPr="007D705A" w:rsidRDefault="00710BE6" w:rsidP="007D705A">
      <w:pPr>
        <w:rPr>
          <w:i/>
          <w:iCs/>
        </w:rPr>
      </w:pPr>
      <w:r>
        <w:rPr>
          <w:i/>
          <w:iCs/>
        </w:rPr>
        <w:t>Отдельная задача есть по отражению возвратов от комиссионера, стандартный функционал не привязывает возврат к номеру заказа, нам же нужно давать задание на склад по приемке возвратов и приходовать сток по возвратной номенклатуре именно в разрезе заказа со статусом «возврат». Через аналогичный загрузчик в табличном документе.</w:t>
      </w:r>
    </w:p>
    <w:sectPr w:rsidR="00344C4F" w:rsidRPr="007D705A" w:rsidSect="00344C4F">
      <w:pgSz w:w="11906" w:h="16838"/>
      <w:pgMar w:top="426" w:right="14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7753"/>
    <w:multiLevelType w:val="hybridMultilevel"/>
    <w:tmpl w:val="FFC23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1B6A"/>
    <w:multiLevelType w:val="hybridMultilevel"/>
    <w:tmpl w:val="4E1C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7B"/>
    <w:rsid w:val="00344C4F"/>
    <w:rsid w:val="00710BE6"/>
    <w:rsid w:val="007D705A"/>
    <w:rsid w:val="00B0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6017"/>
  <w15:chartTrackingRefBased/>
  <w15:docId w15:val="{B8674C6F-8CC3-4C44-8243-7DB97CA3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B464-39DE-4CA8-A7C6-6776B229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Babayeva</dc:creator>
  <cp:keywords/>
  <dc:description/>
  <cp:lastModifiedBy>Irina Babayeva</cp:lastModifiedBy>
  <cp:revision>1</cp:revision>
  <dcterms:created xsi:type="dcterms:W3CDTF">2023-07-08T18:34:00Z</dcterms:created>
  <dcterms:modified xsi:type="dcterms:W3CDTF">2023-07-08T19:08:00Z</dcterms:modified>
</cp:coreProperties>
</file>