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2061" w14:textId="77777777" w:rsidR="00F637B7" w:rsidRPr="00810CB6" w:rsidRDefault="00F637B7" w:rsidP="00F637B7">
      <w:pPr>
        <w:pStyle w:val="0"/>
      </w:pPr>
      <w:r w:rsidRPr="00810CB6">
        <w:t>Раздел 1. Общая информация</w:t>
      </w:r>
    </w:p>
    <w:p w14:paraId="175CE782" w14:textId="5877A74E" w:rsidR="00F637B7" w:rsidRDefault="001351BB" w:rsidP="00F637B7">
      <w:r>
        <w:t xml:space="preserve">Регистры сведений и прочие доработки нужны для настройки </w:t>
      </w:r>
      <w:r w:rsidR="00F637B7" w:rsidRPr="00D660E3">
        <w:t>показателей в обработке «Монитор целевых показателей»</w:t>
      </w:r>
      <w:r>
        <w:t xml:space="preserve"> (настроим сами)</w:t>
      </w:r>
      <w:r w:rsidR="00F637B7" w:rsidRPr="00D660E3">
        <w:t>. Доработки выполнить в 1С:ERP Управление предприятием 2  (2.5.11.86) в конфигурации.</w:t>
      </w:r>
    </w:p>
    <w:p w14:paraId="622A1787" w14:textId="77777777" w:rsidR="00F637B7" w:rsidRPr="00017CDA" w:rsidRDefault="00F637B7" w:rsidP="00F637B7">
      <w:pPr>
        <w:pStyle w:val="0"/>
      </w:pPr>
      <w:r w:rsidRPr="00017CDA">
        <w:t xml:space="preserve">Раздел </w:t>
      </w:r>
      <w:r>
        <w:t>2</w:t>
      </w:r>
      <w:r w:rsidRPr="00017CDA">
        <w:t>. Состав работ</w:t>
      </w:r>
    </w:p>
    <w:p w14:paraId="03D583D1" w14:textId="77777777" w:rsidR="00F637B7" w:rsidRDefault="00F637B7" w:rsidP="00F637B7">
      <w:pPr>
        <w:pStyle w:val="11"/>
        <w:tabs>
          <w:tab w:val="clear" w:pos="360"/>
        </w:tabs>
        <w:ind w:left="1004" w:hanging="360"/>
      </w:pPr>
      <w:bookmarkStart w:id="0" w:name="_Hlk144125376"/>
      <w:r>
        <w:t>План видов характеристик «Настройки»</w:t>
      </w:r>
    </w:p>
    <w:p w14:paraId="312EA060" w14:textId="77777777" w:rsidR="00F637B7" w:rsidRDefault="00F637B7" w:rsidP="00F637B7">
      <w:pPr>
        <w:rPr>
          <w:rFonts w:eastAsia="Times New Roman"/>
        </w:rPr>
      </w:pPr>
      <w:r w:rsidRPr="00271923">
        <w:rPr>
          <w:rFonts w:eastAsia="Times New Roman"/>
        </w:rPr>
        <w:t>В план видов характеристик «Настройки» необходимо добавить предопределенный элемент</w:t>
      </w:r>
      <w:r>
        <w:rPr>
          <w:rFonts w:eastAsia="Times New Roman"/>
        </w:rPr>
        <w:t>:</w:t>
      </w:r>
    </w:p>
    <w:p w14:paraId="64CB463C" w14:textId="77777777" w:rsidR="00F637B7" w:rsidRPr="00271923" w:rsidRDefault="00F637B7" w:rsidP="00F637B7">
      <w:pPr>
        <w:numPr>
          <w:ilvl w:val="0"/>
          <w:numId w:val="4"/>
        </w:numPr>
        <w:tabs>
          <w:tab w:val="clear" w:pos="2130"/>
          <w:tab w:val="left" w:pos="709"/>
        </w:tabs>
        <w:rPr>
          <w:rFonts w:eastAsia="Times New Roman"/>
        </w:rPr>
      </w:pPr>
      <w:bookmarkStart w:id="1" w:name="_Hlk144276470"/>
      <w:r w:rsidRPr="00271923">
        <w:rPr>
          <w:rFonts w:eastAsia="Times New Roman"/>
        </w:rPr>
        <w:t>«</w:t>
      </w:r>
      <w:bookmarkStart w:id="2" w:name="_Hlk144304439"/>
      <w:r>
        <w:rPr>
          <w:rFonts w:eastAsia="Times New Roman"/>
        </w:rPr>
        <w:t>Периоды</w:t>
      </w:r>
      <w:r w:rsidRPr="00582E22">
        <w:rPr>
          <w:rFonts w:eastAsia="Times New Roman"/>
        </w:rPr>
        <w:t xml:space="preserve"> анализа по товарным запасам</w:t>
      </w:r>
      <w:bookmarkEnd w:id="2"/>
      <w:r w:rsidRPr="00271923">
        <w:rPr>
          <w:rFonts w:eastAsia="Times New Roman"/>
        </w:rPr>
        <w:t>», который будет заполняться следующим образом:</w:t>
      </w:r>
    </w:p>
    <w:p w14:paraId="655250F3" w14:textId="05AB2CA7" w:rsidR="00F637B7" w:rsidRPr="00271923" w:rsidRDefault="00F637B7" w:rsidP="00F637B7">
      <w:pPr>
        <w:tabs>
          <w:tab w:val="left" w:pos="709"/>
        </w:tabs>
        <w:ind w:left="720"/>
        <w:rPr>
          <w:rFonts w:eastAsia="Times New Roman"/>
        </w:rPr>
      </w:pPr>
      <w:r w:rsidRPr="00F637B7">
        <w:rPr>
          <w:rFonts w:eastAsia="Times New Roman"/>
        </w:rPr>
        <w:t xml:space="preserve">Значение – </w:t>
      </w:r>
      <w:bookmarkStart w:id="3" w:name="_Hlk138861815"/>
      <w:r w:rsidRPr="00F637B7">
        <w:rPr>
          <w:rFonts w:eastAsia="Times New Roman"/>
        </w:rPr>
        <w:t>2 (</w:t>
      </w:r>
      <w:bookmarkEnd w:id="3"/>
      <w:r w:rsidRPr="00F637B7">
        <w:rPr>
          <w:rFonts w:eastAsia="Times New Roman"/>
        </w:rPr>
        <w:t>Число)</w:t>
      </w:r>
    </w:p>
    <w:p w14:paraId="21F85C5C" w14:textId="77777777" w:rsidR="00F637B7" w:rsidRDefault="00F637B7" w:rsidP="00F637B7">
      <w:pPr>
        <w:ind w:left="720"/>
      </w:pPr>
      <w:r>
        <w:t>Табличная часть:</w:t>
      </w:r>
    </w:p>
    <w:p w14:paraId="4FFC0658" w14:textId="77777777" w:rsidR="00F637B7" w:rsidRDefault="00F637B7" w:rsidP="00F637B7">
      <w:pPr>
        <w:numPr>
          <w:ilvl w:val="0"/>
          <w:numId w:val="5"/>
        </w:numPr>
        <w:tabs>
          <w:tab w:val="clear" w:pos="2130"/>
          <w:tab w:val="left" w:pos="709"/>
        </w:tabs>
        <w:ind w:left="1434" w:hanging="357"/>
        <w:contextualSpacing/>
      </w:pPr>
      <w:r>
        <w:t xml:space="preserve">Значение – 5 </w:t>
      </w:r>
      <w:bookmarkStart w:id="4" w:name="_Hlk144287510"/>
      <w:r>
        <w:t>(Число)</w:t>
      </w:r>
      <w:bookmarkEnd w:id="4"/>
      <w:r>
        <w:t>;</w:t>
      </w:r>
    </w:p>
    <w:bookmarkEnd w:id="1"/>
    <w:p w14:paraId="128C3E68" w14:textId="77777777" w:rsidR="00F637B7" w:rsidRDefault="00F637B7" w:rsidP="00F637B7">
      <w:pPr>
        <w:numPr>
          <w:ilvl w:val="0"/>
          <w:numId w:val="5"/>
        </w:numPr>
        <w:tabs>
          <w:tab w:val="clear" w:pos="2130"/>
          <w:tab w:val="left" w:pos="709"/>
        </w:tabs>
        <w:ind w:left="1434" w:hanging="357"/>
        <w:contextualSpacing/>
      </w:pPr>
      <w:r>
        <w:t>Значение – 10 (Число);</w:t>
      </w:r>
    </w:p>
    <w:p w14:paraId="2942C67E" w14:textId="77777777" w:rsidR="00F637B7" w:rsidRDefault="00F637B7" w:rsidP="00F637B7">
      <w:pPr>
        <w:numPr>
          <w:ilvl w:val="0"/>
          <w:numId w:val="5"/>
        </w:numPr>
        <w:tabs>
          <w:tab w:val="clear" w:pos="2130"/>
          <w:tab w:val="left" w:pos="709"/>
        </w:tabs>
        <w:ind w:left="1434" w:hanging="357"/>
        <w:contextualSpacing/>
      </w:pPr>
      <w:r>
        <w:t xml:space="preserve">Значение – 15 </w:t>
      </w:r>
      <w:r w:rsidRPr="002E504F">
        <w:t>(Число</w:t>
      </w:r>
      <w:r>
        <w:t>);</w:t>
      </w:r>
    </w:p>
    <w:p w14:paraId="01C597C9" w14:textId="77777777" w:rsidR="00F637B7" w:rsidRDefault="00F637B7" w:rsidP="00F637B7">
      <w:pPr>
        <w:numPr>
          <w:ilvl w:val="0"/>
          <w:numId w:val="5"/>
        </w:numPr>
        <w:tabs>
          <w:tab w:val="clear" w:pos="2130"/>
          <w:tab w:val="left" w:pos="709"/>
        </w:tabs>
        <w:ind w:left="1434" w:hanging="357"/>
        <w:contextualSpacing/>
      </w:pPr>
      <w:r>
        <w:t xml:space="preserve">Значение – 20 </w:t>
      </w:r>
      <w:r w:rsidRPr="002E504F">
        <w:t>(Число)</w:t>
      </w:r>
      <w:r>
        <w:t>;</w:t>
      </w:r>
    </w:p>
    <w:p w14:paraId="145C9C7D" w14:textId="77777777" w:rsidR="00F637B7" w:rsidRDefault="00F637B7" w:rsidP="00F637B7">
      <w:pPr>
        <w:numPr>
          <w:ilvl w:val="0"/>
          <w:numId w:val="5"/>
        </w:numPr>
        <w:tabs>
          <w:tab w:val="clear" w:pos="2130"/>
          <w:tab w:val="left" w:pos="709"/>
        </w:tabs>
        <w:ind w:left="1434" w:hanging="357"/>
        <w:contextualSpacing/>
      </w:pPr>
      <w:r>
        <w:t xml:space="preserve">Значение – 25 </w:t>
      </w:r>
      <w:r w:rsidRPr="002E504F">
        <w:t>(Число)</w:t>
      </w:r>
      <w:r>
        <w:t>;</w:t>
      </w:r>
    </w:p>
    <w:p w14:paraId="3FEC302B" w14:textId="77777777" w:rsidR="00F637B7" w:rsidRDefault="00F637B7" w:rsidP="00F637B7">
      <w:pPr>
        <w:numPr>
          <w:ilvl w:val="0"/>
          <w:numId w:val="5"/>
        </w:numPr>
        <w:tabs>
          <w:tab w:val="clear" w:pos="2130"/>
          <w:tab w:val="left" w:pos="709"/>
        </w:tabs>
        <w:ind w:left="1434" w:hanging="357"/>
        <w:contextualSpacing/>
      </w:pPr>
      <w:r>
        <w:t xml:space="preserve">Значение – 30 </w:t>
      </w:r>
      <w:r w:rsidRPr="002E504F">
        <w:t>(Число)</w:t>
      </w:r>
      <w:r>
        <w:t>.</w:t>
      </w:r>
    </w:p>
    <w:p w14:paraId="6300BA69" w14:textId="77777777" w:rsidR="00F637B7" w:rsidRPr="00271923" w:rsidRDefault="00F637B7" w:rsidP="00F637B7">
      <w:pPr>
        <w:numPr>
          <w:ilvl w:val="0"/>
          <w:numId w:val="4"/>
        </w:numPr>
        <w:tabs>
          <w:tab w:val="clear" w:pos="2130"/>
          <w:tab w:val="left" w:pos="709"/>
        </w:tabs>
        <w:spacing w:before="360"/>
        <w:ind w:left="714" w:hanging="357"/>
        <w:rPr>
          <w:rFonts w:eastAsia="Times New Roman"/>
        </w:rPr>
      </w:pPr>
      <w:r w:rsidRPr="00271923">
        <w:rPr>
          <w:rFonts w:eastAsia="Times New Roman"/>
        </w:rPr>
        <w:t>«</w:t>
      </w:r>
      <w:r>
        <w:rPr>
          <w:rFonts w:eastAsia="Times New Roman"/>
        </w:rPr>
        <w:t>Норматив снижения себестоимости (процент)</w:t>
      </w:r>
      <w:r w:rsidRPr="00271923">
        <w:rPr>
          <w:rFonts w:eastAsia="Times New Roman"/>
        </w:rPr>
        <w:t>», который будет заполняться следующим образом:</w:t>
      </w:r>
    </w:p>
    <w:p w14:paraId="2DFC315A" w14:textId="77777777" w:rsidR="00F637B7" w:rsidRPr="00582E22" w:rsidRDefault="00F637B7" w:rsidP="00F637B7">
      <w:pPr>
        <w:tabs>
          <w:tab w:val="left" w:pos="709"/>
        </w:tabs>
        <w:ind w:left="720"/>
        <w:rPr>
          <w:rFonts w:eastAsia="Times New Roman"/>
        </w:rPr>
      </w:pPr>
      <w:r w:rsidRPr="00271923">
        <w:rPr>
          <w:rFonts w:eastAsia="Times New Roman"/>
        </w:rPr>
        <w:t xml:space="preserve">Значение – </w:t>
      </w:r>
      <w:r w:rsidRPr="00582E22">
        <w:rPr>
          <w:rFonts w:eastAsia="Times New Roman"/>
        </w:rPr>
        <w:t>10</w:t>
      </w:r>
      <w:r w:rsidRPr="00271923">
        <w:rPr>
          <w:rFonts w:eastAsia="Times New Roman"/>
        </w:rPr>
        <w:t xml:space="preserve"> (</w:t>
      </w:r>
      <w:r w:rsidRPr="00582E22">
        <w:rPr>
          <w:rFonts w:eastAsia="Times New Roman"/>
        </w:rPr>
        <w:t>Число)</w:t>
      </w:r>
    </w:p>
    <w:p w14:paraId="3EFE100E" w14:textId="77777777" w:rsidR="00F637B7" w:rsidRDefault="00F637B7" w:rsidP="00F637B7">
      <w:pPr>
        <w:pStyle w:val="11"/>
        <w:tabs>
          <w:tab w:val="clear" w:pos="360"/>
        </w:tabs>
        <w:ind w:left="1004" w:hanging="360"/>
      </w:pPr>
      <w:r>
        <w:t>Перечисление «Виды номенклатуры АПС»</w:t>
      </w:r>
    </w:p>
    <w:p w14:paraId="33BAB211" w14:textId="77777777" w:rsidR="00F637B7" w:rsidRDefault="00F637B7" w:rsidP="00F637B7">
      <w:r>
        <w:t>Требуется создать перечисление «Виды номенклатуры АПС» и добавить в него следующие перечисления:</w:t>
      </w:r>
    </w:p>
    <w:p w14:paraId="1C4E0CDF" w14:textId="77777777" w:rsidR="00F637B7" w:rsidRDefault="00F637B7" w:rsidP="00F637B7">
      <w:pPr>
        <w:numPr>
          <w:ilvl w:val="0"/>
          <w:numId w:val="4"/>
        </w:numPr>
        <w:tabs>
          <w:tab w:val="clear" w:pos="2130"/>
          <w:tab w:val="left" w:pos="851"/>
        </w:tabs>
        <w:ind w:hanging="295"/>
        <w:contextualSpacing/>
      </w:pPr>
      <w:r>
        <w:t>Товары;</w:t>
      </w:r>
    </w:p>
    <w:p w14:paraId="7950808E" w14:textId="77777777" w:rsidR="00F637B7" w:rsidRDefault="00F637B7" w:rsidP="00F637B7">
      <w:pPr>
        <w:numPr>
          <w:ilvl w:val="0"/>
          <w:numId w:val="4"/>
        </w:numPr>
        <w:tabs>
          <w:tab w:val="clear" w:pos="2130"/>
          <w:tab w:val="left" w:pos="851"/>
        </w:tabs>
        <w:ind w:hanging="295"/>
        <w:contextualSpacing/>
      </w:pPr>
      <w:r>
        <w:t>Продукция;</w:t>
      </w:r>
    </w:p>
    <w:p w14:paraId="2060B49C" w14:textId="77777777" w:rsidR="00F637B7" w:rsidRPr="00352989" w:rsidRDefault="00F637B7" w:rsidP="00F637B7">
      <w:pPr>
        <w:numPr>
          <w:ilvl w:val="0"/>
          <w:numId w:val="4"/>
        </w:numPr>
        <w:tabs>
          <w:tab w:val="clear" w:pos="2130"/>
          <w:tab w:val="left" w:pos="851"/>
        </w:tabs>
        <w:ind w:hanging="295"/>
        <w:contextualSpacing/>
      </w:pPr>
      <w:r>
        <w:t>Сырье и комплектующие.</w:t>
      </w:r>
    </w:p>
    <w:p w14:paraId="38FD833D" w14:textId="77777777" w:rsidR="00F637B7" w:rsidRDefault="00F637B7" w:rsidP="00F637B7">
      <w:pPr>
        <w:pStyle w:val="11"/>
        <w:tabs>
          <w:tab w:val="clear" w:pos="360"/>
        </w:tabs>
        <w:ind w:left="1004" w:hanging="360"/>
      </w:pPr>
      <w:r>
        <w:t>Реквизит «Вид номенклатуры АПС»</w:t>
      </w:r>
    </w:p>
    <w:p w14:paraId="70A08855" w14:textId="77777777" w:rsidR="00F637B7" w:rsidRPr="00F92C3F" w:rsidRDefault="00F637B7" w:rsidP="00F637B7">
      <w:pPr>
        <w:rPr>
          <w:rFonts w:eastAsia="Times New Roman"/>
        </w:rPr>
      </w:pPr>
      <w:r w:rsidRPr="00F92C3F">
        <w:rPr>
          <w:rFonts w:eastAsia="Times New Roman"/>
        </w:rPr>
        <w:t xml:space="preserve">В </w:t>
      </w:r>
      <w:r>
        <w:rPr>
          <w:rFonts w:eastAsia="Times New Roman"/>
        </w:rPr>
        <w:t xml:space="preserve">справочник «Номенклатура» </w:t>
      </w:r>
      <w:r w:rsidRPr="00F92C3F">
        <w:rPr>
          <w:rFonts w:eastAsia="Times New Roman"/>
        </w:rPr>
        <w:t>необходимо добавить реквизит «Вид номенклатуры АПС» (</w:t>
      </w:r>
      <w:r>
        <w:rPr>
          <w:rFonts w:eastAsia="Times New Roman"/>
        </w:rPr>
        <w:t>Перечисление «Виды номенклатуры АПС»</w:t>
      </w:r>
      <w:r w:rsidRPr="00F92C3F">
        <w:rPr>
          <w:rFonts w:eastAsia="Times New Roman"/>
        </w:rPr>
        <w:t>)</w:t>
      </w:r>
      <w:r>
        <w:rPr>
          <w:rFonts w:eastAsia="Times New Roman"/>
        </w:rPr>
        <w:t>. Разместить под реквизитом «Группа списка».</w:t>
      </w:r>
    </w:p>
    <w:p w14:paraId="1E80B7C5" w14:textId="47168810" w:rsidR="00F637B7" w:rsidRPr="00CA7211" w:rsidRDefault="00F637B7" w:rsidP="00CA7211">
      <w:pPr>
        <w:pStyle w:val="11"/>
        <w:tabs>
          <w:tab w:val="clear" w:pos="360"/>
        </w:tabs>
        <w:ind w:left="1004" w:hanging="360"/>
      </w:pPr>
      <w:bookmarkStart w:id="5" w:name="_Hlk144210204"/>
      <w:r w:rsidRPr="00F637B7">
        <w:t>Регистр сведений «Показатель выполнения нормативов по товарным запасам»</w:t>
      </w:r>
      <w:bookmarkEnd w:id="0"/>
    </w:p>
    <w:p w14:paraId="4B16C7E6" w14:textId="77777777" w:rsidR="00F637B7" w:rsidRDefault="00F637B7" w:rsidP="00F637B7">
      <w:pPr>
        <w:spacing w:before="240"/>
      </w:pPr>
      <w:bookmarkStart w:id="6" w:name="_Hlk144191247"/>
      <w:r>
        <w:t xml:space="preserve">Необходимо создать регистр сведений </w:t>
      </w:r>
      <w:r w:rsidRPr="000605A4">
        <w:t>«Показатель выполнения нормативов по товарным запасам»</w:t>
      </w:r>
      <w:r>
        <w:t xml:space="preserve"> для сбора данных по отклонениям от норматива по товарному запасу,</w:t>
      </w:r>
      <w:bookmarkEnd w:id="6"/>
      <w:r>
        <w:t xml:space="preserve"> с периодичностью в пределах месяца с независимым режимом записи.</w:t>
      </w:r>
    </w:p>
    <w:p w14:paraId="43FF9966" w14:textId="77777777" w:rsidR="00F637B7" w:rsidRDefault="00F637B7" w:rsidP="00F637B7">
      <w:pPr>
        <w:spacing w:before="240"/>
      </w:pPr>
      <w:r>
        <w:t xml:space="preserve">Автоматическое заполнение регистра сведений </w:t>
      </w:r>
      <w:r w:rsidRPr="004451B4">
        <w:t>«Показатель выполнения нормативов по товарным запасам»</w:t>
      </w:r>
      <w:r>
        <w:t xml:space="preserve"> должно быть обеспечено регламентным заданием </w:t>
      </w:r>
      <w:r w:rsidRPr="00CE3AAC">
        <w:t>«Заполнение регистров сведений по показателям».</w:t>
      </w:r>
    </w:p>
    <w:p w14:paraId="3FACA589" w14:textId="77777777" w:rsidR="00F637B7" w:rsidRDefault="00F637B7" w:rsidP="00F637B7">
      <w:pPr>
        <w:spacing w:before="240"/>
      </w:pPr>
      <w:r>
        <w:t xml:space="preserve">При выполнении регламентного задания данные в регистре сведений должны перезаполняться за период равный текущая дата минус количество дней, указанное в значении из шапки </w:t>
      </w:r>
      <w:r>
        <w:lastRenderedPageBreak/>
        <w:t xml:space="preserve">предопределенного элемента </w:t>
      </w:r>
      <w:r w:rsidRPr="004451B4">
        <w:t>«</w:t>
      </w:r>
      <w:r w:rsidRPr="00D660E3">
        <w:t>Периоды анализа по товарным запасам</w:t>
      </w:r>
      <w:r w:rsidRPr="004451B4">
        <w:t>»</w:t>
      </w:r>
      <w:r>
        <w:t xml:space="preserve"> из плана видов характеристик «Настройки».</w:t>
      </w:r>
    </w:p>
    <w:p w14:paraId="5D575D8C" w14:textId="77777777" w:rsidR="00F637B7" w:rsidRDefault="00F637B7" w:rsidP="00F637B7">
      <w:pPr>
        <w:spacing w:before="240"/>
      </w:pPr>
      <w:r w:rsidRPr="00FC7E00">
        <w:t>Измерения и ресурсы регистра сведений</w:t>
      </w:r>
      <w: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2"/>
        <w:gridCol w:w="3472"/>
        <w:gridCol w:w="4092"/>
      </w:tblGrid>
      <w:tr w:rsidR="00F637B7" w14:paraId="001937CE" w14:textId="77777777" w:rsidTr="00C87BDA">
        <w:tc>
          <w:tcPr>
            <w:tcW w:w="2943" w:type="dxa"/>
            <w:vAlign w:val="center"/>
          </w:tcPr>
          <w:p w14:paraId="7BACA975" w14:textId="77777777" w:rsidR="00F637B7" w:rsidRPr="00461D7F" w:rsidRDefault="00F637B7" w:rsidP="00C87BD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Измерения / Ресурсы</w:t>
            </w:r>
          </w:p>
        </w:tc>
        <w:tc>
          <w:tcPr>
            <w:tcW w:w="3544" w:type="dxa"/>
            <w:vAlign w:val="center"/>
          </w:tcPr>
          <w:p w14:paraId="29EDF966" w14:textId="77777777" w:rsidR="00F637B7" w:rsidRPr="00461D7F" w:rsidRDefault="00F637B7" w:rsidP="00C87BDA">
            <w:pPr>
              <w:spacing w:after="0"/>
              <w:jc w:val="center"/>
              <w:rPr>
                <w:b/>
                <w:bCs/>
              </w:rPr>
            </w:pPr>
            <w:r w:rsidRPr="00461D7F">
              <w:rPr>
                <w:b/>
                <w:bCs/>
              </w:rPr>
              <w:t>Тип</w:t>
            </w:r>
          </w:p>
        </w:tc>
        <w:tc>
          <w:tcPr>
            <w:tcW w:w="4195" w:type="dxa"/>
            <w:vAlign w:val="center"/>
          </w:tcPr>
          <w:p w14:paraId="29857654" w14:textId="77777777" w:rsidR="00F637B7" w:rsidRPr="00461D7F" w:rsidRDefault="00F637B7" w:rsidP="00C87BDA">
            <w:pPr>
              <w:spacing w:after="0"/>
              <w:jc w:val="center"/>
              <w:rPr>
                <w:b/>
                <w:bCs/>
              </w:rPr>
            </w:pPr>
            <w:r w:rsidRPr="00461D7F">
              <w:rPr>
                <w:b/>
                <w:bCs/>
              </w:rPr>
              <w:t>Комментарий</w:t>
            </w:r>
          </w:p>
        </w:tc>
      </w:tr>
      <w:tr w:rsidR="00F637B7" w14:paraId="2CA6C03D" w14:textId="77777777" w:rsidTr="00C87BDA">
        <w:tc>
          <w:tcPr>
            <w:tcW w:w="10682" w:type="dxa"/>
            <w:gridSpan w:val="3"/>
            <w:vAlign w:val="center"/>
          </w:tcPr>
          <w:p w14:paraId="627E91A8" w14:textId="77777777" w:rsidR="00F637B7" w:rsidRPr="00461D7F" w:rsidRDefault="00F637B7" w:rsidP="00C87BDA">
            <w:pPr>
              <w:spacing w:after="0"/>
              <w:jc w:val="center"/>
              <w:rPr>
                <w:i/>
                <w:iCs/>
              </w:rPr>
            </w:pPr>
            <w:r w:rsidRPr="00461D7F">
              <w:rPr>
                <w:i/>
                <w:iCs/>
              </w:rPr>
              <w:t>Измерения</w:t>
            </w:r>
          </w:p>
        </w:tc>
      </w:tr>
      <w:tr w:rsidR="00F637B7" w14:paraId="1817B58C" w14:textId="77777777" w:rsidTr="00C87BDA">
        <w:tc>
          <w:tcPr>
            <w:tcW w:w="2943" w:type="dxa"/>
            <w:vAlign w:val="center"/>
          </w:tcPr>
          <w:p w14:paraId="14299BFC" w14:textId="77777777" w:rsidR="00F637B7" w:rsidRDefault="00F637B7" w:rsidP="00C87BDA">
            <w:pPr>
              <w:spacing w:after="0"/>
            </w:pPr>
            <w:r>
              <w:t>Дата анализа</w:t>
            </w:r>
          </w:p>
        </w:tc>
        <w:tc>
          <w:tcPr>
            <w:tcW w:w="3544" w:type="dxa"/>
            <w:vAlign w:val="center"/>
          </w:tcPr>
          <w:p w14:paraId="1B51D263" w14:textId="77777777" w:rsidR="00F637B7" w:rsidRDefault="00F637B7" w:rsidP="00C87BDA">
            <w:pPr>
              <w:spacing w:after="0"/>
            </w:pPr>
            <w:r>
              <w:t>Дата (Дата)</w:t>
            </w:r>
          </w:p>
        </w:tc>
        <w:tc>
          <w:tcPr>
            <w:tcW w:w="4195" w:type="dxa"/>
            <w:vAlign w:val="center"/>
          </w:tcPr>
          <w:p w14:paraId="2D00F084" w14:textId="77777777" w:rsidR="00F637B7" w:rsidRPr="00443F45" w:rsidRDefault="00F637B7" w:rsidP="00C87BDA">
            <w:pPr>
              <w:spacing w:after="0"/>
            </w:pPr>
            <w:r>
              <w:t>Алгоритм описан под таблицей</w:t>
            </w:r>
          </w:p>
        </w:tc>
      </w:tr>
      <w:tr w:rsidR="00F637B7" w14:paraId="45321864" w14:textId="77777777" w:rsidTr="00C87BDA">
        <w:tc>
          <w:tcPr>
            <w:tcW w:w="2943" w:type="dxa"/>
            <w:vAlign w:val="center"/>
          </w:tcPr>
          <w:p w14:paraId="609C7B2C" w14:textId="77777777" w:rsidR="00F637B7" w:rsidRDefault="00F637B7" w:rsidP="00C87BDA">
            <w:pPr>
              <w:spacing w:after="0"/>
            </w:pPr>
            <w:r>
              <w:t>Номенклатура</w:t>
            </w:r>
          </w:p>
        </w:tc>
        <w:tc>
          <w:tcPr>
            <w:tcW w:w="3544" w:type="dxa"/>
            <w:vAlign w:val="center"/>
          </w:tcPr>
          <w:p w14:paraId="6E2E337A" w14:textId="77777777" w:rsidR="00F637B7" w:rsidRDefault="00F637B7" w:rsidP="00C87BDA">
            <w:pPr>
              <w:spacing w:after="0"/>
            </w:pPr>
            <w:r>
              <w:t>Справочник «Номенклатура»</w:t>
            </w:r>
          </w:p>
        </w:tc>
        <w:tc>
          <w:tcPr>
            <w:tcW w:w="4195" w:type="dxa"/>
            <w:vMerge w:val="restart"/>
            <w:vAlign w:val="center"/>
          </w:tcPr>
          <w:p w14:paraId="7D79D01E" w14:textId="77777777" w:rsidR="00F637B7" w:rsidRPr="00DB45A0" w:rsidRDefault="00F637B7" w:rsidP="00C87BDA">
            <w:pPr>
              <w:spacing w:after="0"/>
            </w:pPr>
            <w:r>
              <w:t xml:space="preserve">Номенклатура и характеристика, по которой установлено поддержание запаса </w:t>
            </w:r>
            <w:r>
              <w:rPr>
                <w:lang w:val="en-US"/>
              </w:rPr>
              <w:t>min</w:t>
            </w:r>
            <w:r w:rsidRPr="00205C4D">
              <w:t>-</w:t>
            </w:r>
            <w:r>
              <w:rPr>
                <w:lang w:val="en-US"/>
              </w:rPr>
              <w:t>max</w:t>
            </w:r>
            <w:r>
              <w:t xml:space="preserve"> из регистра сведений «Товарные ограничения»</w:t>
            </w:r>
          </w:p>
        </w:tc>
      </w:tr>
      <w:tr w:rsidR="00F637B7" w14:paraId="5BBABAE2" w14:textId="77777777" w:rsidTr="00C87BDA">
        <w:tc>
          <w:tcPr>
            <w:tcW w:w="2943" w:type="dxa"/>
            <w:vAlign w:val="center"/>
          </w:tcPr>
          <w:p w14:paraId="2DDE9A28" w14:textId="77777777" w:rsidR="00F637B7" w:rsidRDefault="00F637B7" w:rsidP="00C87BDA">
            <w:pPr>
              <w:spacing w:after="0"/>
            </w:pPr>
            <w:r>
              <w:t>Характеристика</w:t>
            </w:r>
          </w:p>
        </w:tc>
        <w:tc>
          <w:tcPr>
            <w:tcW w:w="3544" w:type="dxa"/>
            <w:vAlign w:val="center"/>
          </w:tcPr>
          <w:p w14:paraId="4FCCC49A" w14:textId="77777777" w:rsidR="00F637B7" w:rsidRDefault="00F637B7" w:rsidP="00C87BDA">
            <w:pPr>
              <w:spacing w:after="0"/>
            </w:pPr>
            <w:r>
              <w:t>Справочник «Характеристики номенклатуры»</w:t>
            </w:r>
          </w:p>
        </w:tc>
        <w:tc>
          <w:tcPr>
            <w:tcW w:w="4195" w:type="dxa"/>
            <w:vMerge/>
            <w:vAlign w:val="center"/>
          </w:tcPr>
          <w:p w14:paraId="7D9F1A23" w14:textId="77777777" w:rsidR="00F637B7" w:rsidRDefault="00F637B7" w:rsidP="00C87BDA">
            <w:pPr>
              <w:spacing w:after="0"/>
            </w:pPr>
          </w:p>
        </w:tc>
      </w:tr>
      <w:tr w:rsidR="00F637B7" w14:paraId="10F0F7D9" w14:textId="77777777" w:rsidTr="00C87BDA">
        <w:tc>
          <w:tcPr>
            <w:tcW w:w="10682" w:type="dxa"/>
            <w:gridSpan w:val="3"/>
            <w:vAlign w:val="center"/>
          </w:tcPr>
          <w:p w14:paraId="25A047D8" w14:textId="77777777" w:rsidR="00F637B7" w:rsidRPr="00461D7F" w:rsidRDefault="00F637B7" w:rsidP="00C87BDA">
            <w:pPr>
              <w:spacing w:after="0"/>
              <w:jc w:val="center"/>
              <w:rPr>
                <w:i/>
                <w:iCs/>
              </w:rPr>
            </w:pPr>
            <w:r w:rsidRPr="00461D7F">
              <w:rPr>
                <w:i/>
                <w:iCs/>
              </w:rPr>
              <w:t>Ресурсы</w:t>
            </w:r>
          </w:p>
        </w:tc>
      </w:tr>
      <w:tr w:rsidR="00F637B7" w14:paraId="70AC13BC" w14:textId="77777777" w:rsidTr="00C87BDA">
        <w:tc>
          <w:tcPr>
            <w:tcW w:w="2943" w:type="dxa"/>
            <w:vAlign w:val="center"/>
          </w:tcPr>
          <w:p w14:paraId="0760F329" w14:textId="77777777" w:rsidR="00F637B7" w:rsidRDefault="00F637B7" w:rsidP="00C87BDA">
            <w:pPr>
              <w:spacing w:after="0"/>
            </w:pPr>
            <w:r>
              <w:t>Минимум</w:t>
            </w:r>
          </w:p>
        </w:tc>
        <w:tc>
          <w:tcPr>
            <w:tcW w:w="3544" w:type="dxa"/>
            <w:vAlign w:val="center"/>
          </w:tcPr>
          <w:p w14:paraId="2D5D2FA2" w14:textId="77777777" w:rsidR="00F637B7" w:rsidRDefault="00F637B7" w:rsidP="00C87BDA">
            <w:pPr>
              <w:spacing w:after="0"/>
            </w:pPr>
            <w:r>
              <w:t>Число (10, 3)</w:t>
            </w:r>
          </w:p>
        </w:tc>
        <w:tc>
          <w:tcPr>
            <w:tcW w:w="4195" w:type="dxa"/>
            <w:vAlign w:val="center"/>
          </w:tcPr>
          <w:p w14:paraId="6AF9151E" w14:textId="77777777" w:rsidR="00F637B7" w:rsidRDefault="00F637B7" w:rsidP="00C87BDA">
            <w:pPr>
              <w:spacing w:after="0"/>
            </w:pPr>
            <w:r>
              <w:t>Минимум, установленный в настройках поддержания запаса</w:t>
            </w:r>
          </w:p>
        </w:tc>
      </w:tr>
      <w:tr w:rsidR="00F637B7" w14:paraId="0D393457" w14:textId="77777777" w:rsidTr="00C87BDA">
        <w:tc>
          <w:tcPr>
            <w:tcW w:w="2943" w:type="dxa"/>
            <w:vAlign w:val="center"/>
          </w:tcPr>
          <w:p w14:paraId="147E0C9C" w14:textId="77777777" w:rsidR="00F637B7" w:rsidRDefault="00F637B7" w:rsidP="00C87BDA">
            <w:pPr>
              <w:spacing w:after="0"/>
            </w:pPr>
            <w:r>
              <w:t>Максимум</w:t>
            </w:r>
          </w:p>
        </w:tc>
        <w:tc>
          <w:tcPr>
            <w:tcW w:w="3544" w:type="dxa"/>
            <w:vAlign w:val="center"/>
          </w:tcPr>
          <w:p w14:paraId="42B67325" w14:textId="77777777" w:rsidR="00F637B7" w:rsidRDefault="00F637B7" w:rsidP="00C87BDA">
            <w:pPr>
              <w:spacing w:after="0"/>
            </w:pPr>
            <w:r w:rsidRPr="00986AA5">
              <w:t>Число (10, 3)</w:t>
            </w:r>
          </w:p>
        </w:tc>
        <w:tc>
          <w:tcPr>
            <w:tcW w:w="4195" w:type="dxa"/>
            <w:vAlign w:val="center"/>
          </w:tcPr>
          <w:p w14:paraId="6C6C2E4D" w14:textId="77777777" w:rsidR="00F637B7" w:rsidRPr="00205C4D" w:rsidRDefault="00F637B7" w:rsidP="00C87BDA">
            <w:pPr>
              <w:spacing w:after="0"/>
            </w:pPr>
            <w:r w:rsidRPr="00205C4D">
              <w:t>М</w:t>
            </w:r>
            <w:r>
              <w:t>аксимум</w:t>
            </w:r>
            <w:r w:rsidRPr="00205C4D">
              <w:t>, установленный в настройках поддержания запас</w:t>
            </w:r>
            <w:r>
              <w:t>а</w:t>
            </w:r>
          </w:p>
        </w:tc>
      </w:tr>
      <w:tr w:rsidR="00F637B7" w14:paraId="350B3257" w14:textId="77777777" w:rsidTr="00C87BDA">
        <w:tc>
          <w:tcPr>
            <w:tcW w:w="2943" w:type="dxa"/>
            <w:vAlign w:val="center"/>
          </w:tcPr>
          <w:p w14:paraId="6699A487" w14:textId="77777777" w:rsidR="00F637B7" w:rsidRDefault="00F637B7" w:rsidP="00C87BDA">
            <w:pPr>
              <w:spacing w:after="0"/>
            </w:pPr>
            <w:r>
              <w:t>Факт</w:t>
            </w:r>
          </w:p>
        </w:tc>
        <w:tc>
          <w:tcPr>
            <w:tcW w:w="3544" w:type="dxa"/>
            <w:vAlign w:val="center"/>
          </w:tcPr>
          <w:p w14:paraId="2F49AE5A" w14:textId="77777777" w:rsidR="00F637B7" w:rsidRDefault="00F637B7" w:rsidP="00C87BDA">
            <w:pPr>
              <w:spacing w:after="0"/>
            </w:pPr>
            <w:r w:rsidRPr="00986AA5">
              <w:t>Число (10, 3)</w:t>
            </w:r>
          </w:p>
        </w:tc>
        <w:tc>
          <w:tcPr>
            <w:tcW w:w="4195" w:type="dxa"/>
            <w:vAlign w:val="center"/>
          </w:tcPr>
          <w:p w14:paraId="38B28E55" w14:textId="77777777" w:rsidR="00F637B7" w:rsidRDefault="00F637B7" w:rsidP="00C87BDA">
            <w:pPr>
              <w:spacing w:after="0"/>
            </w:pPr>
            <w:r>
              <w:t>Количество товарных остатков по номенклатуре и характеристике по регистру накопления «Товары на складах» на конец дня даты анализа</w:t>
            </w:r>
          </w:p>
        </w:tc>
      </w:tr>
      <w:tr w:rsidR="00F637B7" w14:paraId="1190F1AB" w14:textId="77777777" w:rsidTr="00C87BDA">
        <w:tc>
          <w:tcPr>
            <w:tcW w:w="2943" w:type="dxa"/>
            <w:vAlign w:val="center"/>
          </w:tcPr>
          <w:p w14:paraId="0996F6D2" w14:textId="77777777" w:rsidR="00F637B7" w:rsidRDefault="00F637B7" w:rsidP="00C87BDA">
            <w:pPr>
              <w:spacing w:after="0"/>
            </w:pPr>
            <w:r>
              <w:t>Норматив не выполнен</w:t>
            </w:r>
          </w:p>
        </w:tc>
        <w:tc>
          <w:tcPr>
            <w:tcW w:w="3544" w:type="dxa"/>
            <w:vAlign w:val="center"/>
          </w:tcPr>
          <w:p w14:paraId="7F878724" w14:textId="77777777" w:rsidR="00F637B7" w:rsidRDefault="00F637B7" w:rsidP="00C87BDA">
            <w:pPr>
              <w:spacing w:after="0"/>
            </w:pPr>
            <w:r w:rsidRPr="00986AA5">
              <w:t xml:space="preserve">Число (10, </w:t>
            </w:r>
            <w:r>
              <w:t>0</w:t>
            </w:r>
            <w:r w:rsidRPr="00986AA5">
              <w:t>)</w:t>
            </w:r>
          </w:p>
        </w:tc>
        <w:tc>
          <w:tcPr>
            <w:tcW w:w="4195" w:type="dxa"/>
            <w:vAlign w:val="center"/>
          </w:tcPr>
          <w:p w14:paraId="0D585A68" w14:textId="77777777" w:rsidR="00F637B7" w:rsidRDefault="00F637B7" w:rsidP="00C87BDA">
            <w:pPr>
              <w:spacing w:after="0"/>
            </w:pPr>
            <w:r>
              <w:t>Значение – 1, если количество товарных остатков меньше минимума или больше максимума</w:t>
            </w:r>
          </w:p>
        </w:tc>
      </w:tr>
      <w:tr w:rsidR="00F637B7" w14:paraId="359D59D0" w14:textId="77777777" w:rsidTr="00C87BDA">
        <w:tc>
          <w:tcPr>
            <w:tcW w:w="2943" w:type="dxa"/>
            <w:vAlign w:val="center"/>
          </w:tcPr>
          <w:p w14:paraId="0093F535" w14:textId="77777777" w:rsidR="00F637B7" w:rsidRDefault="00F637B7" w:rsidP="00C87BDA">
            <w:pPr>
              <w:spacing w:after="0"/>
            </w:pPr>
            <w:r>
              <w:t>Количество измерений</w:t>
            </w:r>
          </w:p>
        </w:tc>
        <w:tc>
          <w:tcPr>
            <w:tcW w:w="3544" w:type="dxa"/>
            <w:vAlign w:val="center"/>
          </w:tcPr>
          <w:p w14:paraId="47329BB0" w14:textId="77777777" w:rsidR="00F637B7" w:rsidRDefault="00F637B7" w:rsidP="00C87BDA">
            <w:pPr>
              <w:spacing w:after="0"/>
            </w:pPr>
            <w:r w:rsidRPr="00986AA5">
              <w:t xml:space="preserve">Число (10, </w:t>
            </w:r>
            <w:r>
              <w:t>0</w:t>
            </w:r>
            <w:r w:rsidRPr="00986AA5">
              <w:t>)</w:t>
            </w:r>
          </w:p>
        </w:tc>
        <w:tc>
          <w:tcPr>
            <w:tcW w:w="4195" w:type="dxa"/>
            <w:vAlign w:val="center"/>
          </w:tcPr>
          <w:p w14:paraId="7B8B99EF" w14:textId="77777777" w:rsidR="00F637B7" w:rsidRDefault="00F637B7" w:rsidP="00C87BDA">
            <w:pPr>
              <w:spacing w:after="0"/>
            </w:pPr>
            <w:r>
              <w:t>Значение – 1 (в каждой строке)</w:t>
            </w:r>
          </w:p>
        </w:tc>
      </w:tr>
    </w:tbl>
    <w:p w14:paraId="708B614B" w14:textId="77777777" w:rsidR="00F637B7" w:rsidRDefault="00F637B7" w:rsidP="00F637B7">
      <w:pPr>
        <w:spacing w:before="240"/>
      </w:pPr>
      <w:r w:rsidRPr="00D660E3">
        <w:t xml:space="preserve">Дни даты анализа в пределах месяца </w:t>
      </w:r>
      <w:r>
        <w:t xml:space="preserve">должны быть </w:t>
      </w:r>
      <w:r w:rsidRPr="00D660E3">
        <w:t>равны значениям из табличной части предопределенного элемента «Периоды анализа по товарным запасам» из плана видов характеристик «Настройки»</w:t>
      </w:r>
      <w:r>
        <w:t xml:space="preserve"> (5, 10, 15, 20, 25, 30). Расчет необходимо производить только на конец дня указанных дней месяца.</w:t>
      </w:r>
    </w:p>
    <w:p w14:paraId="2E206731" w14:textId="77777777" w:rsidR="00F637B7" w:rsidRDefault="00F637B7" w:rsidP="00F637B7">
      <w:pPr>
        <w:spacing w:before="240"/>
      </w:pPr>
      <w:r>
        <w:t>Пример:</w:t>
      </w:r>
    </w:p>
    <w:p w14:paraId="2C23A0D6" w14:textId="77777777" w:rsidR="00F637B7" w:rsidRDefault="00F637B7" w:rsidP="00F637B7">
      <w:pPr>
        <w:numPr>
          <w:ilvl w:val="0"/>
          <w:numId w:val="5"/>
        </w:numPr>
        <w:tabs>
          <w:tab w:val="clear" w:pos="2130"/>
          <w:tab w:val="left" w:pos="851"/>
        </w:tabs>
        <w:spacing w:before="240"/>
        <w:ind w:hanging="1014"/>
        <w:contextualSpacing/>
      </w:pPr>
      <w:r>
        <w:t>05.07.2023</w:t>
      </w:r>
    </w:p>
    <w:p w14:paraId="6DDE0A01" w14:textId="77777777" w:rsidR="00F637B7" w:rsidRDefault="00F637B7" w:rsidP="00F637B7">
      <w:pPr>
        <w:numPr>
          <w:ilvl w:val="0"/>
          <w:numId w:val="5"/>
        </w:numPr>
        <w:tabs>
          <w:tab w:val="clear" w:pos="2130"/>
          <w:tab w:val="left" w:pos="851"/>
        </w:tabs>
        <w:spacing w:before="240"/>
        <w:ind w:hanging="1014"/>
        <w:contextualSpacing/>
      </w:pPr>
      <w:r>
        <w:t>10.07.2023</w:t>
      </w:r>
    </w:p>
    <w:p w14:paraId="7A32C783" w14:textId="77777777" w:rsidR="00F637B7" w:rsidRDefault="00F637B7" w:rsidP="00F637B7">
      <w:pPr>
        <w:numPr>
          <w:ilvl w:val="0"/>
          <w:numId w:val="5"/>
        </w:numPr>
        <w:tabs>
          <w:tab w:val="clear" w:pos="2130"/>
          <w:tab w:val="left" w:pos="851"/>
        </w:tabs>
        <w:spacing w:before="240"/>
        <w:ind w:hanging="1014"/>
        <w:contextualSpacing/>
      </w:pPr>
      <w:r>
        <w:t>15.07.2023</w:t>
      </w:r>
    </w:p>
    <w:p w14:paraId="091CF63D" w14:textId="77777777" w:rsidR="00F637B7" w:rsidRDefault="00F637B7" w:rsidP="00F637B7">
      <w:pPr>
        <w:numPr>
          <w:ilvl w:val="0"/>
          <w:numId w:val="5"/>
        </w:numPr>
        <w:tabs>
          <w:tab w:val="clear" w:pos="2130"/>
          <w:tab w:val="left" w:pos="851"/>
        </w:tabs>
        <w:spacing w:before="240"/>
        <w:ind w:hanging="1014"/>
        <w:contextualSpacing/>
      </w:pPr>
      <w:r>
        <w:t>20.07.2023</w:t>
      </w:r>
    </w:p>
    <w:p w14:paraId="371F2933" w14:textId="77777777" w:rsidR="00F637B7" w:rsidRDefault="00F637B7" w:rsidP="00F637B7">
      <w:pPr>
        <w:numPr>
          <w:ilvl w:val="0"/>
          <w:numId w:val="5"/>
        </w:numPr>
        <w:tabs>
          <w:tab w:val="clear" w:pos="2130"/>
          <w:tab w:val="left" w:pos="851"/>
        </w:tabs>
        <w:spacing w:before="240"/>
        <w:ind w:hanging="1014"/>
        <w:contextualSpacing/>
      </w:pPr>
      <w:r>
        <w:t>25.07.2023</w:t>
      </w:r>
    </w:p>
    <w:p w14:paraId="417C555B" w14:textId="77777777" w:rsidR="00F637B7" w:rsidRDefault="00F637B7" w:rsidP="00F637B7">
      <w:pPr>
        <w:numPr>
          <w:ilvl w:val="0"/>
          <w:numId w:val="5"/>
        </w:numPr>
        <w:tabs>
          <w:tab w:val="clear" w:pos="2130"/>
          <w:tab w:val="left" w:pos="851"/>
        </w:tabs>
        <w:spacing w:before="240"/>
        <w:ind w:hanging="1014"/>
        <w:contextualSpacing/>
      </w:pPr>
      <w:r>
        <w:t>30.07.2023</w:t>
      </w:r>
    </w:p>
    <w:p w14:paraId="59E35701" w14:textId="77777777" w:rsidR="00F637B7" w:rsidRDefault="00F637B7" w:rsidP="00F637B7">
      <w:pPr>
        <w:numPr>
          <w:ilvl w:val="0"/>
          <w:numId w:val="5"/>
        </w:numPr>
        <w:tabs>
          <w:tab w:val="clear" w:pos="2130"/>
          <w:tab w:val="left" w:pos="851"/>
        </w:tabs>
        <w:spacing w:before="240"/>
        <w:ind w:hanging="1014"/>
        <w:contextualSpacing/>
      </w:pPr>
      <w:r>
        <w:t>05.08.2023</w:t>
      </w:r>
    </w:p>
    <w:p w14:paraId="018D9E21" w14:textId="77777777" w:rsidR="00F637B7" w:rsidRPr="00D660E3" w:rsidRDefault="00F637B7" w:rsidP="00F637B7">
      <w:pPr>
        <w:numPr>
          <w:ilvl w:val="0"/>
          <w:numId w:val="5"/>
        </w:numPr>
        <w:tabs>
          <w:tab w:val="clear" w:pos="2130"/>
          <w:tab w:val="left" w:pos="851"/>
        </w:tabs>
        <w:spacing w:before="240"/>
        <w:ind w:hanging="1014"/>
        <w:contextualSpacing/>
      </w:pPr>
      <w:r>
        <w:t>10.08.2023</w:t>
      </w:r>
    </w:p>
    <w:bookmarkEnd w:id="5"/>
    <w:p w14:paraId="3B4B81F8" w14:textId="163E51CF" w:rsidR="00F637B7" w:rsidRPr="00F637B7" w:rsidRDefault="00F637B7" w:rsidP="00F637B7">
      <w:pPr>
        <w:pStyle w:val="11"/>
        <w:tabs>
          <w:tab w:val="clear" w:pos="360"/>
        </w:tabs>
        <w:ind w:left="1004" w:hanging="360"/>
      </w:pPr>
      <w:r w:rsidRPr="00F637B7">
        <w:t>Регистр сведений «Нормы оборачиваемости»</w:t>
      </w:r>
    </w:p>
    <w:p w14:paraId="5AC5D2EB" w14:textId="2102623C" w:rsidR="00F637B7" w:rsidRDefault="00F637B7" w:rsidP="00F637B7">
      <w:pPr>
        <w:spacing w:before="240"/>
      </w:pPr>
      <w:r>
        <w:t xml:space="preserve">Необходимо создать регистр сведений </w:t>
      </w:r>
      <w:r w:rsidRPr="000605A4">
        <w:t>«</w:t>
      </w:r>
      <w:r w:rsidRPr="00BD44C2">
        <w:t>Нормы оборачиваемости</w:t>
      </w:r>
      <w:r w:rsidRPr="000605A4">
        <w:t>»</w:t>
      </w:r>
      <w:r>
        <w:t xml:space="preserve"> для установки и хранения нормативных значений оборачиваемости по группам номенклатуры, с периодичностью в пределах месяца с независимым режимом записи. Значения будут задаваться вручную. Если норматив задан на группу верхнего уровня и на подчиненную группу, то система должна вывести сообщение «Задан норматив одновременно на подчиненную и на группу верхнего уровня: </w:t>
      </w:r>
      <w:r w:rsidRPr="008D6C4E">
        <w:t>[</w:t>
      </w:r>
      <w:r>
        <w:t>Группа номенклатуры верхнего уровня</w:t>
      </w:r>
      <w:r w:rsidRPr="008D6C4E">
        <w:t>]</w:t>
      </w:r>
      <w:r>
        <w:t xml:space="preserve"> и </w:t>
      </w:r>
      <w:r w:rsidRPr="008D6C4E">
        <w:t>[</w:t>
      </w:r>
      <w:r>
        <w:t>Группа номенклатуры подчиненная</w:t>
      </w:r>
      <w:r w:rsidRPr="008D6C4E">
        <w:t>]</w:t>
      </w:r>
      <w:r>
        <w:t>». При этом запись в регистре добавляться не должна.</w:t>
      </w:r>
    </w:p>
    <w:p w14:paraId="737F5E00" w14:textId="15B0B6BD" w:rsidR="00CA7211" w:rsidRDefault="00CA7211" w:rsidP="00F637B7">
      <w:pPr>
        <w:spacing w:before="240"/>
      </w:pPr>
    </w:p>
    <w:p w14:paraId="375F1EF7" w14:textId="77777777" w:rsidR="00CA7211" w:rsidRDefault="00CA7211" w:rsidP="00F637B7">
      <w:pPr>
        <w:spacing w:before="240"/>
      </w:pPr>
    </w:p>
    <w:p w14:paraId="72397AAD" w14:textId="77777777" w:rsidR="00F637B7" w:rsidRDefault="00F637B7" w:rsidP="00F637B7">
      <w:pPr>
        <w:spacing w:before="240"/>
      </w:pPr>
      <w:r>
        <w:lastRenderedPageBreak/>
        <w:t>Измерения и ресурсы регистра сведений: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6"/>
        <w:gridCol w:w="3737"/>
        <w:gridCol w:w="4093"/>
      </w:tblGrid>
      <w:tr w:rsidR="00F637B7" w14:paraId="4308AA8B" w14:textId="77777777" w:rsidTr="00C87BDA">
        <w:tc>
          <w:tcPr>
            <w:tcW w:w="2660" w:type="dxa"/>
            <w:vAlign w:val="center"/>
          </w:tcPr>
          <w:p w14:paraId="222441F9" w14:textId="77777777" w:rsidR="00F637B7" w:rsidRPr="00461D7F" w:rsidRDefault="00F637B7" w:rsidP="00C87BD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Измерения / Ресурсы</w:t>
            </w:r>
          </w:p>
        </w:tc>
        <w:tc>
          <w:tcPr>
            <w:tcW w:w="3827" w:type="dxa"/>
            <w:vAlign w:val="center"/>
          </w:tcPr>
          <w:p w14:paraId="6403C280" w14:textId="77777777" w:rsidR="00F637B7" w:rsidRPr="00461D7F" w:rsidRDefault="00F637B7" w:rsidP="00C87BDA">
            <w:pPr>
              <w:spacing w:after="0"/>
              <w:jc w:val="center"/>
              <w:rPr>
                <w:b/>
                <w:bCs/>
              </w:rPr>
            </w:pPr>
            <w:r w:rsidRPr="00461D7F">
              <w:rPr>
                <w:b/>
                <w:bCs/>
              </w:rPr>
              <w:t>Тип</w:t>
            </w:r>
          </w:p>
        </w:tc>
        <w:tc>
          <w:tcPr>
            <w:tcW w:w="4195" w:type="dxa"/>
            <w:vAlign w:val="center"/>
          </w:tcPr>
          <w:p w14:paraId="7F49888E" w14:textId="77777777" w:rsidR="00F637B7" w:rsidRPr="00461D7F" w:rsidRDefault="00F637B7" w:rsidP="00C87BDA">
            <w:pPr>
              <w:spacing w:after="0"/>
              <w:jc w:val="center"/>
              <w:rPr>
                <w:b/>
                <w:bCs/>
              </w:rPr>
            </w:pPr>
            <w:r w:rsidRPr="00461D7F">
              <w:rPr>
                <w:b/>
                <w:bCs/>
              </w:rPr>
              <w:t>Комментарий</w:t>
            </w:r>
          </w:p>
        </w:tc>
      </w:tr>
      <w:tr w:rsidR="00F637B7" w14:paraId="53E6A000" w14:textId="77777777" w:rsidTr="00C87BDA">
        <w:tc>
          <w:tcPr>
            <w:tcW w:w="10682" w:type="dxa"/>
            <w:gridSpan w:val="3"/>
            <w:vAlign w:val="center"/>
          </w:tcPr>
          <w:p w14:paraId="3E83732F" w14:textId="77777777" w:rsidR="00F637B7" w:rsidRPr="00014AA2" w:rsidRDefault="00F637B7" w:rsidP="00C87BDA">
            <w:pPr>
              <w:spacing w:after="0"/>
              <w:jc w:val="center"/>
              <w:rPr>
                <w:i/>
                <w:iCs/>
              </w:rPr>
            </w:pPr>
            <w:r w:rsidRPr="00014AA2">
              <w:rPr>
                <w:i/>
                <w:iCs/>
              </w:rPr>
              <w:t>Измерения</w:t>
            </w:r>
          </w:p>
        </w:tc>
      </w:tr>
      <w:tr w:rsidR="00F637B7" w14:paraId="332C0B11" w14:textId="77777777" w:rsidTr="00C87BDA">
        <w:tc>
          <w:tcPr>
            <w:tcW w:w="2660" w:type="dxa"/>
            <w:vAlign w:val="center"/>
          </w:tcPr>
          <w:p w14:paraId="5194F63E" w14:textId="77777777" w:rsidR="00F637B7" w:rsidRDefault="00F637B7" w:rsidP="00C87BDA">
            <w:pPr>
              <w:spacing w:after="0"/>
            </w:pPr>
            <w:r>
              <w:t>Группа номенклатуры</w:t>
            </w:r>
          </w:p>
        </w:tc>
        <w:tc>
          <w:tcPr>
            <w:tcW w:w="3827" w:type="dxa"/>
            <w:vAlign w:val="center"/>
          </w:tcPr>
          <w:p w14:paraId="5AB784FC" w14:textId="77777777" w:rsidR="00F637B7" w:rsidRDefault="00F637B7" w:rsidP="00C87BDA">
            <w:pPr>
              <w:spacing w:after="0"/>
            </w:pPr>
            <w:r>
              <w:t>Справочник «Номенклатура»</w:t>
            </w:r>
          </w:p>
        </w:tc>
        <w:tc>
          <w:tcPr>
            <w:tcW w:w="4195" w:type="dxa"/>
            <w:vAlign w:val="center"/>
          </w:tcPr>
          <w:p w14:paraId="4D7596EE" w14:textId="77777777" w:rsidR="00F637B7" w:rsidRDefault="00F637B7" w:rsidP="00C87BDA">
            <w:pPr>
              <w:spacing w:after="0"/>
            </w:pPr>
            <w:r>
              <w:t>Группа номенклатуры</w:t>
            </w:r>
            <w:r w:rsidRPr="00163354">
              <w:t xml:space="preserve">, </w:t>
            </w:r>
            <w:r>
              <w:t xml:space="preserve">по </w:t>
            </w:r>
            <w:r w:rsidRPr="00163354">
              <w:t xml:space="preserve">которой </w:t>
            </w:r>
            <w:r>
              <w:t>устанавливается значение оборачиваемости</w:t>
            </w:r>
          </w:p>
        </w:tc>
      </w:tr>
      <w:tr w:rsidR="00F637B7" w14:paraId="1FB6998A" w14:textId="77777777" w:rsidTr="00C87BDA">
        <w:tc>
          <w:tcPr>
            <w:tcW w:w="10682" w:type="dxa"/>
            <w:gridSpan w:val="3"/>
            <w:vAlign w:val="center"/>
          </w:tcPr>
          <w:p w14:paraId="3BB16684" w14:textId="77777777" w:rsidR="00F637B7" w:rsidRPr="00014AA2" w:rsidRDefault="00F637B7" w:rsidP="00C87BDA">
            <w:pPr>
              <w:spacing w:after="0"/>
              <w:jc w:val="center"/>
              <w:rPr>
                <w:i/>
                <w:iCs/>
              </w:rPr>
            </w:pPr>
            <w:r w:rsidRPr="00014AA2">
              <w:rPr>
                <w:i/>
                <w:iCs/>
              </w:rPr>
              <w:t>Ресурсы</w:t>
            </w:r>
          </w:p>
        </w:tc>
      </w:tr>
      <w:tr w:rsidR="00F637B7" w14:paraId="3B7AA3D6" w14:textId="77777777" w:rsidTr="00C87BDA">
        <w:tc>
          <w:tcPr>
            <w:tcW w:w="2660" w:type="dxa"/>
            <w:vAlign w:val="center"/>
          </w:tcPr>
          <w:p w14:paraId="3B2D16D4" w14:textId="77777777" w:rsidR="00F637B7" w:rsidRDefault="00F637B7" w:rsidP="00C87BDA">
            <w:pPr>
              <w:spacing w:after="0"/>
            </w:pPr>
            <w:r w:rsidRPr="004E0B21">
              <w:t>Нормы оборачиваемости</w:t>
            </w:r>
          </w:p>
        </w:tc>
        <w:tc>
          <w:tcPr>
            <w:tcW w:w="3827" w:type="dxa"/>
            <w:vAlign w:val="center"/>
          </w:tcPr>
          <w:p w14:paraId="4BD198BC" w14:textId="77777777" w:rsidR="00F637B7" w:rsidRDefault="00F637B7" w:rsidP="00C87BDA">
            <w:pPr>
              <w:spacing w:after="0"/>
            </w:pPr>
            <w:r w:rsidRPr="00986AA5">
              <w:t xml:space="preserve">Число (10, </w:t>
            </w:r>
            <w:r>
              <w:t>2</w:t>
            </w:r>
            <w:r w:rsidRPr="00986AA5">
              <w:t>)</w:t>
            </w:r>
          </w:p>
        </w:tc>
        <w:tc>
          <w:tcPr>
            <w:tcW w:w="4195" w:type="dxa"/>
            <w:vAlign w:val="center"/>
          </w:tcPr>
          <w:p w14:paraId="42DD3658" w14:textId="77777777" w:rsidR="00F637B7" w:rsidRPr="00205C4D" w:rsidRDefault="00F637B7" w:rsidP="00C87BDA">
            <w:pPr>
              <w:spacing w:after="0"/>
            </w:pPr>
            <w:r>
              <w:t>Норматив оборачиваемости</w:t>
            </w:r>
          </w:p>
        </w:tc>
      </w:tr>
    </w:tbl>
    <w:p w14:paraId="6AEC28B9" w14:textId="77777777" w:rsidR="00F637B7" w:rsidRDefault="00F637B7" w:rsidP="00F637B7">
      <w:pPr>
        <w:pStyle w:val="11"/>
        <w:spacing w:before="360"/>
      </w:pPr>
      <w:r>
        <w:t>Р</w:t>
      </w:r>
      <w:r w:rsidRPr="00A83948">
        <w:t>егистр</w:t>
      </w:r>
      <w:r>
        <w:t xml:space="preserve"> сведений «Показатель неликвидов»</w:t>
      </w:r>
    </w:p>
    <w:p w14:paraId="00E33533" w14:textId="77777777" w:rsidR="00F637B7" w:rsidRDefault="00F637B7" w:rsidP="00F637B7">
      <w:pPr>
        <w:spacing w:before="240"/>
      </w:pPr>
      <w:r>
        <w:t xml:space="preserve">Необходимо создать регистр сведений </w:t>
      </w:r>
      <w:r w:rsidRPr="000605A4">
        <w:t xml:space="preserve">«Показатель </w:t>
      </w:r>
      <w:r>
        <w:t>неликвидов</w:t>
      </w:r>
      <w:r w:rsidRPr="000605A4">
        <w:t>»</w:t>
      </w:r>
      <w:r>
        <w:t xml:space="preserve"> для сбора данных по отклонениям от заданной оборачиваемости, с периодичностью в пределах месяца с независимым режимом записи.</w:t>
      </w:r>
    </w:p>
    <w:p w14:paraId="277C9FE6" w14:textId="77777777" w:rsidR="00F637B7" w:rsidRDefault="00F637B7" w:rsidP="00F637B7">
      <w:pPr>
        <w:spacing w:before="240"/>
      </w:pPr>
      <w:r>
        <w:t xml:space="preserve">Автоматическое заполнение регистра сведений </w:t>
      </w:r>
      <w:r w:rsidRPr="004451B4">
        <w:t xml:space="preserve">«Показатель </w:t>
      </w:r>
      <w:r>
        <w:t>неликвидов</w:t>
      </w:r>
      <w:r w:rsidRPr="004451B4">
        <w:t>»</w:t>
      </w:r>
      <w:r>
        <w:t xml:space="preserve"> должно быть обеспечено регламентным заданием </w:t>
      </w:r>
      <w:r w:rsidRPr="00CE3AAC">
        <w:t>«</w:t>
      </w:r>
      <w:r>
        <w:t>Заполнение регистров сведений по показателям</w:t>
      </w:r>
      <w:r w:rsidRPr="00CE3AAC">
        <w:t>».</w:t>
      </w:r>
    </w:p>
    <w:p w14:paraId="730F0123" w14:textId="77777777" w:rsidR="00F637B7" w:rsidRDefault="00F637B7" w:rsidP="00F637B7">
      <w:pPr>
        <w:spacing w:before="240"/>
      </w:pPr>
      <w:r w:rsidRPr="00B00DB5">
        <w:t xml:space="preserve">При выполнении регламентного задания данные в регистре сведений должны перезаполняться за </w:t>
      </w:r>
      <w:r>
        <w:t>предыдущее и текущее полугодие.</w:t>
      </w:r>
    </w:p>
    <w:p w14:paraId="21AB851B" w14:textId="343751C3" w:rsidR="00F637B7" w:rsidRDefault="00CA7211" w:rsidP="00F637B7">
      <w:pPr>
        <w:spacing w:before="240"/>
      </w:pPr>
      <w:r w:rsidRPr="00CA7211">
        <w:t>Измерения и ресурсы регистра сведений</w:t>
      </w:r>
      <w:r w:rsidR="00F637B7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6"/>
        <w:gridCol w:w="3193"/>
        <w:gridCol w:w="4637"/>
      </w:tblGrid>
      <w:tr w:rsidR="00F637B7" w14:paraId="06AC7301" w14:textId="77777777" w:rsidTr="00C87BDA">
        <w:tc>
          <w:tcPr>
            <w:tcW w:w="2660" w:type="dxa"/>
            <w:vAlign w:val="center"/>
          </w:tcPr>
          <w:p w14:paraId="4C1E0F89" w14:textId="77777777" w:rsidR="00F637B7" w:rsidRPr="00461D7F" w:rsidRDefault="00F637B7" w:rsidP="00C87BD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Измерения / Ресурсы</w:t>
            </w:r>
          </w:p>
        </w:tc>
        <w:tc>
          <w:tcPr>
            <w:tcW w:w="3260" w:type="dxa"/>
            <w:vAlign w:val="center"/>
          </w:tcPr>
          <w:p w14:paraId="3846D37C" w14:textId="77777777" w:rsidR="00F637B7" w:rsidRPr="00461D7F" w:rsidRDefault="00F637B7" w:rsidP="00C87BDA">
            <w:pPr>
              <w:spacing w:after="0"/>
              <w:jc w:val="center"/>
              <w:rPr>
                <w:b/>
                <w:bCs/>
              </w:rPr>
            </w:pPr>
            <w:r w:rsidRPr="00461D7F">
              <w:rPr>
                <w:b/>
                <w:bCs/>
              </w:rPr>
              <w:t>Тип</w:t>
            </w:r>
          </w:p>
        </w:tc>
        <w:tc>
          <w:tcPr>
            <w:tcW w:w="4762" w:type="dxa"/>
            <w:vAlign w:val="center"/>
          </w:tcPr>
          <w:p w14:paraId="102C1849" w14:textId="77777777" w:rsidR="00F637B7" w:rsidRPr="00461D7F" w:rsidRDefault="00F637B7" w:rsidP="00C87BDA">
            <w:pPr>
              <w:spacing w:after="0"/>
              <w:jc w:val="center"/>
              <w:rPr>
                <w:b/>
                <w:bCs/>
              </w:rPr>
            </w:pPr>
            <w:r w:rsidRPr="00461D7F">
              <w:rPr>
                <w:b/>
                <w:bCs/>
              </w:rPr>
              <w:t>Комментарий</w:t>
            </w:r>
          </w:p>
        </w:tc>
      </w:tr>
      <w:tr w:rsidR="00F637B7" w14:paraId="2FC60786" w14:textId="77777777" w:rsidTr="00C87BDA">
        <w:tc>
          <w:tcPr>
            <w:tcW w:w="10682" w:type="dxa"/>
            <w:gridSpan w:val="3"/>
            <w:vAlign w:val="center"/>
          </w:tcPr>
          <w:p w14:paraId="20C48F9C" w14:textId="77777777" w:rsidR="00F637B7" w:rsidRPr="00461D7F" w:rsidRDefault="00F637B7" w:rsidP="00C87BDA">
            <w:pPr>
              <w:spacing w:after="0"/>
              <w:jc w:val="center"/>
              <w:rPr>
                <w:i/>
                <w:iCs/>
              </w:rPr>
            </w:pPr>
            <w:r w:rsidRPr="00461D7F">
              <w:rPr>
                <w:i/>
                <w:iCs/>
              </w:rPr>
              <w:t>Измерения</w:t>
            </w:r>
          </w:p>
        </w:tc>
      </w:tr>
      <w:tr w:rsidR="00F637B7" w14:paraId="76C4A390" w14:textId="77777777" w:rsidTr="00C87BDA">
        <w:tc>
          <w:tcPr>
            <w:tcW w:w="2660" w:type="dxa"/>
            <w:vAlign w:val="center"/>
          </w:tcPr>
          <w:p w14:paraId="5B1B6DD4" w14:textId="77777777" w:rsidR="00F637B7" w:rsidRDefault="00F637B7" w:rsidP="00C87BDA">
            <w:pPr>
              <w:spacing w:after="0"/>
              <w:jc w:val="left"/>
            </w:pPr>
            <w:r>
              <w:t>Расчет по номенклатуре</w:t>
            </w:r>
          </w:p>
        </w:tc>
        <w:tc>
          <w:tcPr>
            <w:tcW w:w="3260" w:type="dxa"/>
            <w:vAlign w:val="center"/>
          </w:tcPr>
          <w:p w14:paraId="4651492A" w14:textId="77777777" w:rsidR="00F637B7" w:rsidRDefault="00F637B7" w:rsidP="00C87BDA">
            <w:pPr>
              <w:spacing w:after="0"/>
            </w:pPr>
            <w:r>
              <w:t>Булево</w:t>
            </w:r>
          </w:p>
        </w:tc>
        <w:tc>
          <w:tcPr>
            <w:tcW w:w="4762" w:type="dxa"/>
            <w:vAlign w:val="center"/>
          </w:tcPr>
          <w:p w14:paraId="3770A05B" w14:textId="77777777" w:rsidR="00F637B7" w:rsidRDefault="00F637B7" w:rsidP="00C87BDA">
            <w:pPr>
              <w:spacing w:after="0"/>
            </w:pPr>
            <w:r>
              <w:t>Истина, если расчет ведется по номенклатуре, а не по группе</w:t>
            </w:r>
          </w:p>
        </w:tc>
      </w:tr>
      <w:tr w:rsidR="00F637B7" w14:paraId="0DED1A14" w14:textId="77777777" w:rsidTr="00C87BDA">
        <w:tc>
          <w:tcPr>
            <w:tcW w:w="2660" w:type="dxa"/>
            <w:vAlign w:val="center"/>
          </w:tcPr>
          <w:p w14:paraId="70C3C9B7" w14:textId="77777777" w:rsidR="00F637B7" w:rsidRDefault="00F637B7" w:rsidP="00C87BDA">
            <w:pPr>
              <w:spacing w:after="0"/>
            </w:pPr>
            <w:r>
              <w:t>Группа номенклатуры</w:t>
            </w:r>
          </w:p>
        </w:tc>
        <w:tc>
          <w:tcPr>
            <w:tcW w:w="3260" w:type="dxa"/>
            <w:vAlign w:val="center"/>
          </w:tcPr>
          <w:p w14:paraId="221E5BCE" w14:textId="77777777" w:rsidR="00F637B7" w:rsidRDefault="00F637B7" w:rsidP="00C87BDA">
            <w:pPr>
              <w:spacing w:after="0"/>
            </w:pPr>
            <w:r>
              <w:t>Справочник «Номенклатура»</w:t>
            </w:r>
          </w:p>
        </w:tc>
        <w:tc>
          <w:tcPr>
            <w:tcW w:w="4762" w:type="dxa"/>
            <w:vAlign w:val="center"/>
          </w:tcPr>
          <w:p w14:paraId="01B4BE17" w14:textId="77777777" w:rsidR="00F637B7" w:rsidRDefault="00F637B7" w:rsidP="00C87BDA">
            <w:pPr>
              <w:spacing w:after="0"/>
            </w:pPr>
            <w:r>
              <w:t>Группа номенклатуры</w:t>
            </w:r>
            <w:r w:rsidRPr="00163354">
              <w:t xml:space="preserve">, по которой </w:t>
            </w:r>
            <w:r>
              <w:t>установлено значение оборачиваемости из регистра сведений «Оборачиваемость по группам номенклатуры»</w:t>
            </w:r>
          </w:p>
        </w:tc>
      </w:tr>
      <w:tr w:rsidR="00F637B7" w14:paraId="64416492" w14:textId="77777777" w:rsidTr="00C87BDA">
        <w:tc>
          <w:tcPr>
            <w:tcW w:w="2660" w:type="dxa"/>
            <w:vAlign w:val="center"/>
          </w:tcPr>
          <w:p w14:paraId="5C0E1AB4" w14:textId="77777777" w:rsidR="00F637B7" w:rsidRDefault="00F637B7" w:rsidP="00C87BDA">
            <w:pPr>
              <w:spacing w:after="0"/>
            </w:pPr>
            <w:r>
              <w:t>Номенклатура</w:t>
            </w:r>
          </w:p>
        </w:tc>
        <w:tc>
          <w:tcPr>
            <w:tcW w:w="3260" w:type="dxa"/>
            <w:vAlign w:val="center"/>
          </w:tcPr>
          <w:p w14:paraId="24234708" w14:textId="77777777" w:rsidR="00F637B7" w:rsidRDefault="00F637B7" w:rsidP="00C87BDA">
            <w:pPr>
              <w:spacing w:after="0"/>
            </w:pPr>
            <w:r>
              <w:t>Справочник «Номенклатура»</w:t>
            </w:r>
          </w:p>
        </w:tc>
        <w:tc>
          <w:tcPr>
            <w:tcW w:w="4762" w:type="dxa"/>
            <w:vAlign w:val="center"/>
          </w:tcPr>
          <w:p w14:paraId="7868B700" w14:textId="77777777" w:rsidR="00F637B7" w:rsidRDefault="00F637B7" w:rsidP="00C87BDA">
            <w:pPr>
              <w:spacing w:after="0"/>
            </w:pPr>
            <w:r>
              <w:t>Номенклатура из всех подчиненных групп номенклатуры, по которой установлена оборачиваемость.</w:t>
            </w:r>
            <w:r>
              <w:br/>
              <w:t>Поле остается пустым, если расчет производится по группе номенклатуры.</w:t>
            </w:r>
          </w:p>
        </w:tc>
      </w:tr>
      <w:tr w:rsidR="00F637B7" w14:paraId="3DF1A198" w14:textId="77777777" w:rsidTr="00C87BDA">
        <w:tc>
          <w:tcPr>
            <w:tcW w:w="10682" w:type="dxa"/>
            <w:gridSpan w:val="3"/>
            <w:vAlign w:val="center"/>
          </w:tcPr>
          <w:p w14:paraId="3BBC32B2" w14:textId="77777777" w:rsidR="00F637B7" w:rsidRPr="00461D7F" w:rsidRDefault="00F637B7" w:rsidP="00C87BDA">
            <w:pPr>
              <w:spacing w:after="0"/>
              <w:jc w:val="center"/>
              <w:rPr>
                <w:i/>
                <w:iCs/>
              </w:rPr>
            </w:pPr>
            <w:r w:rsidRPr="00461D7F">
              <w:rPr>
                <w:i/>
                <w:iCs/>
              </w:rPr>
              <w:t>Ресурсы</w:t>
            </w:r>
          </w:p>
        </w:tc>
      </w:tr>
      <w:tr w:rsidR="00F637B7" w14:paraId="3247A454" w14:textId="77777777" w:rsidTr="00C87BDA">
        <w:tc>
          <w:tcPr>
            <w:tcW w:w="2660" w:type="dxa"/>
            <w:vAlign w:val="center"/>
          </w:tcPr>
          <w:p w14:paraId="79D11045" w14:textId="77777777" w:rsidR="00F637B7" w:rsidRDefault="00F637B7" w:rsidP="00C87BDA">
            <w:pPr>
              <w:spacing w:after="0"/>
            </w:pPr>
            <w:r>
              <w:t>Оборачиваемость норматив</w:t>
            </w:r>
          </w:p>
        </w:tc>
        <w:tc>
          <w:tcPr>
            <w:tcW w:w="3260" w:type="dxa"/>
            <w:vAlign w:val="center"/>
          </w:tcPr>
          <w:p w14:paraId="646A0EEA" w14:textId="77777777" w:rsidR="00F637B7" w:rsidRDefault="00F637B7" w:rsidP="00C87BDA">
            <w:pPr>
              <w:spacing w:after="0"/>
            </w:pPr>
            <w:r w:rsidRPr="00986AA5">
              <w:t xml:space="preserve">Число (10, </w:t>
            </w:r>
            <w:r>
              <w:t>2</w:t>
            </w:r>
            <w:r w:rsidRPr="00986AA5">
              <w:t>)</w:t>
            </w:r>
          </w:p>
        </w:tc>
        <w:tc>
          <w:tcPr>
            <w:tcW w:w="4762" w:type="dxa"/>
            <w:vAlign w:val="center"/>
          </w:tcPr>
          <w:p w14:paraId="53CB1DEB" w14:textId="77777777" w:rsidR="00F637B7" w:rsidRPr="00205C4D" w:rsidRDefault="00F637B7" w:rsidP="00C87BDA">
            <w:pPr>
              <w:spacing w:after="0"/>
            </w:pPr>
            <w:r>
              <w:t>Оборачиваемость, установленная в регистре сведений «Оборачиваемость по группе номенклатуры»</w:t>
            </w:r>
          </w:p>
        </w:tc>
      </w:tr>
      <w:tr w:rsidR="00F637B7" w14:paraId="6C668D36" w14:textId="77777777" w:rsidTr="00C87BDA">
        <w:tc>
          <w:tcPr>
            <w:tcW w:w="2660" w:type="dxa"/>
            <w:vAlign w:val="center"/>
          </w:tcPr>
          <w:p w14:paraId="0177E9D6" w14:textId="77777777" w:rsidR="00F637B7" w:rsidRDefault="00F637B7" w:rsidP="00C87BDA">
            <w:pPr>
              <w:spacing w:after="0"/>
            </w:pPr>
            <w:r>
              <w:t>Оборачиваемость факт</w:t>
            </w:r>
          </w:p>
        </w:tc>
        <w:tc>
          <w:tcPr>
            <w:tcW w:w="3260" w:type="dxa"/>
            <w:vAlign w:val="center"/>
          </w:tcPr>
          <w:p w14:paraId="70525682" w14:textId="77777777" w:rsidR="00F637B7" w:rsidRDefault="00F637B7" w:rsidP="00C87BDA">
            <w:pPr>
              <w:spacing w:after="0"/>
            </w:pPr>
            <w:r w:rsidRPr="00986AA5">
              <w:t xml:space="preserve">Число (10, </w:t>
            </w:r>
            <w:r>
              <w:t>2</w:t>
            </w:r>
            <w:r w:rsidRPr="00986AA5">
              <w:t>)</w:t>
            </w:r>
          </w:p>
        </w:tc>
        <w:tc>
          <w:tcPr>
            <w:tcW w:w="4762" w:type="dxa"/>
            <w:vAlign w:val="center"/>
          </w:tcPr>
          <w:p w14:paraId="21CDBA08" w14:textId="77777777" w:rsidR="00F637B7" w:rsidRPr="00163354" w:rsidRDefault="00F637B7" w:rsidP="00C87BDA">
            <w:pPr>
              <w:spacing w:after="0"/>
            </w:pPr>
            <w:r>
              <w:t>Алгоритм описан под таблицей</w:t>
            </w:r>
          </w:p>
        </w:tc>
      </w:tr>
      <w:tr w:rsidR="00F637B7" w14:paraId="7A55E548" w14:textId="77777777" w:rsidTr="00C87BDA">
        <w:tc>
          <w:tcPr>
            <w:tcW w:w="2660" w:type="dxa"/>
            <w:vAlign w:val="center"/>
          </w:tcPr>
          <w:p w14:paraId="35443552" w14:textId="77777777" w:rsidR="00F637B7" w:rsidRDefault="00F637B7" w:rsidP="00C87BDA">
            <w:pPr>
              <w:spacing w:after="0"/>
            </w:pPr>
            <w:r>
              <w:t>Норматив не выполнен</w:t>
            </w:r>
          </w:p>
        </w:tc>
        <w:tc>
          <w:tcPr>
            <w:tcW w:w="3260" w:type="dxa"/>
            <w:vAlign w:val="center"/>
          </w:tcPr>
          <w:p w14:paraId="14BE696D" w14:textId="77777777" w:rsidR="00F637B7" w:rsidRDefault="00F637B7" w:rsidP="00C87BDA">
            <w:pPr>
              <w:spacing w:after="0"/>
            </w:pPr>
            <w:r w:rsidRPr="00986AA5">
              <w:t xml:space="preserve">Число (10, </w:t>
            </w:r>
            <w:r>
              <w:t>0</w:t>
            </w:r>
            <w:r w:rsidRPr="00986AA5">
              <w:t>)</w:t>
            </w:r>
          </w:p>
        </w:tc>
        <w:tc>
          <w:tcPr>
            <w:tcW w:w="4762" w:type="dxa"/>
            <w:vAlign w:val="center"/>
          </w:tcPr>
          <w:p w14:paraId="67DF3DE2" w14:textId="77777777" w:rsidR="00F637B7" w:rsidRDefault="00F637B7" w:rsidP="00C87BDA">
            <w:pPr>
              <w:spacing w:after="0"/>
            </w:pPr>
            <w:r>
              <w:t>Значение – 1, если оборачиваемость по факту меньше оборачиваемости по нормативу</w:t>
            </w:r>
          </w:p>
        </w:tc>
      </w:tr>
      <w:tr w:rsidR="00F637B7" w14:paraId="3D02B5DB" w14:textId="77777777" w:rsidTr="00C87BDA">
        <w:tc>
          <w:tcPr>
            <w:tcW w:w="2660" w:type="dxa"/>
            <w:vAlign w:val="center"/>
          </w:tcPr>
          <w:p w14:paraId="4C4A07B9" w14:textId="77777777" w:rsidR="00F637B7" w:rsidRDefault="00F637B7" w:rsidP="00C87BDA">
            <w:pPr>
              <w:spacing w:after="0"/>
            </w:pPr>
            <w:r>
              <w:t>Количество измерений</w:t>
            </w:r>
          </w:p>
        </w:tc>
        <w:tc>
          <w:tcPr>
            <w:tcW w:w="3260" w:type="dxa"/>
            <w:vAlign w:val="center"/>
          </w:tcPr>
          <w:p w14:paraId="4F1714C1" w14:textId="77777777" w:rsidR="00F637B7" w:rsidRDefault="00F637B7" w:rsidP="00C87BDA">
            <w:pPr>
              <w:spacing w:after="0"/>
            </w:pPr>
            <w:r w:rsidRPr="00986AA5">
              <w:t xml:space="preserve">Число (10, </w:t>
            </w:r>
            <w:r>
              <w:t>0</w:t>
            </w:r>
            <w:r w:rsidRPr="00986AA5">
              <w:t>)</w:t>
            </w:r>
          </w:p>
        </w:tc>
        <w:tc>
          <w:tcPr>
            <w:tcW w:w="4762" w:type="dxa"/>
            <w:vAlign w:val="center"/>
          </w:tcPr>
          <w:p w14:paraId="43841411" w14:textId="77777777" w:rsidR="00F637B7" w:rsidRDefault="00F637B7" w:rsidP="00C87BDA">
            <w:pPr>
              <w:spacing w:after="0"/>
            </w:pPr>
            <w:r>
              <w:t>Значение – 1 (в каждой строке)</w:t>
            </w:r>
          </w:p>
        </w:tc>
      </w:tr>
    </w:tbl>
    <w:p w14:paraId="2C0758B1" w14:textId="77777777" w:rsidR="00F637B7" w:rsidRDefault="00F637B7" w:rsidP="00F637B7">
      <w:pPr>
        <w:spacing w:before="240"/>
      </w:pPr>
      <w:bookmarkStart w:id="7" w:name="_Hlk144374630"/>
      <w:r>
        <w:t>Расчет должен производится два раза: сначала по группам номенклатуры, затем по номенклатуре, которая входит в состав этих групп. Результаты расчета и по группам номенклатуры, и по номенклатуре должны записаться в регистр (таким образом расчет производится два раза по одним и тем же данным, но с разной детализацией).</w:t>
      </w:r>
    </w:p>
    <w:p w14:paraId="30E258BE" w14:textId="77777777" w:rsidR="00F637B7" w:rsidRDefault="00F637B7" w:rsidP="00F637B7">
      <w:pPr>
        <w:spacing w:before="240"/>
      </w:pPr>
      <w:r>
        <w:t>Учет номенклатуры ведется в разрезе характеристик, но при расчете показателей регистра они не используются.</w:t>
      </w:r>
    </w:p>
    <w:bookmarkEnd w:id="7"/>
    <w:p w14:paraId="76732DB6" w14:textId="77777777" w:rsidR="00F637B7" w:rsidRDefault="00F637B7" w:rsidP="00F637B7">
      <w:pPr>
        <w:spacing w:before="240"/>
      </w:pPr>
      <w:r>
        <w:t>Расчет ресурса «Оборачиваемость факт» по номенклатуре производится на основании данных, взятых за расчетное полугодие:</w:t>
      </w:r>
    </w:p>
    <w:p w14:paraId="3BADA444" w14:textId="77777777" w:rsidR="00F637B7" w:rsidRDefault="00F637B7" w:rsidP="00F637B7">
      <w:pPr>
        <w:numPr>
          <w:ilvl w:val="0"/>
          <w:numId w:val="6"/>
        </w:numPr>
        <w:tabs>
          <w:tab w:val="clear" w:pos="2130"/>
          <w:tab w:val="left" w:pos="993"/>
        </w:tabs>
        <w:spacing w:before="240"/>
        <w:ind w:left="993" w:hanging="567"/>
      </w:pPr>
      <w:r>
        <w:lastRenderedPageBreak/>
        <w:t>Оборачиваемость факт = Выручка от продаж (Регистр накопления «Выручка и себестоимость продаж») / Средняя стоимость товарных остатков (Р</w:t>
      </w:r>
      <w:r w:rsidRPr="00B00DB5">
        <w:t>егистр накопления «</w:t>
      </w:r>
      <w:r>
        <w:t>Себестоимость товаров</w:t>
      </w:r>
      <w:r w:rsidRPr="00B00DB5">
        <w:t>»</w:t>
      </w:r>
      <w:r>
        <w:t>)</w:t>
      </w:r>
    </w:p>
    <w:p w14:paraId="0F839601" w14:textId="77777777" w:rsidR="00F637B7" w:rsidRDefault="00F637B7" w:rsidP="00F637B7">
      <w:pPr>
        <w:numPr>
          <w:ilvl w:val="0"/>
          <w:numId w:val="6"/>
        </w:numPr>
        <w:tabs>
          <w:tab w:val="clear" w:pos="2130"/>
          <w:tab w:val="left" w:pos="993"/>
        </w:tabs>
        <w:spacing w:before="240"/>
        <w:ind w:left="993" w:hanging="567"/>
      </w:pPr>
      <w:r>
        <w:t>Средняя стоимость товарных остатков = Остаток по колонке «Стоимость» на конец каждого дня / Количество дней</w:t>
      </w:r>
    </w:p>
    <w:p w14:paraId="461E5AE9" w14:textId="77777777" w:rsidR="00F637B7" w:rsidRPr="0092529D" w:rsidRDefault="00F637B7" w:rsidP="00F637B7">
      <w:pPr>
        <w:spacing w:before="240"/>
      </w:pPr>
      <w:r>
        <w:t>Аналогично должен рассчитываться ресурс «Оборачиваемость факт» по группам номенклатуры за расчетное полугодие по всей входящей в группу номенклатуре в целом.</w:t>
      </w:r>
    </w:p>
    <w:p w14:paraId="130EE18E" w14:textId="64BB7315" w:rsidR="00F637B7" w:rsidRPr="00F637B7" w:rsidRDefault="00F637B7" w:rsidP="00F637B7">
      <w:pPr>
        <w:pStyle w:val="11"/>
      </w:pPr>
      <w:r w:rsidRPr="00F637B7">
        <w:t>Регистр сведений «Показатель снижения себестоимости»</w:t>
      </w:r>
    </w:p>
    <w:p w14:paraId="3CEFD0F0" w14:textId="77777777" w:rsidR="00F637B7" w:rsidRDefault="00F637B7" w:rsidP="00F637B7">
      <w:pPr>
        <w:spacing w:before="240"/>
      </w:pPr>
      <w:r>
        <w:t xml:space="preserve">Необходимо создать регистр сведений </w:t>
      </w:r>
      <w:r w:rsidRPr="000605A4">
        <w:t xml:space="preserve">«Показатель </w:t>
      </w:r>
      <w:r>
        <w:t>снижения себестоимости</w:t>
      </w:r>
      <w:r w:rsidRPr="000605A4">
        <w:t>»</w:t>
      </w:r>
      <w:r>
        <w:t xml:space="preserve"> для сбора данных по отклонениям от норматива по снижению себестоимости, с периодичностью в пределах месяца с независимым режимом записи.</w:t>
      </w:r>
    </w:p>
    <w:p w14:paraId="572F648C" w14:textId="77777777" w:rsidR="00F637B7" w:rsidRDefault="00F637B7" w:rsidP="00F637B7">
      <w:pPr>
        <w:spacing w:before="240"/>
      </w:pPr>
      <w:r>
        <w:t xml:space="preserve">Автоматическое заполнение регистра сведений </w:t>
      </w:r>
      <w:r w:rsidRPr="004451B4">
        <w:t xml:space="preserve">«Показатель </w:t>
      </w:r>
      <w:r>
        <w:t>снижения себестоимости</w:t>
      </w:r>
      <w:r w:rsidRPr="004451B4">
        <w:t>»</w:t>
      </w:r>
      <w:r>
        <w:t xml:space="preserve"> должно быть обеспечено регламентным </w:t>
      </w:r>
      <w:r w:rsidRPr="00CE3AAC">
        <w:t>заданием «</w:t>
      </w:r>
      <w:r>
        <w:t>Заполнение регистров сведений по показателям</w:t>
      </w:r>
      <w:r w:rsidRPr="00CE3AAC">
        <w:t>».</w:t>
      </w:r>
    </w:p>
    <w:p w14:paraId="50313523" w14:textId="77777777" w:rsidR="00F637B7" w:rsidRDefault="00F637B7" w:rsidP="00F637B7">
      <w:pPr>
        <w:spacing w:before="240"/>
      </w:pPr>
      <w:r w:rsidRPr="00923175">
        <w:t xml:space="preserve">При выполнении регламентного задания данные в регистре сведений должны перезаполняться за </w:t>
      </w:r>
      <w:r>
        <w:t>предыдущее и текущее полугодие.</w:t>
      </w:r>
    </w:p>
    <w:p w14:paraId="0AD0573C" w14:textId="7580BA01" w:rsidR="00F637B7" w:rsidRDefault="00CA7211" w:rsidP="00F637B7">
      <w:pPr>
        <w:spacing w:before="240"/>
      </w:pPr>
      <w:r w:rsidRPr="00CA7211">
        <w:t>Измерения и ресурсы регистра сведений</w:t>
      </w:r>
      <w:r w:rsidR="00F637B7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8"/>
        <w:gridCol w:w="2654"/>
        <w:gridCol w:w="4914"/>
      </w:tblGrid>
      <w:tr w:rsidR="00F637B7" w14:paraId="43C138EE" w14:textId="77777777" w:rsidTr="00C87BDA">
        <w:tc>
          <w:tcPr>
            <w:tcW w:w="2943" w:type="dxa"/>
            <w:vAlign w:val="center"/>
          </w:tcPr>
          <w:p w14:paraId="75AF5244" w14:textId="77777777" w:rsidR="00F637B7" w:rsidRPr="00461D7F" w:rsidRDefault="00F637B7" w:rsidP="00C87BD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Измерение / Ресурс</w:t>
            </w:r>
          </w:p>
        </w:tc>
        <w:tc>
          <w:tcPr>
            <w:tcW w:w="2694" w:type="dxa"/>
            <w:vAlign w:val="center"/>
          </w:tcPr>
          <w:p w14:paraId="61F3E0C1" w14:textId="77777777" w:rsidR="00F637B7" w:rsidRPr="00461D7F" w:rsidRDefault="00F637B7" w:rsidP="00C87BDA">
            <w:pPr>
              <w:spacing w:after="0"/>
              <w:jc w:val="center"/>
              <w:rPr>
                <w:b/>
                <w:bCs/>
              </w:rPr>
            </w:pPr>
            <w:r w:rsidRPr="00461D7F">
              <w:rPr>
                <w:b/>
                <w:bCs/>
              </w:rPr>
              <w:t>Тип</w:t>
            </w:r>
          </w:p>
        </w:tc>
        <w:tc>
          <w:tcPr>
            <w:tcW w:w="5045" w:type="dxa"/>
            <w:vAlign w:val="center"/>
          </w:tcPr>
          <w:p w14:paraId="6402353C" w14:textId="77777777" w:rsidR="00F637B7" w:rsidRPr="00461D7F" w:rsidRDefault="00F637B7" w:rsidP="00C87BDA">
            <w:pPr>
              <w:spacing w:after="0"/>
              <w:jc w:val="center"/>
              <w:rPr>
                <w:b/>
                <w:bCs/>
              </w:rPr>
            </w:pPr>
            <w:r w:rsidRPr="00461D7F">
              <w:rPr>
                <w:b/>
                <w:bCs/>
              </w:rPr>
              <w:t>Комментарий</w:t>
            </w:r>
          </w:p>
        </w:tc>
      </w:tr>
      <w:tr w:rsidR="00F637B7" w14:paraId="50CA82BB" w14:textId="77777777" w:rsidTr="00C87BDA">
        <w:tc>
          <w:tcPr>
            <w:tcW w:w="10682" w:type="dxa"/>
            <w:gridSpan w:val="3"/>
            <w:vAlign w:val="center"/>
          </w:tcPr>
          <w:p w14:paraId="66B1DF25" w14:textId="77777777" w:rsidR="00F637B7" w:rsidRPr="00461D7F" w:rsidRDefault="00F637B7" w:rsidP="00C87BDA">
            <w:pPr>
              <w:spacing w:after="0"/>
              <w:jc w:val="center"/>
              <w:rPr>
                <w:i/>
                <w:iCs/>
              </w:rPr>
            </w:pPr>
            <w:r w:rsidRPr="00461D7F">
              <w:rPr>
                <w:i/>
                <w:iCs/>
              </w:rPr>
              <w:t>Измерения</w:t>
            </w:r>
          </w:p>
        </w:tc>
      </w:tr>
      <w:tr w:rsidR="00F637B7" w14:paraId="165162D0" w14:textId="77777777" w:rsidTr="00C87BDA">
        <w:tc>
          <w:tcPr>
            <w:tcW w:w="2943" w:type="dxa"/>
            <w:vAlign w:val="center"/>
          </w:tcPr>
          <w:p w14:paraId="0406162E" w14:textId="77777777" w:rsidR="00F637B7" w:rsidRDefault="00F637B7" w:rsidP="00C87BDA">
            <w:pPr>
              <w:spacing w:after="0"/>
            </w:pPr>
            <w:r>
              <w:t>Расчет по номенклатуре</w:t>
            </w:r>
          </w:p>
        </w:tc>
        <w:tc>
          <w:tcPr>
            <w:tcW w:w="2694" w:type="dxa"/>
            <w:vAlign w:val="center"/>
          </w:tcPr>
          <w:p w14:paraId="788D98CE" w14:textId="77777777" w:rsidR="00F637B7" w:rsidRDefault="00F637B7" w:rsidP="00C87BDA">
            <w:pPr>
              <w:spacing w:after="0"/>
            </w:pPr>
            <w:r>
              <w:t>Булево</w:t>
            </w:r>
          </w:p>
        </w:tc>
        <w:tc>
          <w:tcPr>
            <w:tcW w:w="5045" w:type="dxa"/>
            <w:vAlign w:val="center"/>
          </w:tcPr>
          <w:p w14:paraId="6B2C1C95" w14:textId="77777777" w:rsidR="00F637B7" w:rsidRDefault="00F637B7" w:rsidP="00C87BDA">
            <w:pPr>
              <w:spacing w:after="0"/>
            </w:pPr>
            <w:r>
              <w:t>Истина, если расчет ведется по номенклатуре, а не по товарной категории</w:t>
            </w:r>
          </w:p>
        </w:tc>
      </w:tr>
      <w:tr w:rsidR="00F637B7" w14:paraId="20611FEA" w14:textId="77777777" w:rsidTr="00C87BDA">
        <w:tc>
          <w:tcPr>
            <w:tcW w:w="2943" w:type="dxa"/>
            <w:vAlign w:val="center"/>
          </w:tcPr>
          <w:p w14:paraId="4B488194" w14:textId="77777777" w:rsidR="00F637B7" w:rsidRDefault="00F637B7" w:rsidP="00C87BDA">
            <w:pPr>
              <w:spacing w:after="0"/>
            </w:pPr>
            <w:r>
              <w:t>Товарная категория</w:t>
            </w:r>
          </w:p>
        </w:tc>
        <w:tc>
          <w:tcPr>
            <w:tcW w:w="2694" w:type="dxa"/>
            <w:vAlign w:val="center"/>
          </w:tcPr>
          <w:p w14:paraId="379FF790" w14:textId="77777777" w:rsidR="00F637B7" w:rsidRDefault="00F637B7" w:rsidP="00C87BDA">
            <w:pPr>
              <w:spacing w:after="0"/>
            </w:pPr>
            <w:r>
              <w:t>Справочник «Товарные категории»</w:t>
            </w:r>
          </w:p>
        </w:tc>
        <w:tc>
          <w:tcPr>
            <w:tcW w:w="5045" w:type="dxa"/>
            <w:vAlign w:val="center"/>
          </w:tcPr>
          <w:p w14:paraId="0EE91F44" w14:textId="77777777" w:rsidR="00F637B7" w:rsidRDefault="00F637B7" w:rsidP="00C87BDA">
            <w:pPr>
              <w:spacing w:after="0"/>
            </w:pPr>
            <w:r>
              <w:t>Товарная категория</w:t>
            </w:r>
            <w:r w:rsidRPr="00163354">
              <w:t xml:space="preserve">, по которой </w:t>
            </w:r>
            <w:r>
              <w:t>рассчитывается себестоимость</w:t>
            </w:r>
          </w:p>
        </w:tc>
      </w:tr>
      <w:tr w:rsidR="00F637B7" w14:paraId="70373275" w14:textId="77777777" w:rsidTr="00C87BDA">
        <w:tc>
          <w:tcPr>
            <w:tcW w:w="2943" w:type="dxa"/>
            <w:vAlign w:val="center"/>
          </w:tcPr>
          <w:p w14:paraId="49120DED" w14:textId="77777777" w:rsidR="00F637B7" w:rsidRDefault="00F637B7" w:rsidP="00C87BDA">
            <w:pPr>
              <w:spacing w:after="0"/>
            </w:pPr>
            <w:r>
              <w:t>Номенклатура</w:t>
            </w:r>
          </w:p>
        </w:tc>
        <w:tc>
          <w:tcPr>
            <w:tcW w:w="2694" w:type="dxa"/>
            <w:vAlign w:val="center"/>
          </w:tcPr>
          <w:p w14:paraId="54AD2699" w14:textId="77777777" w:rsidR="00F637B7" w:rsidRDefault="00F637B7" w:rsidP="00C87BDA">
            <w:pPr>
              <w:spacing w:after="0"/>
            </w:pPr>
            <w:r>
              <w:t>Справочник «Номенклатура»</w:t>
            </w:r>
          </w:p>
        </w:tc>
        <w:tc>
          <w:tcPr>
            <w:tcW w:w="5045" w:type="dxa"/>
            <w:vAlign w:val="center"/>
          </w:tcPr>
          <w:p w14:paraId="11AE8BD5" w14:textId="77777777" w:rsidR="00F637B7" w:rsidRDefault="00F637B7" w:rsidP="00C87BDA">
            <w:pPr>
              <w:spacing w:after="0"/>
            </w:pPr>
            <w:r>
              <w:t>Номенклатура, по которой рассчитывается себестоимость. Поле остается пустым, если расчет производится по товарной категории.</w:t>
            </w:r>
          </w:p>
        </w:tc>
      </w:tr>
      <w:tr w:rsidR="00F637B7" w14:paraId="252E6CD5" w14:textId="77777777" w:rsidTr="00C87BDA">
        <w:tc>
          <w:tcPr>
            <w:tcW w:w="10682" w:type="dxa"/>
            <w:gridSpan w:val="3"/>
            <w:vAlign w:val="center"/>
          </w:tcPr>
          <w:p w14:paraId="1097A8AB" w14:textId="77777777" w:rsidR="00F637B7" w:rsidRPr="00461D7F" w:rsidRDefault="00F637B7" w:rsidP="00C87BDA">
            <w:pPr>
              <w:spacing w:after="0"/>
              <w:jc w:val="center"/>
              <w:rPr>
                <w:i/>
                <w:iCs/>
              </w:rPr>
            </w:pPr>
            <w:r w:rsidRPr="00461D7F">
              <w:rPr>
                <w:i/>
                <w:iCs/>
              </w:rPr>
              <w:t>Ресурсы</w:t>
            </w:r>
          </w:p>
        </w:tc>
      </w:tr>
      <w:tr w:rsidR="00F637B7" w14:paraId="2E292FFB" w14:textId="77777777" w:rsidTr="00C87BDA">
        <w:tc>
          <w:tcPr>
            <w:tcW w:w="2943" w:type="dxa"/>
            <w:vAlign w:val="center"/>
          </w:tcPr>
          <w:p w14:paraId="0111F083" w14:textId="77777777" w:rsidR="00F637B7" w:rsidRDefault="00F637B7" w:rsidP="00C87BDA">
            <w:pPr>
              <w:spacing w:after="0"/>
              <w:jc w:val="left"/>
            </w:pPr>
            <w:r>
              <w:t>Себестоимость за предыдущий период</w:t>
            </w:r>
          </w:p>
        </w:tc>
        <w:tc>
          <w:tcPr>
            <w:tcW w:w="2694" w:type="dxa"/>
            <w:vAlign w:val="center"/>
          </w:tcPr>
          <w:p w14:paraId="28448FDB" w14:textId="77777777" w:rsidR="00F637B7" w:rsidRDefault="00F637B7" w:rsidP="00C87BDA">
            <w:pPr>
              <w:spacing w:after="0"/>
            </w:pPr>
            <w:r w:rsidRPr="00986AA5">
              <w:t xml:space="preserve">Число (10, </w:t>
            </w:r>
            <w:r>
              <w:t>2</w:t>
            </w:r>
            <w:r w:rsidRPr="00986AA5">
              <w:t>)</w:t>
            </w:r>
          </w:p>
        </w:tc>
        <w:tc>
          <w:tcPr>
            <w:tcW w:w="5045" w:type="dxa"/>
            <w:vAlign w:val="center"/>
          </w:tcPr>
          <w:p w14:paraId="694F9C39" w14:textId="77777777" w:rsidR="00F637B7" w:rsidRPr="00205C4D" w:rsidRDefault="00F637B7" w:rsidP="00C87BDA">
            <w:pPr>
              <w:spacing w:after="0"/>
            </w:pPr>
            <w:r>
              <w:t>Алгоритм описан ниже под таблицей</w:t>
            </w:r>
          </w:p>
        </w:tc>
      </w:tr>
      <w:tr w:rsidR="00F637B7" w14:paraId="6B3D1842" w14:textId="77777777" w:rsidTr="00C87BDA">
        <w:tc>
          <w:tcPr>
            <w:tcW w:w="2943" w:type="dxa"/>
            <w:vAlign w:val="center"/>
          </w:tcPr>
          <w:p w14:paraId="7D227650" w14:textId="77777777" w:rsidR="00F637B7" w:rsidRDefault="00F637B7" w:rsidP="00C87BDA">
            <w:pPr>
              <w:spacing w:after="0"/>
              <w:jc w:val="left"/>
            </w:pPr>
            <w:r>
              <w:t>Себестоимость за текущий период</w:t>
            </w:r>
          </w:p>
        </w:tc>
        <w:tc>
          <w:tcPr>
            <w:tcW w:w="2694" w:type="dxa"/>
            <w:vAlign w:val="center"/>
          </w:tcPr>
          <w:p w14:paraId="2E21DBDE" w14:textId="77777777" w:rsidR="00F637B7" w:rsidRDefault="00F637B7" w:rsidP="00C87BDA">
            <w:pPr>
              <w:spacing w:after="0"/>
            </w:pPr>
            <w:r w:rsidRPr="00986AA5">
              <w:t xml:space="preserve">Число (10, </w:t>
            </w:r>
            <w:r>
              <w:t>2</w:t>
            </w:r>
            <w:r w:rsidRPr="00986AA5">
              <w:t>)</w:t>
            </w:r>
          </w:p>
        </w:tc>
        <w:tc>
          <w:tcPr>
            <w:tcW w:w="5045" w:type="dxa"/>
            <w:vAlign w:val="center"/>
          </w:tcPr>
          <w:p w14:paraId="63FC906A" w14:textId="77777777" w:rsidR="00F637B7" w:rsidRPr="00163354" w:rsidRDefault="00F637B7" w:rsidP="00C87BDA">
            <w:pPr>
              <w:spacing w:after="0"/>
            </w:pPr>
            <w:r>
              <w:t>Алгоритм описан ниже под таблицей</w:t>
            </w:r>
          </w:p>
        </w:tc>
      </w:tr>
      <w:tr w:rsidR="00F637B7" w14:paraId="58EF5FEB" w14:textId="77777777" w:rsidTr="00C87BDA">
        <w:tc>
          <w:tcPr>
            <w:tcW w:w="2943" w:type="dxa"/>
            <w:vAlign w:val="center"/>
          </w:tcPr>
          <w:p w14:paraId="21D88F71" w14:textId="77777777" w:rsidR="00F637B7" w:rsidRDefault="00F637B7" w:rsidP="00C87BDA">
            <w:pPr>
              <w:spacing w:after="0"/>
            </w:pPr>
            <w:r>
              <w:t>Изменение</w:t>
            </w:r>
          </w:p>
        </w:tc>
        <w:tc>
          <w:tcPr>
            <w:tcW w:w="2694" w:type="dxa"/>
            <w:vAlign w:val="center"/>
          </w:tcPr>
          <w:p w14:paraId="0C03B872" w14:textId="77777777" w:rsidR="00F637B7" w:rsidRPr="00986AA5" w:rsidRDefault="00F637B7" w:rsidP="00C87BDA">
            <w:pPr>
              <w:spacing w:after="0"/>
            </w:pPr>
            <w:r w:rsidRPr="003B0A68">
              <w:t>Число (10, 2)</w:t>
            </w:r>
          </w:p>
        </w:tc>
        <w:tc>
          <w:tcPr>
            <w:tcW w:w="5045" w:type="dxa"/>
            <w:vAlign w:val="center"/>
          </w:tcPr>
          <w:p w14:paraId="05C7B174" w14:textId="77777777" w:rsidR="00F637B7" w:rsidRDefault="00F637B7" w:rsidP="00C87BDA">
            <w:pPr>
              <w:spacing w:after="0"/>
            </w:pPr>
            <w:r>
              <w:t>Разница между «Себестоимость за предыдущий период» и «Себестоимость за текущий период»</w:t>
            </w:r>
          </w:p>
        </w:tc>
      </w:tr>
      <w:tr w:rsidR="00F637B7" w14:paraId="1095FA48" w14:textId="77777777" w:rsidTr="00C87BDA">
        <w:tc>
          <w:tcPr>
            <w:tcW w:w="2943" w:type="dxa"/>
            <w:vAlign w:val="center"/>
          </w:tcPr>
          <w:p w14:paraId="723F9DB9" w14:textId="77777777" w:rsidR="00F637B7" w:rsidRDefault="00F637B7" w:rsidP="00C87BDA">
            <w:pPr>
              <w:spacing w:after="0"/>
            </w:pPr>
            <w:r>
              <w:t>Изменение %</w:t>
            </w:r>
          </w:p>
        </w:tc>
        <w:tc>
          <w:tcPr>
            <w:tcW w:w="2694" w:type="dxa"/>
            <w:vAlign w:val="center"/>
          </w:tcPr>
          <w:p w14:paraId="0D92BCDE" w14:textId="77777777" w:rsidR="00F637B7" w:rsidRPr="003B0A68" w:rsidRDefault="00F637B7" w:rsidP="00C87BDA">
            <w:pPr>
              <w:spacing w:after="0"/>
            </w:pPr>
            <w:r w:rsidRPr="003B0A68">
              <w:t>Число (10, 0)</w:t>
            </w:r>
          </w:p>
        </w:tc>
        <w:tc>
          <w:tcPr>
            <w:tcW w:w="5045" w:type="dxa"/>
            <w:vAlign w:val="center"/>
          </w:tcPr>
          <w:p w14:paraId="51645176" w14:textId="77777777" w:rsidR="00F637B7" w:rsidRDefault="00F637B7" w:rsidP="00C87BDA">
            <w:pPr>
              <w:spacing w:after="0"/>
            </w:pPr>
            <w:r>
              <w:t>Изменение / (Себестоимость за предыдущий период / 100%)</w:t>
            </w:r>
          </w:p>
        </w:tc>
      </w:tr>
      <w:tr w:rsidR="00F637B7" w14:paraId="1E110BFA" w14:textId="77777777" w:rsidTr="00C87BDA">
        <w:tc>
          <w:tcPr>
            <w:tcW w:w="2943" w:type="dxa"/>
            <w:vAlign w:val="center"/>
          </w:tcPr>
          <w:p w14:paraId="64AF4A89" w14:textId="77777777" w:rsidR="00F637B7" w:rsidRDefault="00F637B7" w:rsidP="00C87BDA">
            <w:pPr>
              <w:spacing w:after="0"/>
            </w:pPr>
            <w:r>
              <w:t>Норматив не выполнен</w:t>
            </w:r>
          </w:p>
        </w:tc>
        <w:tc>
          <w:tcPr>
            <w:tcW w:w="2694" w:type="dxa"/>
            <w:vAlign w:val="center"/>
          </w:tcPr>
          <w:p w14:paraId="33CB5452" w14:textId="77777777" w:rsidR="00F637B7" w:rsidRDefault="00F637B7" w:rsidP="00C87BDA">
            <w:pPr>
              <w:spacing w:after="0"/>
            </w:pPr>
            <w:r w:rsidRPr="00986AA5">
              <w:t xml:space="preserve">Число (10, </w:t>
            </w:r>
            <w:r>
              <w:t>0</w:t>
            </w:r>
            <w:r w:rsidRPr="00986AA5">
              <w:t>)</w:t>
            </w:r>
          </w:p>
        </w:tc>
        <w:tc>
          <w:tcPr>
            <w:tcW w:w="5045" w:type="dxa"/>
            <w:vAlign w:val="center"/>
          </w:tcPr>
          <w:p w14:paraId="1A6E8C82" w14:textId="77777777" w:rsidR="00F637B7" w:rsidRDefault="00F637B7" w:rsidP="00C87BDA">
            <w:pPr>
              <w:spacing w:after="0"/>
            </w:pPr>
            <w:r>
              <w:t>Значение – 1, если «Изменение %» меньше норматива, указанного в предопределенном элементе «Норматив снижения себестоимости (процент)» из плана видов характеристик «Настройки»</w:t>
            </w:r>
          </w:p>
        </w:tc>
      </w:tr>
      <w:tr w:rsidR="00F637B7" w14:paraId="08BAC4ED" w14:textId="77777777" w:rsidTr="00C87BDA">
        <w:tc>
          <w:tcPr>
            <w:tcW w:w="2943" w:type="dxa"/>
            <w:vAlign w:val="center"/>
          </w:tcPr>
          <w:p w14:paraId="0F054ADE" w14:textId="77777777" w:rsidR="00F637B7" w:rsidRDefault="00F637B7" w:rsidP="00C87BDA">
            <w:pPr>
              <w:spacing w:after="0"/>
            </w:pPr>
            <w:r>
              <w:t>Количество измерений</w:t>
            </w:r>
          </w:p>
        </w:tc>
        <w:tc>
          <w:tcPr>
            <w:tcW w:w="2694" w:type="dxa"/>
            <w:vAlign w:val="center"/>
          </w:tcPr>
          <w:p w14:paraId="5915E058" w14:textId="77777777" w:rsidR="00F637B7" w:rsidRDefault="00F637B7" w:rsidP="00C87BDA">
            <w:pPr>
              <w:spacing w:after="0"/>
            </w:pPr>
            <w:r w:rsidRPr="00986AA5">
              <w:t xml:space="preserve">Число (10, </w:t>
            </w:r>
            <w:r>
              <w:t>0</w:t>
            </w:r>
            <w:r w:rsidRPr="00986AA5">
              <w:t>)</w:t>
            </w:r>
          </w:p>
        </w:tc>
        <w:tc>
          <w:tcPr>
            <w:tcW w:w="5045" w:type="dxa"/>
            <w:vAlign w:val="center"/>
          </w:tcPr>
          <w:p w14:paraId="374C6490" w14:textId="77777777" w:rsidR="00F637B7" w:rsidRDefault="00F637B7" w:rsidP="00C87BDA">
            <w:pPr>
              <w:spacing w:after="0"/>
            </w:pPr>
            <w:r>
              <w:t>Значение – 1 (в каждой строке)</w:t>
            </w:r>
          </w:p>
        </w:tc>
      </w:tr>
    </w:tbl>
    <w:p w14:paraId="00217F0F" w14:textId="77777777" w:rsidR="00F637B7" w:rsidRDefault="00F637B7" w:rsidP="00F637B7">
      <w:pPr>
        <w:spacing w:before="240"/>
      </w:pPr>
      <w:r>
        <w:t>Расчет должен производится два раза: сначала по товарным категориям, затем по номенклатуре, которая входит в состав этих категорий. Результаты расчета и по товарным категориям, и по номенклатуре должны записаться в регистр (таким образом расчет производится два раза по одним и тем же данным, но с разной детализацией).</w:t>
      </w:r>
    </w:p>
    <w:p w14:paraId="20141674" w14:textId="77777777" w:rsidR="00F637B7" w:rsidRDefault="00F637B7" w:rsidP="00F637B7">
      <w:pPr>
        <w:spacing w:before="240"/>
      </w:pPr>
      <w:r w:rsidRPr="007F03EB">
        <w:t>Учет номенклатуры ведется в разрезе характеристик, но при расчете показателей регистра они не используются.</w:t>
      </w:r>
    </w:p>
    <w:p w14:paraId="3DAE15DE" w14:textId="77777777" w:rsidR="00F637B7" w:rsidRDefault="00F637B7" w:rsidP="00F637B7">
      <w:pPr>
        <w:spacing w:before="240"/>
      </w:pPr>
      <w:r>
        <w:lastRenderedPageBreak/>
        <w:t>Расчет ресурсов «Себестоимость за предыдущий период» и «Себестоимость за текущий период» по номенклатуре должен производится на основании данных, взятых из регистра накопления «</w:t>
      </w:r>
      <w:r w:rsidRPr="00650679">
        <w:t>Выручка и себестоимость продаж</w:t>
      </w:r>
      <w:r>
        <w:t>» за расчетный период:</w:t>
      </w:r>
    </w:p>
    <w:p w14:paraId="5A89B093" w14:textId="77777777" w:rsidR="00F637B7" w:rsidRDefault="00F637B7" w:rsidP="00F637B7">
      <w:pPr>
        <w:tabs>
          <w:tab w:val="clear" w:pos="2130"/>
          <w:tab w:val="left" w:pos="851"/>
        </w:tabs>
        <w:spacing w:before="240"/>
        <w:ind w:left="708"/>
      </w:pPr>
      <w:bookmarkStart w:id="8" w:name="_Hlk144307464"/>
      <w:r>
        <w:t>Сумма с</w:t>
      </w:r>
      <w:r w:rsidRPr="00650679">
        <w:t>ебестоимост</w:t>
      </w:r>
      <w:r>
        <w:t>и</w:t>
      </w:r>
      <w:r w:rsidRPr="00650679">
        <w:t xml:space="preserve"> проданных товаров</w:t>
      </w:r>
      <w:r>
        <w:t xml:space="preserve"> / Количество проданных товаров</w:t>
      </w:r>
    </w:p>
    <w:p w14:paraId="4A7F7F8D" w14:textId="65DB182B" w:rsidR="00F637B7" w:rsidRPr="00F637B7" w:rsidRDefault="00F637B7" w:rsidP="00F637B7">
      <w:pPr>
        <w:spacing w:before="240"/>
      </w:pPr>
      <w:r>
        <w:t xml:space="preserve">Аналогично должны рассчитываться ресурсы </w:t>
      </w:r>
      <w:r w:rsidRPr="00585AFE">
        <w:t>«Себестоимость за предыдущий период» и «Себестоимость за текущий период»</w:t>
      </w:r>
      <w:r>
        <w:t xml:space="preserve"> по товарным категориям за расчетный период по всей входящей в товарную категорию номенклатуре в целом.</w:t>
      </w:r>
      <w:bookmarkEnd w:id="8"/>
    </w:p>
    <w:p w14:paraId="184D1586" w14:textId="77777777" w:rsidR="00F637B7" w:rsidRDefault="00F637B7" w:rsidP="00F637B7">
      <w:pPr>
        <w:pStyle w:val="11"/>
        <w:tabs>
          <w:tab w:val="clear" w:pos="360"/>
        </w:tabs>
        <w:ind w:left="1004" w:hanging="360"/>
      </w:pPr>
      <w:r>
        <w:t xml:space="preserve">Регламентное задание </w:t>
      </w:r>
      <w:bookmarkStart w:id="9" w:name="_Hlk144296276"/>
      <w:r>
        <w:t>«</w:t>
      </w:r>
      <w:bookmarkStart w:id="10" w:name="_Hlk144296051"/>
      <w:r>
        <w:t>Заполнение регистров сведений по показателям</w:t>
      </w:r>
      <w:bookmarkEnd w:id="10"/>
      <w:r>
        <w:t>»</w:t>
      </w:r>
      <w:bookmarkEnd w:id="9"/>
    </w:p>
    <w:p w14:paraId="603F6C3A" w14:textId="77777777" w:rsidR="00F637B7" w:rsidRDefault="00F637B7" w:rsidP="00F637B7">
      <w:r>
        <w:t>Необходимо создать регламентное задание «Заполнение регистров сведений по показателям» и настроить расписание (каждый день, в 01:00) для заполнения данных в следующих регистрах сведений:</w:t>
      </w:r>
    </w:p>
    <w:p w14:paraId="7C27CFE6" w14:textId="77777777" w:rsidR="00F637B7" w:rsidRDefault="00F637B7" w:rsidP="00F637B7">
      <w:pPr>
        <w:numPr>
          <w:ilvl w:val="0"/>
          <w:numId w:val="3"/>
        </w:numPr>
        <w:tabs>
          <w:tab w:val="left" w:pos="709"/>
        </w:tabs>
        <w:contextualSpacing/>
        <w:rPr>
          <w:rFonts w:eastAsia="Times New Roman"/>
          <w:i/>
          <w:iCs/>
          <w:u w:val="single"/>
        </w:rPr>
      </w:pPr>
      <w:r>
        <w:t>Регистр сведений «Показатель выполнения нормативов по товарным запасам»;</w:t>
      </w:r>
    </w:p>
    <w:p w14:paraId="1E5F9ACD" w14:textId="77777777" w:rsidR="00F637B7" w:rsidRDefault="00F637B7" w:rsidP="00F637B7">
      <w:pPr>
        <w:numPr>
          <w:ilvl w:val="0"/>
          <w:numId w:val="3"/>
        </w:numPr>
        <w:tabs>
          <w:tab w:val="left" w:pos="709"/>
        </w:tabs>
        <w:contextualSpacing/>
        <w:rPr>
          <w:rFonts w:eastAsia="Times New Roman"/>
          <w:i/>
          <w:iCs/>
          <w:u w:val="single"/>
        </w:rPr>
      </w:pPr>
      <w:r>
        <w:t>Регистр сведений «Показатель неликвидов»;</w:t>
      </w:r>
    </w:p>
    <w:p w14:paraId="54C261D8" w14:textId="77777777" w:rsidR="00F637B7" w:rsidRPr="005E3972" w:rsidRDefault="00F637B7" w:rsidP="00F637B7">
      <w:pPr>
        <w:numPr>
          <w:ilvl w:val="0"/>
          <w:numId w:val="3"/>
        </w:numPr>
        <w:tabs>
          <w:tab w:val="left" w:pos="709"/>
        </w:tabs>
        <w:contextualSpacing/>
        <w:rPr>
          <w:rFonts w:eastAsia="Times New Roman"/>
          <w:i/>
          <w:iCs/>
          <w:u w:val="single"/>
        </w:rPr>
      </w:pPr>
      <w:r>
        <w:t>Регистр сведений «Показатель снижения себестоимости».</w:t>
      </w:r>
    </w:p>
    <w:p w14:paraId="280CA250" w14:textId="77777777" w:rsidR="001B7BB7" w:rsidRDefault="001B7BB7" w:rsidP="00F637B7">
      <w:pPr>
        <w:ind w:left="-851"/>
      </w:pPr>
    </w:p>
    <w:sectPr w:rsidR="001B7BB7" w:rsidSect="00F63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FCB"/>
    <w:multiLevelType w:val="hybridMultilevel"/>
    <w:tmpl w:val="C0D67F0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53DFB"/>
    <w:multiLevelType w:val="hybridMultilevel"/>
    <w:tmpl w:val="EEF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C6D8D"/>
    <w:multiLevelType w:val="hybridMultilevel"/>
    <w:tmpl w:val="3B7C55D2"/>
    <w:lvl w:ilvl="0" w:tplc="A3DA80CA">
      <w:start w:val="1"/>
      <w:numFmt w:val="bullet"/>
      <w:lvlText w:val=""/>
      <w:lvlJc w:val="left"/>
      <w:pPr>
        <w:ind w:left="397" w:hanging="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745CB"/>
    <w:multiLevelType w:val="hybridMultilevel"/>
    <w:tmpl w:val="6FB029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572B34"/>
    <w:multiLevelType w:val="hybridMultilevel"/>
    <w:tmpl w:val="816CA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47"/>
    <w:rsid w:val="001351BB"/>
    <w:rsid w:val="001B7BB7"/>
    <w:rsid w:val="00BB4447"/>
    <w:rsid w:val="00CA7211"/>
    <w:rsid w:val="00F6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B890"/>
  <w15:chartTrackingRefBased/>
  <w15:docId w15:val="{A11168F1-08D5-4933-A14F-B015FCD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7B7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F637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7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7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. Раздел (без нумерации)"/>
    <w:basedOn w:val="1"/>
    <w:next w:val="a"/>
    <w:link w:val="00"/>
    <w:qFormat/>
    <w:rsid w:val="00F637B7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F637B7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F637B7"/>
    <w:rPr>
      <w:rFonts w:ascii="Arial" w:eastAsia="Calibri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F63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37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9C199-ACFB-42C7-BB30-E4708FAB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1418</Words>
  <Characters>8086</Characters>
  <Application>Microsoft Office Word</Application>
  <DocSecurity>0</DocSecurity>
  <Lines>67</Lines>
  <Paragraphs>18</Paragraphs>
  <ScaleCrop>false</ScaleCrop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bus.n</dc:creator>
  <cp:keywords/>
  <dc:description/>
  <cp:lastModifiedBy>bus.n</cp:lastModifiedBy>
  <cp:revision>4</cp:revision>
  <dcterms:created xsi:type="dcterms:W3CDTF">2023-08-31T11:44:00Z</dcterms:created>
  <dcterms:modified xsi:type="dcterms:W3CDTF">2023-08-31T12:01:00Z</dcterms:modified>
</cp:coreProperties>
</file>