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C244" w14:textId="76C8F075" w:rsidR="00FE6C84" w:rsidRDefault="00FE6C84" w:rsidP="00FE6C84">
      <w:pPr>
        <w:jc w:val="center"/>
        <w:rPr>
          <w:b/>
          <w:bCs/>
        </w:rPr>
      </w:pPr>
      <w:r>
        <w:rPr>
          <w:b/>
          <w:bCs/>
        </w:rPr>
        <w:t>Этапы подключения к системе НЕОН по поставщику</w:t>
      </w:r>
      <w:bookmarkStart w:id="0" w:name="_GoBack"/>
      <w:bookmarkEnd w:id="0"/>
      <w:r>
        <w:rPr>
          <w:b/>
          <w:bCs/>
        </w:rPr>
        <w:t>.</w:t>
      </w:r>
    </w:p>
    <w:p w14:paraId="673C9EC4" w14:textId="77777777" w:rsidR="00FE6C84" w:rsidRDefault="00FE6C84" w:rsidP="00FE6C84">
      <w:pPr>
        <w:jc w:val="both"/>
      </w:pPr>
    </w:p>
    <w:p w14:paraId="1BA3ACFB" w14:textId="77777777" w:rsidR="00FE6C84" w:rsidRDefault="00FE6C84" w:rsidP="00FE6C84">
      <w:pPr>
        <w:pStyle w:val="a3"/>
        <w:numPr>
          <w:ilvl w:val="0"/>
          <w:numId w:val="1"/>
        </w:numPr>
        <w:spacing w:after="160" w:line="256" w:lineRule="auto"/>
        <w:jc w:val="both"/>
      </w:pPr>
      <w:r>
        <w:t xml:space="preserve">Этап тестирования и проверки тестовой выгрузки, сверка отчета по формату, установленному в техническом задании. Отчет для тестирования должен быть выгружен за предыдущий </w:t>
      </w:r>
      <w:r>
        <w:rPr>
          <w:u w:val="single"/>
        </w:rPr>
        <w:t xml:space="preserve">месяц, </w:t>
      </w:r>
      <w:r w:rsidRPr="00FE6C84">
        <w:t>а также</w:t>
      </w:r>
      <w:r>
        <w:t xml:space="preserve"> в базовых единицах </w:t>
      </w:r>
      <w:r w:rsidRPr="00FE6C84">
        <w:rPr>
          <w:u w:val="single"/>
        </w:rPr>
        <w:t>Килограмм</w:t>
      </w:r>
      <w:r>
        <w:rPr>
          <w:u w:val="single"/>
        </w:rPr>
        <w:t xml:space="preserve"> (КГ)</w:t>
      </w:r>
      <w:r>
        <w:t xml:space="preserve">. </w:t>
      </w:r>
    </w:p>
    <w:p w14:paraId="712FE29C" w14:textId="77777777" w:rsidR="00FE6C84" w:rsidRDefault="00FE6C84" w:rsidP="00FE6C84">
      <w:pPr>
        <w:pStyle w:val="a3"/>
        <w:jc w:val="both"/>
      </w:pPr>
    </w:p>
    <w:p w14:paraId="55157B2C" w14:textId="77777777" w:rsidR="00FE6C84" w:rsidRDefault="00FE6C84" w:rsidP="00FE6C84">
      <w:pPr>
        <w:pStyle w:val="a3"/>
        <w:numPr>
          <w:ilvl w:val="0"/>
          <w:numId w:val="1"/>
        </w:numPr>
        <w:spacing w:after="160" w:line="256" w:lineRule="auto"/>
        <w:jc w:val="both"/>
      </w:pPr>
      <w:r>
        <w:rPr>
          <w:u w:val="single"/>
        </w:rPr>
        <w:t>Этап сверки тестового периода</w:t>
      </w:r>
      <w:r>
        <w:t xml:space="preserve"> аналитиками НЕОН (необходимо будет предоставить стандартные отчеты 1С в разрезе данных, которые будут запрошены аналитиком).</w:t>
      </w:r>
    </w:p>
    <w:p w14:paraId="3423349B" w14:textId="77777777" w:rsidR="00FE6C84" w:rsidRDefault="00FE6C84" w:rsidP="00FE6C84">
      <w:pPr>
        <w:pStyle w:val="a3"/>
      </w:pPr>
    </w:p>
    <w:p w14:paraId="45A5EE2F" w14:textId="77777777" w:rsidR="00FE6C84" w:rsidRDefault="00FE6C84" w:rsidP="00FE6C84">
      <w:pPr>
        <w:pStyle w:val="a3"/>
        <w:numPr>
          <w:ilvl w:val="0"/>
          <w:numId w:val="1"/>
        </w:numPr>
        <w:spacing w:after="160" w:line="256" w:lineRule="auto"/>
        <w:jc w:val="both"/>
      </w:pPr>
      <w:r>
        <w:rPr>
          <w:u w:val="single"/>
        </w:rPr>
        <w:t>Этап запроса исторических данных.</w:t>
      </w:r>
      <w:r>
        <w:t xml:space="preserve"> После сверки тестового периода будут запрошены исторические данные за весь рабочий период с поставщиком для максимальной загрузки истории продаж. </w:t>
      </w:r>
    </w:p>
    <w:p w14:paraId="09AF4CAE" w14:textId="77777777" w:rsidR="00FE6C84" w:rsidRDefault="00FE6C84" w:rsidP="00FE6C84">
      <w:pPr>
        <w:pStyle w:val="a3"/>
        <w:jc w:val="both"/>
      </w:pPr>
    </w:p>
    <w:p w14:paraId="251D6D41" w14:textId="77777777" w:rsidR="00FE6C84" w:rsidRDefault="00FE6C84" w:rsidP="00FE6C84">
      <w:pPr>
        <w:pStyle w:val="a3"/>
        <w:numPr>
          <w:ilvl w:val="0"/>
          <w:numId w:val="1"/>
        </w:numPr>
        <w:spacing w:after="160" w:line="256" w:lineRule="auto"/>
        <w:jc w:val="both"/>
      </w:pPr>
      <w:r>
        <w:rPr>
          <w:u w:val="single"/>
        </w:rPr>
        <w:t>Этап настройки автовыгрузки</w:t>
      </w:r>
      <w:r>
        <w:t>: после сверки исторических данных должна быть произведена настройка автовыгрузки ежедневных отчетов глубиной 20 дней и контрольных ежемесячных отчетов за предыдущий закрытый месяц.</w:t>
      </w:r>
    </w:p>
    <w:p w14:paraId="74F5195F" w14:textId="77777777" w:rsidR="003D04C9" w:rsidRDefault="003D04C9"/>
    <w:sectPr w:rsidR="003D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F4E81"/>
    <w:multiLevelType w:val="hybridMultilevel"/>
    <w:tmpl w:val="C700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3"/>
    <w:rsid w:val="0025774B"/>
    <w:rsid w:val="003D04C9"/>
    <w:rsid w:val="00CE48A3"/>
    <w:rsid w:val="00FE68CC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D5C6"/>
  <w15:docId w15:val="{C37DB719-FC0F-404F-B1BD-BED4B7A0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6C84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Маргарита</cp:lastModifiedBy>
  <cp:revision>4</cp:revision>
  <dcterms:created xsi:type="dcterms:W3CDTF">2024-01-11T05:00:00Z</dcterms:created>
  <dcterms:modified xsi:type="dcterms:W3CDTF">2024-01-11T05:01:00Z</dcterms:modified>
</cp:coreProperties>
</file>