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B0A7" w14:textId="296AB0EF" w:rsidR="00B60ABD" w:rsidRPr="000F2C92" w:rsidRDefault="00685450" w:rsidP="0076777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0F2C92">
        <w:t xml:space="preserve">ями </w:t>
      </w:r>
      <w:r w:rsidR="000F2C92">
        <w:br/>
      </w:r>
      <w:r w:rsidRPr="00446671">
        <w:t xml:space="preserve">1С: Управление </w:t>
      </w:r>
      <w:r w:rsidR="006B54D6">
        <w:t>нашей фирмой</w:t>
      </w:r>
      <w:r w:rsidR="000F2C92">
        <w:t>,</w:t>
      </w:r>
      <w:r w:rsidR="00B945CA">
        <w:t xml:space="preserve"> ред.3.0.</w:t>
      </w:r>
      <w:r w:rsidRPr="00446671">
        <w:t xml:space="preserve"> (далее 1</w:t>
      </w:r>
      <w:proofErr w:type="gramStart"/>
      <w:r w:rsidRPr="00446671">
        <w:t>С:У</w:t>
      </w:r>
      <w:r w:rsidR="006B54D6">
        <w:t>НФ</w:t>
      </w:r>
      <w:proofErr w:type="gramEnd"/>
      <w:r w:rsidRPr="00446671">
        <w:t>)</w:t>
      </w:r>
      <w:r w:rsidR="000F2C92">
        <w:t xml:space="preserve"> и</w:t>
      </w:r>
      <w:r w:rsidR="000F2C92">
        <w:br/>
        <w:t>1С: Бухгалтерия предприятия, ред. 3.0</w:t>
      </w:r>
      <w:r w:rsidR="00B945CA">
        <w:t>.</w:t>
      </w:r>
      <w:r w:rsidR="000F2C92">
        <w:t xml:space="preserve"> (далее 1С:БП)</w:t>
      </w:r>
    </w:p>
    <w:p w14:paraId="2165D449" w14:textId="77777777" w:rsidR="00753DD2" w:rsidRPr="00753DD2" w:rsidRDefault="00753DD2" w:rsidP="00767774"/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/>
      <w:sdtContent>
        <w:p w14:paraId="79E73688" w14:textId="517D5B62" w:rsidR="00B60ABD" w:rsidRDefault="00B60ABD" w:rsidP="004C2ACB">
          <w:pPr>
            <w:pStyle w:val="af2"/>
            <w:numPr>
              <w:ilvl w:val="0"/>
              <w:numId w:val="0"/>
            </w:numPr>
            <w:ind w:left="425"/>
          </w:pPr>
          <w:r>
            <w:t>Содержание</w:t>
          </w:r>
        </w:p>
        <w:p w14:paraId="00076527" w14:textId="77777777" w:rsidR="001970D1" w:rsidRDefault="00B60ABD">
          <w:pPr>
            <w:pStyle w:val="11"/>
            <w:tabs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1949745" w:history="1">
            <w:r w:rsidR="001970D1" w:rsidRPr="00A86EF3">
              <w:rPr>
                <w:rStyle w:val="afe"/>
                <w:noProof/>
              </w:rPr>
              <w:t>Доработка обработки по выгрузке-загрузке документов и справочников из 1С:УНФ в 1С:БП</w:t>
            </w:r>
            <w:r w:rsidR="001970D1">
              <w:rPr>
                <w:noProof/>
                <w:webHidden/>
              </w:rPr>
              <w:tab/>
            </w:r>
            <w:r w:rsidR="001970D1">
              <w:rPr>
                <w:noProof/>
                <w:webHidden/>
              </w:rPr>
              <w:fldChar w:fldCharType="begin"/>
            </w:r>
            <w:r w:rsidR="001970D1">
              <w:rPr>
                <w:noProof/>
                <w:webHidden/>
              </w:rPr>
              <w:instrText xml:space="preserve"> PAGEREF _Toc161949745 \h </w:instrText>
            </w:r>
            <w:r w:rsidR="001970D1">
              <w:rPr>
                <w:noProof/>
                <w:webHidden/>
              </w:rPr>
            </w:r>
            <w:r w:rsidR="001970D1">
              <w:rPr>
                <w:noProof/>
                <w:webHidden/>
              </w:rPr>
              <w:fldChar w:fldCharType="separate"/>
            </w:r>
            <w:r w:rsidR="001970D1">
              <w:rPr>
                <w:noProof/>
                <w:webHidden/>
              </w:rPr>
              <w:t>2</w:t>
            </w:r>
            <w:r w:rsidR="001970D1">
              <w:rPr>
                <w:noProof/>
                <w:webHidden/>
              </w:rPr>
              <w:fldChar w:fldCharType="end"/>
            </w:r>
          </w:hyperlink>
        </w:p>
        <w:p w14:paraId="36C02F62" w14:textId="77777777" w:rsidR="001970D1" w:rsidRDefault="001970D1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46" w:history="1">
            <w:r w:rsidRPr="00A86EF3">
              <w:rPr>
                <w:rStyle w:val="afe"/>
                <w:noProof/>
              </w:rPr>
              <w:t>1.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Принцип работы обработки на данный момент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68E82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48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Выгружаемые документы и справочники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5D269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49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Форма и реквизиты обработки по выгрузке из 1С:УНФ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60766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50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Форма и реквизиты обработки по загрузке в 1С:БП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69444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51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Правила переноса справочников и документов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2E818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52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Принцип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EB011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53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1.6.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Примечания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563BB" w14:textId="77777777" w:rsidR="001970D1" w:rsidRDefault="001970D1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54" w:history="1">
            <w:r w:rsidRPr="00A86EF3">
              <w:rPr>
                <w:rStyle w:val="afe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Корректировка обработки «По выгрузке-загрузке документов и справочников из 1С:УНФ в 1С:БП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FB175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56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Скрыть с формы обработки возможность переноса документов: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7BC02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57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Вернуть документы для переноса на форму и актуализировать: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46C6B" w14:textId="77777777" w:rsidR="001970D1" w:rsidRDefault="001970D1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61949758" w:history="1">
            <w:r w:rsidRPr="00A86EF3">
              <w:rPr>
                <w:rStyle w:val="af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86EF3">
              <w:rPr>
                <w:rStyle w:val="afe"/>
                <w:noProof/>
              </w:rPr>
              <w:t>Корректировка переносимых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_Toc161949758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B60ABD" w:rsidRDefault="00B60ABD" w:rsidP="00767774">
          <w:r>
            <w:fldChar w:fldCharType="end"/>
          </w:r>
        </w:p>
      </w:sdtContent>
    </w:sdt>
    <w:p w14:paraId="60FEB77B" w14:textId="3FCF489F" w:rsidR="00B60ABD" w:rsidRDefault="00B60ABD" w:rsidP="00767774">
      <w:r>
        <w:br w:type="page"/>
      </w:r>
    </w:p>
    <w:p w14:paraId="6C191794" w14:textId="420EC891" w:rsidR="00D44CAF" w:rsidRDefault="00B945CA" w:rsidP="00D44CAF">
      <w:pPr>
        <w:pStyle w:val="1"/>
        <w:numPr>
          <w:ilvl w:val="0"/>
          <w:numId w:val="0"/>
        </w:numPr>
        <w:ind w:left="425"/>
      </w:pPr>
      <w:bookmarkStart w:id="0" w:name="_Toc161949745"/>
      <w:r>
        <w:lastRenderedPageBreak/>
        <w:t xml:space="preserve">Доработка </w:t>
      </w:r>
      <w:r w:rsidR="00CE3659" w:rsidRPr="00CE3659">
        <w:t xml:space="preserve">обработки по </w:t>
      </w:r>
      <w:r w:rsidR="00F26146">
        <w:t>выгрузке-загрузке</w:t>
      </w:r>
      <w:r w:rsidR="00CE3659" w:rsidRPr="00CE3659">
        <w:t xml:space="preserve"> документов и справочников</w:t>
      </w:r>
      <w:r w:rsidR="000F2C92">
        <w:t xml:space="preserve"> из 1</w:t>
      </w:r>
      <w:proofErr w:type="gramStart"/>
      <w:r w:rsidR="000F2C92">
        <w:t>С:УНФ</w:t>
      </w:r>
      <w:proofErr w:type="gramEnd"/>
      <w:r w:rsidR="00CE3659" w:rsidRPr="00CE3659">
        <w:t xml:space="preserve"> в </w:t>
      </w:r>
      <w:r w:rsidR="000F2C92">
        <w:t>1С:БП</w:t>
      </w:r>
      <w:bookmarkEnd w:id="0"/>
    </w:p>
    <w:p w14:paraId="40DCEC58" w14:textId="23BF8537" w:rsidR="00D44CAF" w:rsidRDefault="008620CA" w:rsidP="00D44CAF">
      <w:r>
        <w:t>Обработка используется для</w:t>
      </w:r>
      <w:r w:rsidR="00D44CAF">
        <w:t xml:space="preserve"> </w:t>
      </w:r>
      <w:r>
        <w:t xml:space="preserve">передачи документов и справочников между </w:t>
      </w:r>
      <w:r w:rsidR="00D20105">
        <w:t>серверными</w:t>
      </w:r>
      <w:r>
        <w:t xml:space="preserve"> </w:t>
      </w:r>
      <w:r w:rsidR="00D44CAF">
        <w:t>информационны</w:t>
      </w:r>
      <w:r>
        <w:t>ми</w:t>
      </w:r>
      <w:r w:rsidR="00D44CAF">
        <w:t xml:space="preserve"> баз</w:t>
      </w:r>
      <w:r>
        <w:t>ами</w:t>
      </w:r>
      <w:r w:rsidR="00D44CAF">
        <w:t xml:space="preserve"> 1</w:t>
      </w:r>
      <w:proofErr w:type="gramStart"/>
      <w:r w:rsidR="00D44CAF">
        <w:t>С:УНФ</w:t>
      </w:r>
      <w:proofErr w:type="gramEnd"/>
      <w:r w:rsidR="00D44CAF" w:rsidRPr="00CE3659">
        <w:t xml:space="preserve"> </w:t>
      </w:r>
      <w:r w:rsidR="00D44CAF">
        <w:t>и</w:t>
      </w:r>
      <w:r w:rsidR="00D44CAF" w:rsidRPr="00CE3659">
        <w:t xml:space="preserve"> </w:t>
      </w:r>
      <w:r w:rsidR="00D44CAF">
        <w:t>1С:БП.</w:t>
      </w:r>
    </w:p>
    <w:p w14:paraId="6B9C5025" w14:textId="66BB7BDF" w:rsidR="00B945CA" w:rsidRPr="00D44CAF" w:rsidRDefault="00B945CA" w:rsidP="00B945CA">
      <w:pPr>
        <w:pStyle w:val="1"/>
      </w:pPr>
      <w:bookmarkStart w:id="1" w:name="_Toc161949746"/>
      <w:r>
        <w:t>Принцип работы обработки на данный момент</w:t>
      </w:r>
      <w:bookmarkEnd w:id="1"/>
    </w:p>
    <w:p w14:paraId="4847D227" w14:textId="77777777" w:rsidR="007C0873" w:rsidRPr="007C0873" w:rsidRDefault="007C0873" w:rsidP="007C0873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2" w:name="_Toc108009448"/>
      <w:bookmarkStart w:id="3" w:name="_Toc108087967"/>
      <w:bookmarkStart w:id="4" w:name="_Toc108441534"/>
      <w:bookmarkStart w:id="5" w:name="_Toc108441555"/>
      <w:bookmarkStart w:id="6" w:name="_Toc108520580"/>
      <w:bookmarkStart w:id="7" w:name="_Toc108530926"/>
      <w:bookmarkStart w:id="8" w:name="_Toc108607443"/>
      <w:bookmarkStart w:id="9" w:name="_Toc142568422"/>
      <w:bookmarkStart w:id="10" w:name="_Toc142571354"/>
      <w:bookmarkStart w:id="11" w:name="_Toc16194974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71F39F2" w14:textId="538C4BE1" w:rsidR="00302386" w:rsidRDefault="00F26146" w:rsidP="007C0873">
      <w:pPr>
        <w:pStyle w:val="2"/>
      </w:pPr>
      <w:bookmarkStart w:id="12" w:name="_Toc161949748"/>
      <w:r>
        <w:t>Выгружаемые</w:t>
      </w:r>
      <w:r w:rsidR="00AE4B58">
        <w:t xml:space="preserve"> документы и справочники</w:t>
      </w:r>
      <w:bookmarkEnd w:id="12"/>
    </w:p>
    <w:p w14:paraId="07C95361" w14:textId="6DF098E5" w:rsidR="00AE4B58" w:rsidRDefault="00AE4B58" w:rsidP="00767774">
      <w:r>
        <w:t>Документы:</w:t>
      </w:r>
    </w:p>
    <w:p w14:paraId="5218B02A" w14:textId="68DA11EC" w:rsidR="00665FB5" w:rsidRDefault="00665FB5" w:rsidP="00665FB5">
      <w:pPr>
        <w:pStyle w:val="af6"/>
        <w:numPr>
          <w:ilvl w:val="0"/>
          <w:numId w:val="16"/>
        </w:numPr>
      </w:pPr>
      <w:r>
        <w:t>Приходная накладная.</w:t>
      </w:r>
    </w:p>
    <w:p w14:paraId="182B243C" w14:textId="10EE7450" w:rsidR="00665FB5" w:rsidRDefault="00665FB5" w:rsidP="00665FB5">
      <w:pPr>
        <w:pStyle w:val="af6"/>
        <w:numPr>
          <w:ilvl w:val="0"/>
          <w:numId w:val="16"/>
        </w:numPr>
      </w:pPr>
      <w:r>
        <w:t>Счет-фактура полученный</w:t>
      </w:r>
    </w:p>
    <w:p w14:paraId="4A19D7A1" w14:textId="26F0D1EB" w:rsidR="00665FB5" w:rsidRDefault="00665FB5" w:rsidP="00665FB5">
      <w:pPr>
        <w:pStyle w:val="af6"/>
        <w:numPr>
          <w:ilvl w:val="0"/>
          <w:numId w:val="16"/>
        </w:numPr>
      </w:pPr>
      <w:r>
        <w:t>Расходная накладная.</w:t>
      </w:r>
    </w:p>
    <w:p w14:paraId="5C72206A" w14:textId="7FB1E854" w:rsidR="00665FB5" w:rsidRDefault="00665FB5" w:rsidP="00665FB5">
      <w:pPr>
        <w:pStyle w:val="af6"/>
        <w:numPr>
          <w:ilvl w:val="0"/>
          <w:numId w:val="16"/>
        </w:numPr>
      </w:pPr>
      <w:r>
        <w:t>Счет-фактура выданный.</w:t>
      </w:r>
    </w:p>
    <w:p w14:paraId="36698013" w14:textId="20F33894" w:rsidR="00AE4B58" w:rsidRDefault="00AE4B58" w:rsidP="00767774">
      <w:r>
        <w:t>Справочники:</w:t>
      </w:r>
    </w:p>
    <w:p w14:paraId="61FF79DF" w14:textId="555CC9E3" w:rsidR="00AE4B58" w:rsidRDefault="00AE4B58" w:rsidP="00767774">
      <w:pPr>
        <w:pStyle w:val="af6"/>
        <w:numPr>
          <w:ilvl w:val="0"/>
          <w:numId w:val="17"/>
        </w:numPr>
      </w:pPr>
      <w:r>
        <w:t>Номенклатура</w:t>
      </w:r>
      <w:bookmarkStart w:id="13" w:name="_GoBack"/>
      <w:bookmarkEnd w:id="13"/>
    </w:p>
    <w:p w14:paraId="74E7505C" w14:textId="2B137B84" w:rsidR="00F26146" w:rsidRDefault="00F26146" w:rsidP="00767774">
      <w:pPr>
        <w:pStyle w:val="af6"/>
        <w:numPr>
          <w:ilvl w:val="0"/>
          <w:numId w:val="17"/>
        </w:numPr>
      </w:pPr>
      <w:r>
        <w:t>Контрагенты</w:t>
      </w:r>
    </w:p>
    <w:p w14:paraId="6902CA30" w14:textId="42FE5BD9" w:rsidR="00F26146" w:rsidRDefault="00F26146" w:rsidP="00767774">
      <w:pPr>
        <w:pStyle w:val="af6"/>
        <w:numPr>
          <w:ilvl w:val="0"/>
          <w:numId w:val="17"/>
        </w:numPr>
      </w:pPr>
      <w:r>
        <w:t>Договоры</w:t>
      </w:r>
    </w:p>
    <w:p w14:paraId="257635E5" w14:textId="33165C83" w:rsidR="00F26146" w:rsidRDefault="00F26146" w:rsidP="00767774">
      <w:pPr>
        <w:pStyle w:val="af6"/>
        <w:numPr>
          <w:ilvl w:val="0"/>
          <w:numId w:val="17"/>
        </w:numPr>
      </w:pPr>
      <w:r>
        <w:t>Банковские счета</w:t>
      </w:r>
    </w:p>
    <w:p w14:paraId="3C820477" w14:textId="62F210EF" w:rsidR="00665FB5" w:rsidRDefault="00665FB5" w:rsidP="00767774">
      <w:pPr>
        <w:pStyle w:val="af6"/>
        <w:numPr>
          <w:ilvl w:val="0"/>
          <w:numId w:val="17"/>
        </w:numPr>
      </w:pPr>
      <w:r>
        <w:t>Физические лица</w:t>
      </w:r>
    </w:p>
    <w:p w14:paraId="5C138B9C" w14:textId="18546C60" w:rsidR="00F26146" w:rsidRDefault="0054017A" w:rsidP="00767774">
      <w:pPr>
        <w:pStyle w:val="2"/>
      </w:pPr>
      <w:bookmarkStart w:id="14" w:name="_Toc161949749"/>
      <w:r>
        <w:t>Ф</w:t>
      </w:r>
      <w:r w:rsidR="00F26146">
        <w:t xml:space="preserve">орма </w:t>
      </w:r>
      <w:r>
        <w:t xml:space="preserve">и реквизиты </w:t>
      </w:r>
      <w:r w:rsidR="00F26146">
        <w:t>обработки</w:t>
      </w:r>
      <w:r w:rsidR="002545DB">
        <w:t xml:space="preserve"> по выгрузке из 1</w:t>
      </w:r>
      <w:proofErr w:type="gramStart"/>
      <w:r w:rsidR="002545DB">
        <w:t>С:УНФ</w:t>
      </w:r>
      <w:bookmarkEnd w:id="14"/>
      <w:proofErr w:type="gramEnd"/>
    </w:p>
    <w:p w14:paraId="74DFB9BC" w14:textId="36734CA8" w:rsidR="00F26146" w:rsidRDefault="006E15C0" w:rsidP="00767774">
      <w:r>
        <w:t>Примерный</w:t>
      </w:r>
      <w:r w:rsidR="0054017A">
        <w:t xml:space="preserve"> внешний вид формы обработки</w:t>
      </w:r>
      <w:r w:rsidR="00F26146">
        <w:t xml:space="preserve">. </w:t>
      </w:r>
    </w:p>
    <w:p w14:paraId="41A657EC" w14:textId="40F94AC1" w:rsidR="0054017A" w:rsidRDefault="0054017A" w:rsidP="00767774">
      <w:r>
        <w:rPr>
          <w:noProof/>
          <w:lang w:eastAsia="ru-RU"/>
        </w:rPr>
        <w:drawing>
          <wp:inline distT="0" distB="0" distL="0" distR="0" wp14:anchorId="36B5A541" wp14:editId="4B1A2F90">
            <wp:extent cx="6299835" cy="190627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FA77" w14:textId="64CD6BFF" w:rsidR="0054017A" w:rsidRDefault="0054017A" w:rsidP="00767774">
      <w:r>
        <w:t>Реквизиты обработки:</w:t>
      </w:r>
    </w:p>
    <w:p w14:paraId="41B556BD" w14:textId="7982BDF1" w:rsidR="0054017A" w:rsidRDefault="0054017A" w:rsidP="00767774">
      <w:pPr>
        <w:pStyle w:val="af6"/>
        <w:numPr>
          <w:ilvl w:val="0"/>
          <w:numId w:val="18"/>
        </w:numPr>
      </w:pPr>
      <w:r>
        <w:t>Период – выбор периода, за который необходимо выгрузить документы</w:t>
      </w:r>
    </w:p>
    <w:p w14:paraId="109D318E" w14:textId="78899901" w:rsidR="0054017A" w:rsidRDefault="0054017A" w:rsidP="00767774">
      <w:pPr>
        <w:pStyle w:val="af6"/>
        <w:numPr>
          <w:ilvl w:val="0"/>
          <w:numId w:val="18"/>
        </w:numPr>
      </w:pPr>
      <w:r>
        <w:t>Организация – выбор организации, по которой выгружаем документы</w:t>
      </w:r>
    </w:p>
    <w:p w14:paraId="265626D0" w14:textId="61D380BD" w:rsidR="003D7B3F" w:rsidRDefault="0054017A" w:rsidP="00767774">
      <w:pPr>
        <w:pStyle w:val="af6"/>
        <w:numPr>
          <w:ilvl w:val="0"/>
          <w:numId w:val="18"/>
        </w:numPr>
      </w:pPr>
      <w:r>
        <w:t xml:space="preserve">Файл выгрузки – выбор файла формата </w:t>
      </w:r>
      <w:proofErr w:type="gramStart"/>
      <w:r>
        <w:t>.</w:t>
      </w:r>
      <w:proofErr w:type="gramEnd"/>
      <w:r>
        <w:rPr>
          <w:lang w:val="en-US"/>
        </w:rPr>
        <w:t>XML</w:t>
      </w:r>
      <w:r w:rsidRPr="0054017A">
        <w:t xml:space="preserve"> </w:t>
      </w:r>
      <w:r>
        <w:t>на диске пользователя в который выгружаются данные</w:t>
      </w:r>
    </w:p>
    <w:p w14:paraId="09FEBEC9" w14:textId="63D18F83" w:rsidR="0054017A" w:rsidRDefault="0054017A" w:rsidP="00767774">
      <w:pPr>
        <w:pStyle w:val="af6"/>
        <w:numPr>
          <w:ilvl w:val="0"/>
          <w:numId w:val="18"/>
        </w:numPr>
      </w:pPr>
      <w:r>
        <w:t>Выгружаемые документы – логические флаги для выбора вида выгружаемых документов</w:t>
      </w:r>
      <w:r w:rsidR="00573D88">
        <w:t>, если флаг установлен, этот вид документы заполняется в табличной части на соответствующей странице</w:t>
      </w:r>
    </w:p>
    <w:p w14:paraId="4C71A194" w14:textId="6BCF8B0F" w:rsidR="0054017A" w:rsidRDefault="0054017A" w:rsidP="00767774">
      <w:pPr>
        <w:pStyle w:val="af6"/>
        <w:numPr>
          <w:ilvl w:val="0"/>
          <w:numId w:val="18"/>
        </w:numPr>
      </w:pPr>
      <w:r>
        <w:lastRenderedPageBreak/>
        <w:t>Кнопка «Заполнить таблицы» – по нажатию, происходит заполнение табличной части обработки выбранными документами</w:t>
      </w:r>
    </w:p>
    <w:p w14:paraId="3485328D" w14:textId="3BF84365" w:rsidR="0054017A" w:rsidRDefault="0054017A" w:rsidP="00767774">
      <w:pPr>
        <w:pStyle w:val="af6"/>
        <w:numPr>
          <w:ilvl w:val="0"/>
          <w:numId w:val="18"/>
        </w:numPr>
      </w:pPr>
      <w:r>
        <w:t>Кнопка «Выгрузить» – по нажатию, происходит выгрузка отмеченных в табличной части документов в файл</w:t>
      </w:r>
    </w:p>
    <w:p w14:paraId="392EC75E" w14:textId="51771A47" w:rsidR="00F958CF" w:rsidRDefault="006E15C0" w:rsidP="00767774">
      <w:pPr>
        <w:pStyle w:val="af6"/>
        <w:numPr>
          <w:ilvl w:val="0"/>
          <w:numId w:val="18"/>
        </w:numPr>
      </w:pPr>
      <w:r>
        <w:t xml:space="preserve">Страницы «Реализация», </w:t>
      </w:r>
      <w:r w:rsidR="00F958CF">
        <w:t>«Поступление»</w:t>
      </w:r>
      <w:r>
        <w:t xml:space="preserve"> и так далее</w:t>
      </w:r>
      <w:r w:rsidR="00F958CF">
        <w:t xml:space="preserve"> – заполняются соответствующим видом документов</w:t>
      </w:r>
    </w:p>
    <w:p w14:paraId="0E091701" w14:textId="6579F661" w:rsidR="00F958CF" w:rsidRDefault="00F958CF" w:rsidP="00767774">
      <w:pPr>
        <w:pStyle w:val="af6"/>
        <w:numPr>
          <w:ilvl w:val="0"/>
          <w:numId w:val="18"/>
        </w:numPr>
      </w:pPr>
      <w:r>
        <w:t>Кнопка «Добавить» – открывается подбор для самостоятельного добавления документа соответствующего вида из списка документов</w:t>
      </w:r>
    </w:p>
    <w:p w14:paraId="12EDDF20" w14:textId="1142DFC4" w:rsidR="00F958CF" w:rsidRDefault="00F958CF" w:rsidP="00767774">
      <w:pPr>
        <w:pStyle w:val="af6"/>
        <w:numPr>
          <w:ilvl w:val="0"/>
          <w:numId w:val="18"/>
        </w:numPr>
      </w:pPr>
      <w:r>
        <w:t>Кнопки «Установить/Снять пометки» – устанавливают</w:t>
      </w:r>
      <w:r w:rsidR="00C074B6">
        <w:t xml:space="preserve"> или снимают флаги в столбце «Выгружать» для всех документов на странице</w:t>
      </w:r>
    </w:p>
    <w:p w14:paraId="1F724BB7" w14:textId="01B294A8" w:rsidR="00C074B6" w:rsidRDefault="00C074B6" w:rsidP="00767774">
      <w:pPr>
        <w:pStyle w:val="af6"/>
        <w:numPr>
          <w:ilvl w:val="0"/>
          <w:numId w:val="18"/>
        </w:numPr>
      </w:pPr>
      <w:r>
        <w:t xml:space="preserve"> Поиск – стандартный поиск по табличной части</w:t>
      </w:r>
    </w:p>
    <w:p w14:paraId="4D8F0FE9" w14:textId="5787FBAA" w:rsidR="00C074B6" w:rsidRDefault="00C074B6" w:rsidP="00767774">
      <w:pPr>
        <w:pStyle w:val="af6"/>
        <w:numPr>
          <w:ilvl w:val="0"/>
          <w:numId w:val="18"/>
        </w:numPr>
      </w:pPr>
      <w:r>
        <w:t xml:space="preserve"> Столбец «</w:t>
      </w:r>
      <w:r>
        <w:rPr>
          <w:lang w:val="en-US"/>
        </w:rPr>
        <w:t>N</w:t>
      </w:r>
      <w:r>
        <w:t xml:space="preserve">» – </w:t>
      </w:r>
      <w:proofErr w:type="spellStart"/>
      <w:r>
        <w:t>автозаполняемая</w:t>
      </w:r>
      <w:proofErr w:type="spellEnd"/>
      <w:r>
        <w:t xml:space="preserve"> нумерация</w:t>
      </w:r>
    </w:p>
    <w:p w14:paraId="16CE80BA" w14:textId="4E81F1EE" w:rsidR="00C074B6" w:rsidRDefault="00C074B6" w:rsidP="00767774">
      <w:pPr>
        <w:pStyle w:val="af6"/>
        <w:numPr>
          <w:ilvl w:val="0"/>
          <w:numId w:val="18"/>
        </w:numPr>
      </w:pPr>
      <w:r>
        <w:t xml:space="preserve"> Столбец «Выгружать» – флаг (тип булево), если установлен, документ выгружается в файл, если снят, документ не выгружается. При первоначальном заполнении табличной части всегда установлен.</w:t>
      </w:r>
    </w:p>
    <w:p w14:paraId="408F24C2" w14:textId="31AAE93C" w:rsidR="00C074B6" w:rsidRDefault="00C074B6" w:rsidP="00767774">
      <w:pPr>
        <w:pStyle w:val="af6"/>
        <w:numPr>
          <w:ilvl w:val="0"/>
          <w:numId w:val="18"/>
        </w:numPr>
      </w:pPr>
      <w:r>
        <w:t xml:space="preserve"> Столбец «Документ» – наименование подобранного документа, по клику открывается документ</w:t>
      </w:r>
    </w:p>
    <w:p w14:paraId="427DA647" w14:textId="77777777" w:rsidR="005677FF" w:rsidRDefault="00C074B6" w:rsidP="00767774">
      <w:pPr>
        <w:pStyle w:val="af6"/>
        <w:numPr>
          <w:ilvl w:val="0"/>
          <w:numId w:val="18"/>
        </w:numPr>
      </w:pPr>
      <w:r>
        <w:t xml:space="preserve"> Столбец «Контрагент» – наименование контрагента из подобранного документа, по клику открывается карточка контрагента</w:t>
      </w:r>
    </w:p>
    <w:p w14:paraId="79CE5306" w14:textId="23DA967D" w:rsidR="002545DB" w:rsidRDefault="00C074B6" w:rsidP="00767774">
      <w:pPr>
        <w:pStyle w:val="2"/>
      </w:pPr>
      <w:r>
        <w:t xml:space="preserve"> </w:t>
      </w:r>
      <w:bookmarkStart w:id="15" w:name="_Toc161949750"/>
      <w:r w:rsidR="002545DB">
        <w:t>Форма и реквизиты обработки по загрузке в 1</w:t>
      </w:r>
      <w:proofErr w:type="gramStart"/>
      <w:r w:rsidR="002545DB">
        <w:t>С:БП</w:t>
      </w:r>
      <w:bookmarkEnd w:id="15"/>
      <w:proofErr w:type="gramEnd"/>
    </w:p>
    <w:p w14:paraId="2A193387" w14:textId="7FEE14AE" w:rsidR="002545DB" w:rsidRDefault="00B945CA" w:rsidP="00767774">
      <w:r>
        <w:t>В</w:t>
      </w:r>
      <w:r w:rsidR="002545DB">
        <w:t>нешний вид формы обработки.</w:t>
      </w:r>
    </w:p>
    <w:p w14:paraId="1A88EDA4" w14:textId="7262C177" w:rsidR="002545DB" w:rsidRDefault="002545DB" w:rsidP="00767774">
      <w:r>
        <w:rPr>
          <w:noProof/>
          <w:lang w:eastAsia="ru-RU"/>
        </w:rPr>
        <w:drawing>
          <wp:inline distT="0" distB="0" distL="0" distR="0" wp14:anchorId="51A4EBC3" wp14:editId="4B96A4F5">
            <wp:extent cx="6299835" cy="153162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DB76" w14:textId="77777777" w:rsidR="002545DB" w:rsidRDefault="002545DB" w:rsidP="00767774">
      <w:r>
        <w:t>Реквизиты обработки:</w:t>
      </w:r>
    </w:p>
    <w:p w14:paraId="792DF12D" w14:textId="6DF85584" w:rsidR="000275A5" w:rsidRDefault="000275A5" w:rsidP="00767774">
      <w:pPr>
        <w:pStyle w:val="af6"/>
        <w:numPr>
          <w:ilvl w:val="0"/>
          <w:numId w:val="19"/>
        </w:numPr>
      </w:pPr>
      <w:r>
        <w:t xml:space="preserve">Файл загрузки – выбор файла формата </w:t>
      </w:r>
      <w:proofErr w:type="gramStart"/>
      <w:r>
        <w:t>.</w:t>
      </w:r>
      <w:proofErr w:type="gramEnd"/>
      <w:r>
        <w:rPr>
          <w:lang w:val="en-US"/>
        </w:rPr>
        <w:t>XML</w:t>
      </w:r>
      <w:r w:rsidRPr="0054017A">
        <w:t xml:space="preserve"> </w:t>
      </w:r>
      <w:r>
        <w:t xml:space="preserve">на диске пользователя из которого загружаются данные </w:t>
      </w:r>
    </w:p>
    <w:p w14:paraId="5443200B" w14:textId="31763A30" w:rsidR="000275A5" w:rsidRDefault="000275A5" w:rsidP="00767774">
      <w:pPr>
        <w:pStyle w:val="af6"/>
        <w:numPr>
          <w:ilvl w:val="0"/>
          <w:numId w:val="19"/>
        </w:numPr>
      </w:pPr>
      <w:r>
        <w:t>Организация – выбор организации, по которой загружаем документы</w:t>
      </w:r>
    </w:p>
    <w:p w14:paraId="6AF59645" w14:textId="2FAA63B6" w:rsidR="000275A5" w:rsidRDefault="000275A5" w:rsidP="00767774">
      <w:pPr>
        <w:pStyle w:val="af6"/>
        <w:numPr>
          <w:ilvl w:val="0"/>
          <w:numId w:val="19"/>
        </w:numPr>
      </w:pPr>
      <w:r>
        <w:t>Перезаписывать существующие документы – флаг, если установлен, то уже имеющиеся в 1</w:t>
      </w:r>
      <w:proofErr w:type="gramStart"/>
      <w:r>
        <w:t>С:БП</w:t>
      </w:r>
      <w:proofErr w:type="gramEnd"/>
      <w:r>
        <w:t xml:space="preserve"> документы будут перезаписаны, если снят – будут пропущены</w:t>
      </w:r>
    </w:p>
    <w:p w14:paraId="6D4335B3" w14:textId="219B495F" w:rsidR="002545DB" w:rsidRPr="002545DB" w:rsidRDefault="000275A5" w:rsidP="00767774">
      <w:pPr>
        <w:pStyle w:val="af6"/>
        <w:numPr>
          <w:ilvl w:val="0"/>
          <w:numId w:val="19"/>
        </w:numPr>
      </w:pPr>
      <w:r>
        <w:t>Кнопка «Загрузить документы» – по нажатию происходит загрузка документов из файла</w:t>
      </w:r>
    </w:p>
    <w:p w14:paraId="04C279F1" w14:textId="7B53F733" w:rsidR="00C074B6" w:rsidRDefault="005677FF" w:rsidP="00767774">
      <w:pPr>
        <w:pStyle w:val="2"/>
      </w:pPr>
      <w:bookmarkStart w:id="16" w:name="_Toc161949751"/>
      <w:r>
        <w:t>Правила переноса справочников и документов</w:t>
      </w:r>
      <w:bookmarkEnd w:id="16"/>
    </w:p>
    <w:p w14:paraId="1091E1DC" w14:textId="47926C85" w:rsidR="00086AD1" w:rsidRPr="00086AD1" w:rsidRDefault="00086AD1" w:rsidP="00767774">
      <w:pPr>
        <w:rPr>
          <w:rStyle w:val="a8"/>
        </w:rPr>
      </w:pPr>
      <w:r w:rsidRPr="00086AD1">
        <w:rPr>
          <w:rStyle w:val="a8"/>
        </w:rPr>
        <w:t>Счета учета</w:t>
      </w:r>
    </w:p>
    <w:p w14:paraId="58CAEDC9" w14:textId="63DBAFD8" w:rsidR="000275A5" w:rsidRPr="009E0131" w:rsidRDefault="000275A5" w:rsidP="00767774">
      <w:r w:rsidRPr="009E0131">
        <w:t>В документах счета подставляются из регистров бухгалтерского учета:</w:t>
      </w:r>
    </w:p>
    <w:p w14:paraId="392E50D5" w14:textId="348DC738" w:rsidR="000275A5" w:rsidRPr="009E0131" w:rsidRDefault="000275A5" w:rsidP="00767774">
      <w:pPr>
        <w:pStyle w:val="af6"/>
        <w:numPr>
          <w:ilvl w:val="0"/>
          <w:numId w:val="22"/>
        </w:numPr>
      </w:pPr>
      <w:r>
        <w:lastRenderedPageBreak/>
        <w:t>для номенклатуры из</w:t>
      </w:r>
      <w:r w:rsidRPr="009E0131">
        <w:t xml:space="preserve"> </w:t>
      </w:r>
      <w:r>
        <w:t>р</w:t>
      </w:r>
      <w:r w:rsidRPr="009E0131">
        <w:t>егистр</w:t>
      </w:r>
      <w:r>
        <w:t>а</w:t>
      </w:r>
      <w:r w:rsidRPr="009E0131">
        <w:t xml:space="preserve"> свед</w:t>
      </w:r>
      <w:r>
        <w:t>ений «Счета учета номенклатуры»,</w:t>
      </w:r>
    </w:p>
    <w:p w14:paraId="40DFC6D5" w14:textId="4D75A027" w:rsidR="000275A5" w:rsidRDefault="000275A5" w:rsidP="00767774">
      <w:pPr>
        <w:pStyle w:val="af6"/>
        <w:numPr>
          <w:ilvl w:val="0"/>
          <w:numId w:val="22"/>
        </w:numPr>
      </w:pPr>
      <w:r>
        <w:t>для контрагентов из р</w:t>
      </w:r>
      <w:r w:rsidRPr="009E0131">
        <w:t>егистр</w:t>
      </w:r>
      <w:r>
        <w:t>а</w:t>
      </w:r>
      <w:r w:rsidRPr="009E0131">
        <w:t xml:space="preserve"> сведений «Счета расчетов с контрагентами».</w:t>
      </w:r>
    </w:p>
    <w:p w14:paraId="10885E8C" w14:textId="5A9FDB74" w:rsidR="00086AD1" w:rsidRPr="00086AD1" w:rsidRDefault="00086AD1" w:rsidP="00767774">
      <w:pPr>
        <w:rPr>
          <w:rStyle w:val="a8"/>
        </w:rPr>
      </w:pPr>
      <w:r w:rsidRPr="00086AD1">
        <w:rPr>
          <w:rStyle w:val="a8"/>
        </w:rPr>
        <w:t>Номенклатура</w:t>
      </w:r>
    </w:p>
    <w:p w14:paraId="30B73668" w14:textId="23C197BB" w:rsidR="00BB4E61" w:rsidRDefault="00BB4E61" w:rsidP="00907CEA">
      <w:r>
        <w:t xml:space="preserve">При выгрузке-загрузке номенклатуры </w:t>
      </w:r>
      <w:r w:rsidR="009452FF">
        <w:t>поиск происходит по наименованию, если поиск не дал результатов, создается новый элемент</w:t>
      </w:r>
      <w:r w:rsidR="009452FF" w:rsidRPr="00767774">
        <w:t>. При переносе номенклату</w:t>
      </w:r>
      <w:r w:rsidR="00086AD1" w:rsidRPr="00767774">
        <w:t>ры должна сохраняться</w:t>
      </w:r>
      <w:r w:rsidR="00086AD1">
        <w:t xml:space="preserve"> иерархия.</w:t>
      </w:r>
    </w:p>
    <w:p w14:paraId="4645A47A" w14:textId="76697407" w:rsidR="00767774" w:rsidRDefault="00767774" w:rsidP="00767774">
      <w:pPr>
        <w:rPr>
          <w:rStyle w:val="a8"/>
        </w:rPr>
      </w:pPr>
      <w:r w:rsidRPr="00767774">
        <w:rPr>
          <w:rStyle w:val="a8"/>
        </w:rPr>
        <w:t>Контрагенты</w:t>
      </w:r>
    </w:p>
    <w:p w14:paraId="183DCDDD" w14:textId="1AE014D4" w:rsidR="00767774" w:rsidRDefault="00767774" w:rsidP="00767774">
      <w:r w:rsidRPr="00767774">
        <w:t>П</w:t>
      </w:r>
      <w:r>
        <w:t>роверка</w:t>
      </w:r>
      <w:r w:rsidRPr="00767774">
        <w:t xml:space="preserve"> </w:t>
      </w:r>
      <w:r w:rsidR="00710727">
        <w:t xml:space="preserve">элементов справочника проводится по реквизитам: </w:t>
      </w:r>
      <w:r w:rsidRPr="00767774">
        <w:t xml:space="preserve">ИНН+КПП, если ИНН не заполнен, то по наименованию. Если </w:t>
      </w:r>
      <w:r>
        <w:t xml:space="preserve">элемент справочника по условиям </w:t>
      </w:r>
      <w:r w:rsidRPr="00767774">
        <w:t>не на</w:t>
      </w:r>
      <w:r>
        <w:t>йден,</w:t>
      </w:r>
      <w:r w:rsidRPr="00767774">
        <w:t xml:space="preserve"> создает</w:t>
      </w:r>
      <w:r>
        <w:t>ся</w:t>
      </w:r>
      <w:r w:rsidRPr="00767774">
        <w:t xml:space="preserve"> новый элемент с подчиненными справочниками (банковские счета, договоры</w:t>
      </w:r>
      <w:r>
        <w:t>), иначе, подставляется найденный.</w:t>
      </w:r>
    </w:p>
    <w:p w14:paraId="5D30DB8B" w14:textId="160F58B3" w:rsidR="00767774" w:rsidRDefault="00767774" w:rsidP="00767774">
      <w:r w:rsidRPr="00767774">
        <w:t xml:space="preserve">При переносе контрагентов иерархия </w:t>
      </w:r>
      <w:r>
        <w:t xml:space="preserve">по группам </w:t>
      </w:r>
      <w:r w:rsidRPr="00767774">
        <w:t>должна сохраняться.</w:t>
      </w:r>
    </w:p>
    <w:p w14:paraId="030A2755" w14:textId="2C4567EE" w:rsidR="00710727" w:rsidRPr="00710727" w:rsidRDefault="00710727" w:rsidP="00767774">
      <w:pPr>
        <w:rPr>
          <w:rStyle w:val="a8"/>
        </w:rPr>
      </w:pPr>
      <w:r w:rsidRPr="00710727">
        <w:rPr>
          <w:rStyle w:val="a8"/>
        </w:rPr>
        <w:t>Договоры</w:t>
      </w:r>
    </w:p>
    <w:p w14:paraId="37939835" w14:textId="2D3A30F9" w:rsidR="00710727" w:rsidRDefault="00710727" w:rsidP="00767774">
      <w:r>
        <w:t xml:space="preserve">Проверка элементов справочника проводится по реквизитам: вид, дата, номер. </w:t>
      </w:r>
      <w:r w:rsidRPr="00767774">
        <w:t xml:space="preserve">Если </w:t>
      </w:r>
      <w:r>
        <w:t xml:space="preserve">элемент справочника по условиям </w:t>
      </w:r>
      <w:r w:rsidRPr="00767774">
        <w:t>не на</w:t>
      </w:r>
      <w:r>
        <w:t>йден,</w:t>
      </w:r>
      <w:r w:rsidRPr="00767774">
        <w:t xml:space="preserve"> создает</w:t>
      </w:r>
      <w:r>
        <w:t>ся</w:t>
      </w:r>
      <w:r w:rsidRPr="00767774">
        <w:t xml:space="preserve"> новый</w:t>
      </w:r>
      <w:r>
        <w:t>, иначе, подставляется найденный.</w:t>
      </w:r>
    </w:p>
    <w:p w14:paraId="0338E3EE" w14:textId="0F41BC50" w:rsidR="00710727" w:rsidRPr="00710727" w:rsidRDefault="00710727" w:rsidP="00710727">
      <w:pPr>
        <w:rPr>
          <w:rStyle w:val="a8"/>
        </w:rPr>
      </w:pPr>
      <w:r w:rsidRPr="00710727">
        <w:rPr>
          <w:rStyle w:val="a8"/>
        </w:rPr>
        <w:t>Банковские счета</w:t>
      </w:r>
    </w:p>
    <w:p w14:paraId="58464DAB" w14:textId="531C188F" w:rsidR="00710727" w:rsidRDefault="00710727" w:rsidP="00710727">
      <w:r>
        <w:t xml:space="preserve">Проверка элементов справочника проводится по реквизитам: банк, номер счета. </w:t>
      </w:r>
      <w:r w:rsidRPr="00767774">
        <w:t xml:space="preserve">Если </w:t>
      </w:r>
      <w:r>
        <w:t xml:space="preserve">элемент справочника по условиям </w:t>
      </w:r>
      <w:r w:rsidRPr="00767774">
        <w:t>не на</w:t>
      </w:r>
      <w:r>
        <w:t>йден,</w:t>
      </w:r>
      <w:r w:rsidRPr="00767774">
        <w:t xml:space="preserve"> создает</w:t>
      </w:r>
      <w:r>
        <w:t>ся</w:t>
      </w:r>
      <w:r w:rsidRPr="00767774">
        <w:t xml:space="preserve"> новый</w:t>
      </w:r>
      <w:r>
        <w:t>, иначе, подставляется найденный.</w:t>
      </w:r>
    </w:p>
    <w:p w14:paraId="54E69B3A" w14:textId="2DDDE60D" w:rsidR="00907CEA" w:rsidRPr="00907CEA" w:rsidRDefault="00907CEA" w:rsidP="00710727">
      <w:pPr>
        <w:rPr>
          <w:b/>
        </w:rPr>
      </w:pPr>
      <w:r w:rsidRPr="00907CEA">
        <w:rPr>
          <w:b/>
        </w:rPr>
        <w:t>Физические лица</w:t>
      </w:r>
    </w:p>
    <w:p w14:paraId="34CF3C5E" w14:textId="5A891661" w:rsidR="00907CEA" w:rsidRDefault="00907CEA" w:rsidP="00907CEA">
      <w:r w:rsidRPr="00767774">
        <w:t>П</w:t>
      </w:r>
      <w:r>
        <w:t>роверка</w:t>
      </w:r>
      <w:r w:rsidRPr="00767774">
        <w:t xml:space="preserve"> </w:t>
      </w:r>
      <w:r>
        <w:t>элементов справочника проводится по реквизитам: документ</w:t>
      </w:r>
      <w:r w:rsidRPr="00767774">
        <w:t xml:space="preserve">, если </w:t>
      </w:r>
      <w:r>
        <w:t>документ</w:t>
      </w:r>
      <w:r w:rsidRPr="00767774">
        <w:t xml:space="preserve"> не заполнен, то по </w:t>
      </w:r>
      <w:r>
        <w:t>ФИО (полное имя) + дата рождения</w:t>
      </w:r>
      <w:r w:rsidRPr="00767774">
        <w:t xml:space="preserve">. Если </w:t>
      </w:r>
      <w:r>
        <w:t xml:space="preserve">элемент справочника по условиям </w:t>
      </w:r>
      <w:r w:rsidRPr="00767774">
        <w:t>не на</w:t>
      </w:r>
      <w:r>
        <w:t>йден,</w:t>
      </w:r>
      <w:r w:rsidRPr="00767774">
        <w:t xml:space="preserve"> создает</w:t>
      </w:r>
      <w:r>
        <w:t>ся</w:t>
      </w:r>
      <w:r w:rsidRPr="00767774">
        <w:t xml:space="preserve"> новый элемент</w:t>
      </w:r>
      <w:r>
        <w:t>, иначе, подставляется найденный.</w:t>
      </w:r>
    </w:p>
    <w:p w14:paraId="37148D9E" w14:textId="77777777" w:rsidR="00A17F36" w:rsidRDefault="00A17F36" w:rsidP="00A17F36">
      <w:pPr>
        <w:pStyle w:val="2"/>
      </w:pPr>
      <w:bookmarkStart w:id="17" w:name="_Toc161949752"/>
      <w:r w:rsidRPr="00A17F36">
        <w:t>Принцип работы</w:t>
      </w:r>
      <w:bookmarkEnd w:id="17"/>
    </w:p>
    <w:p w14:paraId="1048DF8E" w14:textId="476DB0B7" w:rsidR="00A17F36" w:rsidRDefault="00A17F36" w:rsidP="00A17F36">
      <w:r>
        <w:t>Открываем 1</w:t>
      </w:r>
      <w:proofErr w:type="gramStart"/>
      <w:r>
        <w:t>С:УНФ</w:t>
      </w:r>
      <w:proofErr w:type="gramEnd"/>
      <w:r>
        <w:t xml:space="preserve">, </w:t>
      </w:r>
      <w:r w:rsidRPr="00A17F36">
        <w:t>запускаем обработку, выбираем организацию, период, какие виды документов переносим и место, куда сохранится файл выгрузки, нажимаем заполнить, в табличной части появляется список документов, которые будут выгружены, можно удалить или добавить</w:t>
      </w:r>
      <w:r>
        <w:t>, установить флаг</w:t>
      </w:r>
      <w:r w:rsidRPr="00A17F36">
        <w:t xml:space="preserve"> </w:t>
      </w:r>
      <w:r>
        <w:t xml:space="preserve">выбора. </w:t>
      </w:r>
      <w:r w:rsidRPr="00A17F36">
        <w:t xml:space="preserve">Нажимаем выгрузить, </w:t>
      </w:r>
      <w:r>
        <w:t>появляется служебное сообщение, что</w:t>
      </w:r>
      <w:r w:rsidRPr="00A17F36">
        <w:t xml:space="preserve"> </w:t>
      </w:r>
      <w:r>
        <w:t>выгрузка завершена.</w:t>
      </w:r>
    </w:p>
    <w:p w14:paraId="539A169F" w14:textId="41852C8B" w:rsidR="00A17F36" w:rsidRPr="00A17F36" w:rsidRDefault="00A17F36" w:rsidP="00A17F36">
      <w:r w:rsidRPr="00A17F36">
        <w:t>Открываем в 1</w:t>
      </w:r>
      <w:proofErr w:type="gramStart"/>
      <w:r w:rsidRPr="00A17F36">
        <w:t>С:БП</w:t>
      </w:r>
      <w:proofErr w:type="gramEnd"/>
      <w:r w:rsidRPr="00A17F36">
        <w:t xml:space="preserve"> обработку загрузки, выбираем файл выгрузки  и нажимаем загрузить. </w:t>
      </w:r>
      <w:r>
        <w:t>Появляется</w:t>
      </w:r>
      <w:r w:rsidRPr="00A17F36">
        <w:t xml:space="preserve"> служебное сообщение, что загрузка завершена и список </w:t>
      </w:r>
      <w:r>
        <w:t>загруженных (или пропущенных, если не стоит флаг перезаписи)</w:t>
      </w:r>
      <w:r w:rsidRPr="00A17F36">
        <w:t xml:space="preserve"> документов и справочников.</w:t>
      </w:r>
      <w:r>
        <w:t xml:space="preserve"> При необходимости, появляется служебное сообщение, что документ не провелся.</w:t>
      </w:r>
    </w:p>
    <w:p w14:paraId="571F6BCC" w14:textId="64E82EDA" w:rsidR="00A17F36" w:rsidRDefault="00A17F36" w:rsidP="00A17F36">
      <w:pPr>
        <w:pStyle w:val="2"/>
      </w:pPr>
      <w:bookmarkStart w:id="18" w:name="_Toc161949753"/>
      <w:r>
        <w:lastRenderedPageBreak/>
        <w:t>Примечания</w:t>
      </w:r>
      <w:bookmarkEnd w:id="18"/>
    </w:p>
    <w:p w14:paraId="6A94F306" w14:textId="5D14D5E7" w:rsidR="00A17F36" w:rsidRDefault="00A17F36" w:rsidP="00A17F36">
      <w:pPr>
        <w:pStyle w:val="af6"/>
        <w:numPr>
          <w:ilvl w:val="0"/>
          <w:numId w:val="24"/>
        </w:numPr>
      </w:pPr>
      <w:r>
        <w:t>Обработка должна подключаться во внешние обработки.</w:t>
      </w:r>
    </w:p>
    <w:p w14:paraId="6F3C21FE" w14:textId="54C53798" w:rsidR="00A17F36" w:rsidRDefault="00A17F36" w:rsidP="00A17F36">
      <w:pPr>
        <w:pStyle w:val="af6"/>
        <w:numPr>
          <w:ilvl w:val="0"/>
          <w:numId w:val="24"/>
        </w:numPr>
      </w:pPr>
      <w:r>
        <w:t xml:space="preserve">Выгружаются </w:t>
      </w:r>
      <w:r w:rsidR="00650734">
        <w:t>только</w:t>
      </w:r>
      <w:r>
        <w:t xml:space="preserve"> проведенные документы. </w:t>
      </w:r>
      <w:r w:rsidR="00650734">
        <w:t>При загрузке в 1</w:t>
      </w:r>
      <w:proofErr w:type="gramStart"/>
      <w:r w:rsidR="00650734">
        <w:t>С:БП</w:t>
      </w:r>
      <w:proofErr w:type="gramEnd"/>
      <w:r w:rsidR="00650734">
        <w:t xml:space="preserve"> документы </w:t>
      </w:r>
      <w:r>
        <w:t>проводятся.</w:t>
      </w:r>
    </w:p>
    <w:p w14:paraId="15A75101" w14:textId="2EC81DAB" w:rsidR="00A17F36" w:rsidRDefault="00A17F36" w:rsidP="00A17F36">
      <w:pPr>
        <w:pStyle w:val="af6"/>
        <w:numPr>
          <w:ilvl w:val="0"/>
          <w:numId w:val="24"/>
        </w:numPr>
      </w:pPr>
      <w:r>
        <w:t>В документах и элементах справочников, созданных обработкой должен быть комментарий: «Создано автоматически выгрузкой документов 01.01.2001», где 01.01.2001 – дата создания обработкой. Комментарий добавляется после основного комментария, если тот заполнен в источнике.</w:t>
      </w:r>
    </w:p>
    <w:p w14:paraId="50E84D5C" w14:textId="4E26E450" w:rsidR="00A17F36" w:rsidRDefault="00A17F36" w:rsidP="00A17F36">
      <w:pPr>
        <w:pStyle w:val="af6"/>
        <w:numPr>
          <w:ilvl w:val="0"/>
          <w:numId w:val="24"/>
        </w:numPr>
      </w:pPr>
      <w:r>
        <w:t xml:space="preserve">Поиск документов осуществляется по дате и номеру документа. </w:t>
      </w:r>
    </w:p>
    <w:p w14:paraId="60C9584E" w14:textId="2B0D2A62" w:rsidR="00A17F36" w:rsidRDefault="00A17F36" w:rsidP="00A17F36">
      <w:pPr>
        <w:pStyle w:val="af6"/>
        <w:numPr>
          <w:ilvl w:val="0"/>
          <w:numId w:val="24"/>
        </w:numPr>
      </w:pPr>
      <w:r>
        <w:t>Перенос справочников осуществляется только для тех элементов, которые есть в выгруженных документах.</w:t>
      </w:r>
    </w:p>
    <w:p w14:paraId="08D153D6" w14:textId="5FBB7981" w:rsidR="00B945CA" w:rsidRDefault="00B945CA" w:rsidP="00B945CA">
      <w:pPr>
        <w:pStyle w:val="1"/>
      </w:pPr>
      <w:bookmarkStart w:id="19" w:name="_Toc161949754"/>
      <w:r>
        <w:t>Корректировка обработки «П</w:t>
      </w:r>
      <w:r w:rsidRPr="00CE3659">
        <w:t xml:space="preserve">о </w:t>
      </w:r>
      <w:r>
        <w:t>выгрузке-загрузке</w:t>
      </w:r>
      <w:r w:rsidRPr="00CE3659">
        <w:t xml:space="preserve"> документов и справочников</w:t>
      </w:r>
      <w:r>
        <w:t xml:space="preserve"> из 1</w:t>
      </w:r>
      <w:proofErr w:type="gramStart"/>
      <w:r>
        <w:t>С:УНФ</w:t>
      </w:r>
      <w:proofErr w:type="gramEnd"/>
      <w:r w:rsidRPr="00CE3659">
        <w:t xml:space="preserve"> в </w:t>
      </w:r>
      <w:r>
        <w:t>1С:БП</w:t>
      </w:r>
      <w:bookmarkEnd w:id="19"/>
    </w:p>
    <w:p w14:paraId="4D818008" w14:textId="77777777" w:rsidR="00B945CA" w:rsidRPr="00B945CA" w:rsidRDefault="00B945CA" w:rsidP="00B945CA">
      <w:pPr>
        <w:pStyle w:val="af6"/>
        <w:keepNext/>
        <w:keepLines/>
        <w:numPr>
          <w:ilvl w:val="0"/>
          <w:numId w:val="2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20" w:name="_Toc142571362"/>
      <w:bookmarkStart w:id="21" w:name="_Toc161949755"/>
      <w:bookmarkEnd w:id="20"/>
      <w:bookmarkEnd w:id="21"/>
    </w:p>
    <w:p w14:paraId="0990EC1C" w14:textId="62EC5DD5" w:rsidR="00B945CA" w:rsidRDefault="00B945CA" w:rsidP="00B945CA">
      <w:pPr>
        <w:pStyle w:val="2"/>
      </w:pPr>
      <w:bookmarkStart w:id="22" w:name="_Toc161949756"/>
      <w:r>
        <w:t>Скрыть с формы обработки возможность переноса документов:</w:t>
      </w:r>
      <w:bookmarkEnd w:id="22"/>
    </w:p>
    <w:p w14:paraId="67F09AB8" w14:textId="50413EC2" w:rsidR="00E677BC" w:rsidRDefault="00E677BC" w:rsidP="00D4581A">
      <w:pPr>
        <w:pStyle w:val="af6"/>
        <w:numPr>
          <w:ilvl w:val="0"/>
          <w:numId w:val="30"/>
        </w:numPr>
      </w:pPr>
      <w:r>
        <w:t>Отчет о розничных продажах</w:t>
      </w:r>
    </w:p>
    <w:p w14:paraId="2039460E" w14:textId="4C66FC89" w:rsidR="00E677BC" w:rsidRDefault="00957156" w:rsidP="00D4581A">
      <w:pPr>
        <w:pStyle w:val="af6"/>
        <w:numPr>
          <w:ilvl w:val="0"/>
          <w:numId w:val="30"/>
        </w:numPr>
      </w:pPr>
      <w:r>
        <w:t>Корректировка реализации</w:t>
      </w:r>
    </w:p>
    <w:p w14:paraId="25F2ECB6" w14:textId="231451AC" w:rsidR="00957156" w:rsidRDefault="00957156" w:rsidP="00D4581A">
      <w:pPr>
        <w:pStyle w:val="af6"/>
        <w:numPr>
          <w:ilvl w:val="0"/>
          <w:numId w:val="30"/>
        </w:numPr>
      </w:pPr>
      <w:r>
        <w:t>Корректировка поступления</w:t>
      </w:r>
    </w:p>
    <w:p w14:paraId="736FCCE5" w14:textId="2B3AD680" w:rsidR="00957156" w:rsidRDefault="00957156" w:rsidP="00D4581A">
      <w:pPr>
        <w:pStyle w:val="af6"/>
        <w:numPr>
          <w:ilvl w:val="0"/>
          <w:numId w:val="30"/>
        </w:numPr>
      </w:pPr>
      <w:r>
        <w:t>Перемещение</w:t>
      </w:r>
    </w:p>
    <w:p w14:paraId="5D8DFD4A" w14:textId="41FA4AD4" w:rsidR="00957156" w:rsidRDefault="00957156" w:rsidP="00D4581A">
      <w:pPr>
        <w:pStyle w:val="af6"/>
        <w:numPr>
          <w:ilvl w:val="0"/>
          <w:numId w:val="30"/>
        </w:numPr>
      </w:pPr>
      <w:r>
        <w:t>Возврат от покупателя</w:t>
      </w:r>
    </w:p>
    <w:p w14:paraId="0B43C572" w14:textId="3A158B7F" w:rsidR="00957156" w:rsidRDefault="00957156" w:rsidP="00D4581A">
      <w:pPr>
        <w:pStyle w:val="af6"/>
        <w:numPr>
          <w:ilvl w:val="0"/>
          <w:numId w:val="30"/>
        </w:numPr>
      </w:pPr>
      <w:r>
        <w:t>Возврат поставщику</w:t>
      </w:r>
    </w:p>
    <w:p w14:paraId="521EE1F1" w14:textId="77777777" w:rsidR="00E677BC" w:rsidRPr="00D4581A" w:rsidRDefault="00E677BC" w:rsidP="00E677BC">
      <w:pPr>
        <w:pStyle w:val="af6"/>
        <w:ind w:left="1145"/>
      </w:pPr>
    </w:p>
    <w:p w14:paraId="347E0E03" w14:textId="5A6DF627" w:rsidR="00B945CA" w:rsidRDefault="00957156" w:rsidP="00B945CA">
      <w:pPr>
        <w:pStyle w:val="2"/>
      </w:pPr>
      <w:bookmarkStart w:id="23" w:name="_Toc161949757"/>
      <w:r>
        <w:t>Вернуть</w:t>
      </w:r>
      <w:r w:rsidR="00B945CA">
        <w:t xml:space="preserve"> документы для переноса</w:t>
      </w:r>
      <w:r>
        <w:t xml:space="preserve"> на форму и актуализировать</w:t>
      </w:r>
      <w:r w:rsidR="00B945CA">
        <w:t>:</w:t>
      </w:r>
      <w:bookmarkEnd w:id="23"/>
    </w:p>
    <w:p w14:paraId="43F9CC76" w14:textId="6F6337F7" w:rsidR="00B945CA" w:rsidRDefault="00957156" w:rsidP="00D20105">
      <w:pPr>
        <w:pStyle w:val="af6"/>
        <w:numPr>
          <w:ilvl w:val="0"/>
          <w:numId w:val="29"/>
        </w:numPr>
      </w:pPr>
      <w:r>
        <w:t>Производство (Отчет производства за смену)</w:t>
      </w:r>
    </w:p>
    <w:p w14:paraId="15A45A6F" w14:textId="79AB083F" w:rsidR="00D4581A" w:rsidRDefault="00D4581A" w:rsidP="00D4581A">
      <w:pPr>
        <w:ind w:left="785"/>
      </w:pPr>
      <w:r>
        <w:t>При переносе документов должны переносится все возможные реквизиты</w:t>
      </w:r>
      <w:r w:rsidR="000D2322">
        <w:t xml:space="preserve"> и заполняться те, которые по умолчанию</w:t>
      </w:r>
      <w:r>
        <w:t>. А также выполнены пункты</w:t>
      </w:r>
      <w:r w:rsidR="008C45EA">
        <w:t xml:space="preserve"> 1.4-</w:t>
      </w:r>
      <w:r>
        <w:t xml:space="preserve"> 1.6 данного ТЗ. </w:t>
      </w:r>
    </w:p>
    <w:p w14:paraId="249C4E06" w14:textId="4AE508A6" w:rsidR="0055772C" w:rsidRDefault="0055772C" w:rsidP="0055772C">
      <w:pPr>
        <w:pStyle w:val="2"/>
      </w:pPr>
      <w:bookmarkStart w:id="24" w:name="_Toc161949758"/>
      <w:r>
        <w:t>Корректировка переносимых данных</w:t>
      </w:r>
      <w:bookmarkEnd w:id="24"/>
    </w:p>
    <w:p w14:paraId="1B69F4E7" w14:textId="41632AA2" w:rsidR="0055772C" w:rsidRPr="0055772C" w:rsidRDefault="009375DA" w:rsidP="0055772C">
      <w:r>
        <w:t xml:space="preserve">Необходимо подкорректировать существующие переносы данных этих обработок </w:t>
      </w:r>
      <w:proofErr w:type="gramStart"/>
      <w:r>
        <w:t>при возникновение</w:t>
      </w:r>
      <w:proofErr w:type="gramEnd"/>
      <w:r>
        <w:t xml:space="preserve"> ошибок. </w:t>
      </w:r>
    </w:p>
    <w:p w14:paraId="0DDE97ED" w14:textId="77777777" w:rsidR="00D20105" w:rsidRPr="00B945CA" w:rsidRDefault="00D20105" w:rsidP="00D20105">
      <w:pPr>
        <w:ind w:left="785"/>
      </w:pPr>
    </w:p>
    <w:sectPr w:rsidR="00D20105" w:rsidRPr="00B945CA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4E2"/>
    <w:multiLevelType w:val="hybridMultilevel"/>
    <w:tmpl w:val="16C4C0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AD2E86"/>
    <w:multiLevelType w:val="multilevel"/>
    <w:tmpl w:val="A4502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15640"/>
    <w:multiLevelType w:val="hybridMultilevel"/>
    <w:tmpl w:val="5DCA94E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FDA48DA"/>
    <w:multiLevelType w:val="hybridMultilevel"/>
    <w:tmpl w:val="402C5114"/>
    <w:lvl w:ilvl="0" w:tplc="04190017">
      <w:start w:val="1"/>
      <w:numFmt w:val="lowerLetter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17F6FD5"/>
    <w:multiLevelType w:val="hybridMultilevel"/>
    <w:tmpl w:val="33FCD0D0"/>
    <w:lvl w:ilvl="0" w:tplc="0419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2CE232B"/>
    <w:multiLevelType w:val="hybridMultilevel"/>
    <w:tmpl w:val="9F529D4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0B27A6B"/>
    <w:multiLevelType w:val="hybridMultilevel"/>
    <w:tmpl w:val="4F5E63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877573"/>
    <w:multiLevelType w:val="hybridMultilevel"/>
    <w:tmpl w:val="0EAE73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511AB3"/>
    <w:multiLevelType w:val="hybridMultilevel"/>
    <w:tmpl w:val="D084D2C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8CE21D7"/>
    <w:multiLevelType w:val="hybridMultilevel"/>
    <w:tmpl w:val="D50CE2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DCD5F7B"/>
    <w:multiLevelType w:val="hybridMultilevel"/>
    <w:tmpl w:val="5D76157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1103D7"/>
    <w:multiLevelType w:val="hybridMultilevel"/>
    <w:tmpl w:val="2214BA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19F5400"/>
    <w:multiLevelType w:val="multilevel"/>
    <w:tmpl w:val="7376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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2556A8"/>
    <w:multiLevelType w:val="hybridMultilevel"/>
    <w:tmpl w:val="676E4F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0B457FF"/>
    <w:multiLevelType w:val="hybridMultilevel"/>
    <w:tmpl w:val="12269A2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1F44A38"/>
    <w:multiLevelType w:val="hybridMultilevel"/>
    <w:tmpl w:val="06E4D6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CE91BB6"/>
    <w:multiLevelType w:val="hybridMultilevel"/>
    <w:tmpl w:val="73CE31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0B951E6"/>
    <w:multiLevelType w:val="multilevel"/>
    <w:tmpl w:val="B39AD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F25626"/>
    <w:multiLevelType w:val="hybridMultilevel"/>
    <w:tmpl w:val="6F14C65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73252B79"/>
    <w:multiLevelType w:val="hybridMultilevel"/>
    <w:tmpl w:val="DB6084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739749B6"/>
    <w:multiLevelType w:val="hybridMultilevel"/>
    <w:tmpl w:val="0C8251D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798D6556"/>
    <w:multiLevelType w:val="hybridMultilevel"/>
    <w:tmpl w:val="C9A8C9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C587DAD"/>
    <w:multiLevelType w:val="hybridMultilevel"/>
    <w:tmpl w:val="62D282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3"/>
  </w:num>
  <w:num w:numId="5">
    <w:abstractNumId w:val="15"/>
    <w:lvlOverride w:ilvl="0">
      <w:startOverride w:val="5"/>
    </w:lvlOverride>
    <w:lvlOverride w:ilvl="1">
      <w:startOverride w:val="1"/>
    </w:lvlOverride>
  </w:num>
  <w:num w:numId="6">
    <w:abstractNumId w:val="15"/>
    <w:lvlOverride w:ilvl="0">
      <w:startOverride w:val="5"/>
    </w:lvlOverride>
    <w:lvlOverride w:ilvl="1">
      <w:startOverride w:val="1"/>
    </w:lvlOverride>
  </w:num>
  <w:num w:numId="7">
    <w:abstractNumId w:val="15"/>
    <w:lvlOverride w:ilvl="0">
      <w:startOverride w:val="5"/>
    </w:lvlOverride>
    <w:lvlOverride w:ilvl="1">
      <w:startOverride w:val="1"/>
    </w:lvlOverride>
  </w:num>
  <w:num w:numId="8">
    <w:abstractNumId w:val="15"/>
    <w:lvlOverride w:ilvl="0">
      <w:startOverride w:val="5"/>
    </w:lvlOverride>
    <w:lvlOverride w:ilvl="1">
      <w:startOverride w:val="1"/>
    </w:lvlOverride>
  </w:num>
  <w:num w:numId="9">
    <w:abstractNumId w:val="15"/>
    <w:lvlOverride w:ilvl="0">
      <w:startOverride w:val="5"/>
    </w:lvlOverride>
    <w:lvlOverride w:ilvl="1">
      <w:startOverride w:val="2"/>
    </w:lvlOverride>
  </w:num>
  <w:num w:numId="10">
    <w:abstractNumId w:val="18"/>
  </w:num>
  <w:num w:numId="11">
    <w:abstractNumId w:val="19"/>
  </w:num>
  <w:num w:numId="12">
    <w:abstractNumId w:val="11"/>
  </w:num>
  <w:num w:numId="13">
    <w:abstractNumId w:val="12"/>
  </w:num>
  <w:num w:numId="14">
    <w:abstractNumId w:val="24"/>
  </w:num>
  <w:num w:numId="15">
    <w:abstractNumId w:val="16"/>
  </w:num>
  <w:num w:numId="16">
    <w:abstractNumId w:val="14"/>
  </w:num>
  <w:num w:numId="17">
    <w:abstractNumId w:val="10"/>
  </w:num>
  <w:num w:numId="18">
    <w:abstractNumId w:val="20"/>
  </w:num>
  <w:num w:numId="19">
    <w:abstractNumId w:val="8"/>
  </w:num>
  <w:num w:numId="20">
    <w:abstractNumId w:val="13"/>
  </w:num>
  <w:num w:numId="21">
    <w:abstractNumId w:val="22"/>
  </w:num>
  <w:num w:numId="22">
    <w:abstractNumId w:val="7"/>
  </w:num>
  <w:num w:numId="23">
    <w:abstractNumId w:val="21"/>
  </w:num>
  <w:num w:numId="24">
    <w:abstractNumId w:val="4"/>
  </w:num>
  <w:num w:numId="25">
    <w:abstractNumId w:val="0"/>
  </w:num>
  <w:num w:numId="26">
    <w:abstractNumId w:val="3"/>
  </w:num>
  <w:num w:numId="27">
    <w:abstractNumId w:val="5"/>
  </w:num>
  <w:num w:numId="28">
    <w:abstractNumId w:val="17"/>
  </w:num>
  <w:num w:numId="29">
    <w:abstractNumId w:val="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2B56"/>
    <w:rsid w:val="00007630"/>
    <w:rsid w:val="000275A5"/>
    <w:rsid w:val="00040571"/>
    <w:rsid w:val="000456F7"/>
    <w:rsid w:val="00047CFD"/>
    <w:rsid w:val="00052E7F"/>
    <w:rsid w:val="00080D0A"/>
    <w:rsid w:val="00085A5E"/>
    <w:rsid w:val="00086AD1"/>
    <w:rsid w:val="0008712F"/>
    <w:rsid w:val="000D2322"/>
    <w:rsid w:val="000D48B7"/>
    <w:rsid w:val="000E536A"/>
    <w:rsid w:val="000F2C92"/>
    <w:rsid w:val="000F35C6"/>
    <w:rsid w:val="000F6CB5"/>
    <w:rsid w:val="00112064"/>
    <w:rsid w:val="001255AE"/>
    <w:rsid w:val="00136BA8"/>
    <w:rsid w:val="00151324"/>
    <w:rsid w:val="00165415"/>
    <w:rsid w:val="00166EE1"/>
    <w:rsid w:val="00177537"/>
    <w:rsid w:val="001970D1"/>
    <w:rsid w:val="001A368F"/>
    <w:rsid w:val="001A5698"/>
    <w:rsid w:val="001F30EA"/>
    <w:rsid w:val="00200735"/>
    <w:rsid w:val="002019A6"/>
    <w:rsid w:val="002176BF"/>
    <w:rsid w:val="002545DB"/>
    <w:rsid w:val="002608B6"/>
    <w:rsid w:val="002C0F5B"/>
    <w:rsid w:val="00302386"/>
    <w:rsid w:val="003221E7"/>
    <w:rsid w:val="00344313"/>
    <w:rsid w:val="00384F6C"/>
    <w:rsid w:val="003C102A"/>
    <w:rsid w:val="003D7B3F"/>
    <w:rsid w:val="00403347"/>
    <w:rsid w:val="00404F4A"/>
    <w:rsid w:val="00425193"/>
    <w:rsid w:val="0043125C"/>
    <w:rsid w:val="00446671"/>
    <w:rsid w:val="00453766"/>
    <w:rsid w:val="00461853"/>
    <w:rsid w:val="00473F20"/>
    <w:rsid w:val="00475403"/>
    <w:rsid w:val="004829C5"/>
    <w:rsid w:val="0048703D"/>
    <w:rsid w:val="004C2ACB"/>
    <w:rsid w:val="004E09E4"/>
    <w:rsid w:val="00522B8A"/>
    <w:rsid w:val="0054017A"/>
    <w:rsid w:val="005521A5"/>
    <w:rsid w:val="0055772C"/>
    <w:rsid w:val="005677FF"/>
    <w:rsid w:val="00573D88"/>
    <w:rsid w:val="005C2F6F"/>
    <w:rsid w:val="005D5DB5"/>
    <w:rsid w:val="00620055"/>
    <w:rsid w:val="00634E7E"/>
    <w:rsid w:val="00650734"/>
    <w:rsid w:val="006659D5"/>
    <w:rsid w:val="00665FB5"/>
    <w:rsid w:val="00681613"/>
    <w:rsid w:val="00682FAE"/>
    <w:rsid w:val="00684A35"/>
    <w:rsid w:val="00685450"/>
    <w:rsid w:val="006A7C20"/>
    <w:rsid w:val="006B1A62"/>
    <w:rsid w:val="006B54D6"/>
    <w:rsid w:val="006C0D95"/>
    <w:rsid w:val="006D2331"/>
    <w:rsid w:val="006E15C0"/>
    <w:rsid w:val="006E5A46"/>
    <w:rsid w:val="006E6E08"/>
    <w:rsid w:val="006F4C44"/>
    <w:rsid w:val="00710727"/>
    <w:rsid w:val="00733911"/>
    <w:rsid w:val="007414A5"/>
    <w:rsid w:val="00746565"/>
    <w:rsid w:val="00753DD2"/>
    <w:rsid w:val="00767774"/>
    <w:rsid w:val="007A48FF"/>
    <w:rsid w:val="007A4FF8"/>
    <w:rsid w:val="007B5E0F"/>
    <w:rsid w:val="007B78A4"/>
    <w:rsid w:val="007C0873"/>
    <w:rsid w:val="007E462D"/>
    <w:rsid w:val="008342FA"/>
    <w:rsid w:val="00853834"/>
    <w:rsid w:val="008620CA"/>
    <w:rsid w:val="00865127"/>
    <w:rsid w:val="00870E16"/>
    <w:rsid w:val="00881C2F"/>
    <w:rsid w:val="00887290"/>
    <w:rsid w:val="008B10C5"/>
    <w:rsid w:val="008C45EA"/>
    <w:rsid w:val="00907CEA"/>
    <w:rsid w:val="00932152"/>
    <w:rsid w:val="009375DA"/>
    <w:rsid w:val="009405FD"/>
    <w:rsid w:val="009452FF"/>
    <w:rsid w:val="00952FE0"/>
    <w:rsid w:val="00957156"/>
    <w:rsid w:val="009C3E45"/>
    <w:rsid w:val="009C47B0"/>
    <w:rsid w:val="009C5BD9"/>
    <w:rsid w:val="00A13EDC"/>
    <w:rsid w:val="00A17F36"/>
    <w:rsid w:val="00A56C51"/>
    <w:rsid w:val="00A61470"/>
    <w:rsid w:val="00A63D62"/>
    <w:rsid w:val="00A97C13"/>
    <w:rsid w:val="00AA0442"/>
    <w:rsid w:val="00AB72E7"/>
    <w:rsid w:val="00AC6A3E"/>
    <w:rsid w:val="00AC6BE0"/>
    <w:rsid w:val="00AD0C68"/>
    <w:rsid w:val="00AE4B58"/>
    <w:rsid w:val="00B06BBE"/>
    <w:rsid w:val="00B35D10"/>
    <w:rsid w:val="00B45EEC"/>
    <w:rsid w:val="00B5513B"/>
    <w:rsid w:val="00B60ABD"/>
    <w:rsid w:val="00B64A43"/>
    <w:rsid w:val="00B945CA"/>
    <w:rsid w:val="00B94B7A"/>
    <w:rsid w:val="00BA25D5"/>
    <w:rsid w:val="00BB4E61"/>
    <w:rsid w:val="00BE4696"/>
    <w:rsid w:val="00BF38D4"/>
    <w:rsid w:val="00C074B6"/>
    <w:rsid w:val="00C14792"/>
    <w:rsid w:val="00C41717"/>
    <w:rsid w:val="00C511D6"/>
    <w:rsid w:val="00C64FC8"/>
    <w:rsid w:val="00C84730"/>
    <w:rsid w:val="00C87D98"/>
    <w:rsid w:val="00CA28D6"/>
    <w:rsid w:val="00CD0533"/>
    <w:rsid w:val="00CE336E"/>
    <w:rsid w:val="00CE3659"/>
    <w:rsid w:val="00CF299C"/>
    <w:rsid w:val="00D20105"/>
    <w:rsid w:val="00D44CAF"/>
    <w:rsid w:val="00D4581A"/>
    <w:rsid w:val="00D531E0"/>
    <w:rsid w:val="00D802F7"/>
    <w:rsid w:val="00D8710F"/>
    <w:rsid w:val="00D9517E"/>
    <w:rsid w:val="00D961C8"/>
    <w:rsid w:val="00DA7C26"/>
    <w:rsid w:val="00DB0E36"/>
    <w:rsid w:val="00DC160D"/>
    <w:rsid w:val="00DF6E70"/>
    <w:rsid w:val="00DF6EDE"/>
    <w:rsid w:val="00E05723"/>
    <w:rsid w:val="00E05D85"/>
    <w:rsid w:val="00E1701F"/>
    <w:rsid w:val="00E20821"/>
    <w:rsid w:val="00E677BC"/>
    <w:rsid w:val="00E93223"/>
    <w:rsid w:val="00E944F7"/>
    <w:rsid w:val="00EA23E3"/>
    <w:rsid w:val="00EB209A"/>
    <w:rsid w:val="00EE1545"/>
    <w:rsid w:val="00F03321"/>
    <w:rsid w:val="00F26146"/>
    <w:rsid w:val="00F53052"/>
    <w:rsid w:val="00F6485B"/>
    <w:rsid w:val="00F958CF"/>
    <w:rsid w:val="00FA2B6C"/>
    <w:rsid w:val="00FB203C"/>
    <w:rsid w:val="00F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74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403"/>
    <w:pPr>
      <w:keepNext/>
      <w:keepLines/>
      <w:numPr>
        <w:ilvl w:val="1"/>
        <w:numId w:val="2"/>
      </w:numPr>
      <w:spacing w:before="480" w:after="240" w:line="240" w:lineRule="auto"/>
      <w:ind w:left="567" w:hanging="431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403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AC6BE0"/>
    <w:pPr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87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62A60-7A8D-4120-AF1A-7E4D5E12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Пегеева</cp:lastModifiedBy>
  <cp:revision>27</cp:revision>
  <dcterms:created xsi:type="dcterms:W3CDTF">2022-07-12T12:07:00Z</dcterms:created>
  <dcterms:modified xsi:type="dcterms:W3CDTF">2024-03-21T19:11:00Z</dcterms:modified>
</cp:coreProperties>
</file>