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B83FC" w14:textId="77777777" w:rsidR="00D4606A" w:rsidRPr="007E53A1" w:rsidRDefault="00D4606A">
      <w:pPr>
        <w:pStyle w:val="a3"/>
        <w:ind w:left="5614"/>
        <w:rPr>
          <w:sz w:val="20"/>
          <w:lang w:val="en-US"/>
        </w:rPr>
      </w:pPr>
    </w:p>
    <w:p w14:paraId="4FE326E6" w14:textId="77777777" w:rsidR="00D4606A" w:rsidRDefault="00D4606A">
      <w:pPr>
        <w:pStyle w:val="a3"/>
        <w:spacing w:before="1"/>
        <w:rPr>
          <w:sz w:val="6"/>
        </w:rPr>
      </w:pPr>
    </w:p>
    <w:p w14:paraId="585822EA" w14:textId="77777777" w:rsidR="00D4606A" w:rsidRDefault="00D4606A">
      <w:pPr>
        <w:rPr>
          <w:sz w:val="6"/>
        </w:rPr>
        <w:sectPr w:rsidR="00D4606A">
          <w:type w:val="continuous"/>
          <w:pgSz w:w="11910" w:h="16840"/>
          <w:pgMar w:top="500" w:right="560" w:bottom="280" w:left="1600" w:header="720" w:footer="720" w:gutter="0"/>
          <w:cols w:space="720"/>
        </w:sectPr>
      </w:pPr>
    </w:p>
    <w:p w14:paraId="48405149" w14:textId="77777777" w:rsidR="00D4606A" w:rsidRDefault="00D4606A">
      <w:pPr>
        <w:pStyle w:val="a3"/>
      </w:pPr>
    </w:p>
    <w:p w14:paraId="667B3509" w14:textId="77777777" w:rsidR="00D4606A" w:rsidRDefault="00D4606A">
      <w:pPr>
        <w:pStyle w:val="a3"/>
      </w:pPr>
    </w:p>
    <w:p w14:paraId="1FAE7A1B" w14:textId="77777777" w:rsidR="00D4606A" w:rsidRDefault="00D4606A">
      <w:pPr>
        <w:pStyle w:val="a3"/>
      </w:pPr>
    </w:p>
    <w:p w14:paraId="038F1D80" w14:textId="77777777" w:rsidR="00D4606A" w:rsidRDefault="00D4606A">
      <w:pPr>
        <w:pStyle w:val="a3"/>
      </w:pPr>
    </w:p>
    <w:p w14:paraId="246B7A1D" w14:textId="77777777" w:rsidR="00D4606A" w:rsidRDefault="00D4606A">
      <w:pPr>
        <w:pStyle w:val="a3"/>
        <w:spacing w:before="84"/>
      </w:pPr>
    </w:p>
    <w:p w14:paraId="3AF287AF" w14:textId="77777777" w:rsidR="00E35E87" w:rsidRDefault="00E35E87">
      <w:pPr>
        <w:pStyle w:val="a3"/>
        <w:ind w:left="102"/>
        <w:rPr>
          <w:highlight w:val="yellow"/>
        </w:rPr>
      </w:pPr>
    </w:p>
    <w:p w14:paraId="4A38705E" w14:textId="3B36A8B2" w:rsidR="00D4606A" w:rsidRDefault="00C43993">
      <w:pPr>
        <w:pStyle w:val="a3"/>
        <w:ind w:left="102"/>
      </w:pPr>
      <w:commentRangeStart w:id="0"/>
      <w:r w:rsidRPr="007E53A1">
        <w:rPr>
          <w:highlight w:val="yellow"/>
        </w:rPr>
        <w:t>«08»</w:t>
      </w:r>
      <w:r w:rsidRPr="007E53A1">
        <w:rPr>
          <w:spacing w:val="-6"/>
          <w:highlight w:val="yellow"/>
        </w:rPr>
        <w:t xml:space="preserve"> </w:t>
      </w:r>
      <w:r w:rsidRPr="007E53A1">
        <w:rPr>
          <w:highlight w:val="yellow"/>
        </w:rPr>
        <w:t>мая</w:t>
      </w:r>
      <w:r w:rsidRPr="007E53A1">
        <w:rPr>
          <w:spacing w:val="-1"/>
          <w:highlight w:val="yellow"/>
        </w:rPr>
        <w:t xml:space="preserve"> </w:t>
      </w:r>
      <w:r w:rsidRPr="007E53A1">
        <w:rPr>
          <w:highlight w:val="yellow"/>
        </w:rPr>
        <w:t xml:space="preserve">2024 </w:t>
      </w:r>
      <w:r w:rsidRPr="007E53A1">
        <w:rPr>
          <w:spacing w:val="-5"/>
          <w:highlight w:val="yellow"/>
        </w:rPr>
        <w:t>г.</w:t>
      </w:r>
      <w:commentRangeEnd w:id="0"/>
      <w:r w:rsidR="007E53A1" w:rsidRPr="007E53A1">
        <w:rPr>
          <w:rStyle w:val="a5"/>
          <w:highlight w:val="yellow"/>
        </w:rPr>
        <w:commentReference w:id="0"/>
      </w:r>
    </w:p>
    <w:p w14:paraId="723BAB13" w14:textId="77777777" w:rsidR="007E53A1" w:rsidRPr="007E53A1" w:rsidRDefault="00C43993" w:rsidP="007E53A1">
      <w:pPr>
        <w:ind w:left="1266" w:right="397"/>
        <w:rPr>
          <w:b/>
        </w:rPr>
      </w:pPr>
      <w:r>
        <w:br w:type="column"/>
      </w:r>
      <w:r w:rsidR="007E53A1" w:rsidRPr="007E53A1">
        <w:rPr>
          <w:b/>
        </w:rPr>
        <w:t>ООО "ВЕНТСТОР"</w:t>
      </w:r>
    </w:p>
    <w:p w14:paraId="761EEB70" w14:textId="7CF875F7" w:rsidR="007E53A1" w:rsidRPr="00C43993" w:rsidRDefault="007E53A1" w:rsidP="007E53A1">
      <w:pPr>
        <w:ind w:left="1266" w:right="397"/>
        <w:rPr>
          <w:b/>
          <w:highlight w:val="yellow"/>
        </w:rPr>
      </w:pPr>
      <w:commentRangeStart w:id="1"/>
      <w:r w:rsidRPr="00C43993">
        <w:rPr>
          <w:b/>
          <w:highlight w:val="yellow"/>
        </w:rPr>
        <w:t>Склад г. Люберцы</w:t>
      </w:r>
    </w:p>
    <w:p w14:paraId="1B3B2B7D" w14:textId="3E06BBD1" w:rsidR="00D4606A" w:rsidRDefault="007E53A1" w:rsidP="007E53A1">
      <w:pPr>
        <w:ind w:left="1266" w:right="397"/>
        <w:rPr>
          <w:b/>
          <w:highlight w:val="yellow"/>
        </w:rPr>
      </w:pPr>
      <w:r w:rsidRPr="00C43993">
        <w:rPr>
          <w:b/>
          <w:highlight w:val="yellow"/>
        </w:rPr>
        <w:t>Старшему кладовщику</w:t>
      </w:r>
    </w:p>
    <w:commentRangeEnd w:id="1"/>
    <w:p w14:paraId="65E5A8F1" w14:textId="2523FE70" w:rsidR="00E35E87" w:rsidRDefault="00C43993" w:rsidP="00E35E87">
      <w:pPr>
        <w:ind w:left="1266"/>
        <w:rPr>
          <w:b/>
        </w:rPr>
      </w:pPr>
      <w:r>
        <w:rPr>
          <w:rStyle w:val="a5"/>
        </w:rPr>
        <w:commentReference w:id="1"/>
      </w:r>
      <w:bookmarkStart w:id="2" w:name="_GoBack"/>
      <w:bookmarkEnd w:id="2"/>
      <w:r w:rsidR="00E35E87">
        <w:rPr>
          <w:b/>
          <w:highlight w:val="yellow"/>
        </w:rPr>
        <w:t>Петрову Петру Петровичу</w:t>
      </w:r>
    </w:p>
    <w:p w14:paraId="4800215E" w14:textId="458DA452" w:rsidR="00D4606A" w:rsidRDefault="00D4606A" w:rsidP="007E53A1">
      <w:pPr>
        <w:ind w:left="1266"/>
        <w:rPr>
          <w:b/>
        </w:rPr>
      </w:pPr>
    </w:p>
    <w:p w14:paraId="480CED83" w14:textId="77777777" w:rsidR="00D4606A" w:rsidRDefault="00D4606A">
      <w:pPr>
        <w:pStyle w:val="a3"/>
        <w:rPr>
          <w:b/>
        </w:rPr>
      </w:pPr>
    </w:p>
    <w:p w14:paraId="330096AE" w14:textId="77777777" w:rsidR="00D4606A" w:rsidRDefault="00D4606A">
      <w:pPr>
        <w:pStyle w:val="a3"/>
        <w:spacing w:before="105"/>
        <w:rPr>
          <w:b/>
        </w:rPr>
      </w:pPr>
    </w:p>
    <w:p w14:paraId="55B3091C" w14:textId="77777777" w:rsidR="00E35E87" w:rsidRDefault="00E35E87">
      <w:pPr>
        <w:ind w:right="3557"/>
        <w:jc w:val="center"/>
        <w:rPr>
          <w:b/>
          <w:spacing w:val="-2"/>
        </w:rPr>
      </w:pPr>
    </w:p>
    <w:p w14:paraId="38A14DC1" w14:textId="054C284F" w:rsidR="00D4606A" w:rsidRDefault="00C43993">
      <w:pPr>
        <w:ind w:right="3557"/>
        <w:jc w:val="center"/>
        <w:rPr>
          <w:b/>
        </w:rPr>
      </w:pPr>
      <w:r>
        <w:rPr>
          <w:b/>
          <w:spacing w:val="-2"/>
        </w:rPr>
        <w:t>УВЕДОМЛЕНИЕ</w:t>
      </w:r>
    </w:p>
    <w:p w14:paraId="1F30B5F7" w14:textId="77777777" w:rsidR="00D4606A" w:rsidRDefault="00C43993">
      <w:pPr>
        <w:spacing w:before="127"/>
        <w:ind w:right="3559"/>
        <w:jc w:val="center"/>
        <w:rPr>
          <w:b/>
        </w:rPr>
      </w:pP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времени</w:t>
      </w:r>
      <w:r>
        <w:rPr>
          <w:b/>
          <w:spacing w:val="-5"/>
        </w:rPr>
        <w:t xml:space="preserve"> </w:t>
      </w:r>
      <w:r>
        <w:rPr>
          <w:b/>
        </w:rPr>
        <w:t>начала</w:t>
      </w:r>
      <w:r>
        <w:rPr>
          <w:b/>
          <w:spacing w:val="-2"/>
        </w:rPr>
        <w:t xml:space="preserve"> отпуска</w:t>
      </w:r>
    </w:p>
    <w:p w14:paraId="2AC177D5" w14:textId="77777777" w:rsidR="00D4606A" w:rsidRDefault="00D4606A">
      <w:pPr>
        <w:jc w:val="center"/>
        <w:sectPr w:rsidR="00D4606A">
          <w:type w:val="continuous"/>
          <w:pgSz w:w="11910" w:h="16840"/>
          <w:pgMar w:top="500" w:right="560" w:bottom="280" w:left="1600" w:header="720" w:footer="720" w:gutter="0"/>
          <w:cols w:num="2" w:space="720" w:equalWidth="0">
            <w:col w:w="1671" w:space="1702"/>
            <w:col w:w="6377"/>
          </w:cols>
        </w:sectPr>
      </w:pPr>
    </w:p>
    <w:p w14:paraId="5B1EFB92" w14:textId="507149AB" w:rsidR="00D4606A" w:rsidRDefault="00C43993">
      <w:pPr>
        <w:pStyle w:val="a3"/>
        <w:spacing w:before="123" w:line="288" w:lineRule="auto"/>
        <w:ind w:left="102" w:right="286" w:firstLine="539"/>
        <w:jc w:val="both"/>
      </w:pPr>
      <w:r>
        <w:t>В соответствии со ст. 123 Трудового кодекса РФ, уведомляем Вас о том, что Вам будет предоставлен Ежегодный основной оплачиваемый отпуск продолжительностью</w:t>
      </w:r>
      <w:r>
        <w:rPr>
          <w:spacing w:val="40"/>
        </w:rPr>
        <w:t xml:space="preserve"> </w:t>
      </w:r>
      <w:commentRangeStart w:id="3"/>
      <w:r w:rsidR="007E53A1" w:rsidRPr="007E53A1">
        <w:rPr>
          <w:b/>
          <w:highlight w:val="yellow"/>
        </w:rPr>
        <w:t>28</w:t>
      </w:r>
      <w:r w:rsidR="00E35E87">
        <w:rPr>
          <w:b/>
          <w:highlight w:val="yellow"/>
        </w:rPr>
        <w:t xml:space="preserve"> </w:t>
      </w:r>
      <w:r w:rsidRPr="007E53A1">
        <w:rPr>
          <w:b/>
          <w:highlight w:val="yellow"/>
        </w:rPr>
        <w:t>(</w:t>
      </w:r>
      <w:r w:rsidR="007E53A1" w:rsidRPr="007E53A1">
        <w:rPr>
          <w:b/>
          <w:highlight w:val="yellow"/>
        </w:rPr>
        <w:t>двадцать восемь</w:t>
      </w:r>
      <w:r w:rsidRPr="007E53A1">
        <w:rPr>
          <w:b/>
          <w:highlight w:val="yellow"/>
        </w:rPr>
        <w:t>)</w:t>
      </w:r>
      <w:r w:rsidRPr="007E53A1">
        <w:rPr>
          <w:b/>
          <w:spacing w:val="40"/>
          <w:highlight w:val="yellow"/>
        </w:rPr>
        <w:t xml:space="preserve"> </w:t>
      </w:r>
      <w:r w:rsidRPr="007E53A1">
        <w:rPr>
          <w:highlight w:val="yellow"/>
        </w:rPr>
        <w:t xml:space="preserve">календарных дней с </w:t>
      </w:r>
      <w:r w:rsidRPr="007E53A1">
        <w:rPr>
          <w:b/>
          <w:highlight w:val="yellow"/>
        </w:rPr>
        <w:t>«</w:t>
      </w:r>
      <w:r w:rsidR="007E53A1" w:rsidRPr="007E53A1">
        <w:rPr>
          <w:b/>
          <w:highlight w:val="yellow"/>
        </w:rPr>
        <w:t>01» июл</w:t>
      </w:r>
      <w:r w:rsidRPr="007E53A1">
        <w:rPr>
          <w:b/>
          <w:highlight w:val="yellow"/>
        </w:rPr>
        <w:t>я 2024г</w:t>
      </w:r>
      <w:commentRangeEnd w:id="3"/>
      <w:r w:rsidR="007E53A1" w:rsidRPr="007E53A1">
        <w:rPr>
          <w:rStyle w:val="a5"/>
          <w:highlight w:val="yellow"/>
        </w:rPr>
        <w:commentReference w:id="3"/>
      </w:r>
      <w:r w:rsidRPr="007E53A1">
        <w:rPr>
          <w:b/>
          <w:highlight w:val="yellow"/>
        </w:rPr>
        <w:t>.</w:t>
      </w:r>
      <w:r>
        <w:rPr>
          <w:b/>
          <w:spacing w:val="80"/>
          <w:w w:val="150"/>
        </w:rPr>
        <w:t xml:space="preserve"> </w:t>
      </w:r>
      <w:r>
        <w:t>в соответствии с утвержденным графиком отпусков на 2024 год.</w:t>
      </w:r>
    </w:p>
    <w:p w14:paraId="4EA5FE09" w14:textId="77777777" w:rsidR="00D4606A" w:rsidRDefault="00C43993">
      <w:pPr>
        <w:pStyle w:val="a3"/>
        <w:spacing w:before="1"/>
        <w:ind w:left="641"/>
        <w:jc w:val="both"/>
      </w:pPr>
      <w:r>
        <w:t>Дата</w:t>
      </w:r>
      <w:r>
        <w:rPr>
          <w:spacing w:val="-4"/>
        </w:rPr>
        <w:t xml:space="preserve"> </w:t>
      </w:r>
      <w:r>
        <w:t>выхода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</w:t>
      </w:r>
      <w:r>
        <w:rPr>
          <w:spacing w:val="-1"/>
        </w:rPr>
        <w:t xml:space="preserve"> </w:t>
      </w:r>
      <w:commentRangeStart w:id="4"/>
      <w:r w:rsidRPr="007E53A1">
        <w:rPr>
          <w:highlight w:val="yellow"/>
        </w:rPr>
        <w:t>«</w:t>
      </w:r>
      <w:r w:rsidR="007E53A1" w:rsidRPr="007E53A1">
        <w:rPr>
          <w:highlight w:val="yellow"/>
        </w:rPr>
        <w:t>29</w:t>
      </w:r>
      <w:r w:rsidRPr="007E53A1">
        <w:rPr>
          <w:highlight w:val="yellow"/>
        </w:rPr>
        <w:t>»</w:t>
      </w:r>
      <w:r w:rsidRPr="007E53A1">
        <w:rPr>
          <w:spacing w:val="-7"/>
          <w:highlight w:val="yellow"/>
        </w:rPr>
        <w:t xml:space="preserve"> </w:t>
      </w:r>
      <w:r w:rsidRPr="007E53A1">
        <w:rPr>
          <w:highlight w:val="yellow"/>
        </w:rPr>
        <w:t>июля</w:t>
      </w:r>
      <w:r w:rsidRPr="007E53A1">
        <w:rPr>
          <w:spacing w:val="-2"/>
          <w:highlight w:val="yellow"/>
        </w:rPr>
        <w:t xml:space="preserve"> </w:t>
      </w:r>
      <w:r w:rsidRPr="007E53A1">
        <w:rPr>
          <w:highlight w:val="yellow"/>
        </w:rPr>
        <w:t>2024</w:t>
      </w:r>
      <w:r w:rsidRPr="007E53A1">
        <w:rPr>
          <w:spacing w:val="-2"/>
          <w:highlight w:val="yellow"/>
        </w:rPr>
        <w:t xml:space="preserve"> </w:t>
      </w:r>
      <w:r w:rsidRPr="007E53A1">
        <w:rPr>
          <w:highlight w:val="yellow"/>
        </w:rPr>
        <w:t>г</w:t>
      </w:r>
      <w:r>
        <w:t>.</w:t>
      </w:r>
      <w:r>
        <w:rPr>
          <w:spacing w:val="-4"/>
        </w:rPr>
        <w:t xml:space="preserve"> </w:t>
      </w:r>
      <w:commentRangeEnd w:id="4"/>
      <w:r w:rsidR="007E53A1">
        <w:rPr>
          <w:rStyle w:val="a5"/>
        </w:rPr>
        <w:commentReference w:id="4"/>
      </w:r>
      <w:r>
        <w:t>согласно</w:t>
      </w:r>
      <w:r>
        <w:rPr>
          <w:spacing w:val="-5"/>
        </w:rPr>
        <w:t xml:space="preserve"> </w:t>
      </w:r>
      <w:r>
        <w:t>графику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14:paraId="510F6B9F" w14:textId="77777777" w:rsidR="00D4606A" w:rsidRDefault="00C43993">
      <w:pPr>
        <w:pStyle w:val="a3"/>
        <w:spacing w:before="49" w:line="290" w:lineRule="auto"/>
        <w:ind w:left="102" w:right="288" w:firstLine="539"/>
        <w:jc w:val="both"/>
      </w:pPr>
      <w:r>
        <w:t>Просим</w:t>
      </w:r>
      <w:r>
        <w:rPr>
          <w:spacing w:val="-7"/>
        </w:rPr>
        <w:t xml:space="preserve"> </w:t>
      </w:r>
      <w:r>
        <w:t>Вас</w:t>
      </w:r>
      <w:r>
        <w:rPr>
          <w:spacing w:val="-6"/>
        </w:rPr>
        <w:t xml:space="preserve"> </w:t>
      </w:r>
      <w:r>
        <w:t>подписать</w:t>
      </w:r>
      <w:r>
        <w:rPr>
          <w:spacing w:val="-7"/>
        </w:rPr>
        <w:t xml:space="preserve"> </w:t>
      </w:r>
      <w:r>
        <w:t>данное</w:t>
      </w:r>
      <w:r>
        <w:rPr>
          <w:spacing w:val="-6"/>
        </w:rPr>
        <w:t xml:space="preserve"> </w:t>
      </w:r>
      <w:r>
        <w:t>уведомление,</w:t>
      </w:r>
      <w:r>
        <w:rPr>
          <w:spacing w:val="-6"/>
        </w:rPr>
        <w:t xml:space="preserve"> </w:t>
      </w:r>
      <w:r>
        <w:t>завизировать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непосредственного</w:t>
      </w:r>
      <w:r>
        <w:rPr>
          <w:spacing w:val="-7"/>
        </w:rPr>
        <w:t xml:space="preserve"> </w:t>
      </w:r>
      <w:r>
        <w:t xml:space="preserve">руководителя и передать в </w:t>
      </w:r>
      <w:r w:rsidR="007E53A1">
        <w:t>бухгалтерию</w:t>
      </w:r>
      <w:r>
        <w:t>.</w:t>
      </w:r>
    </w:p>
    <w:p w14:paraId="57A0901F" w14:textId="77777777" w:rsidR="00D4606A" w:rsidRDefault="00C43993">
      <w:pPr>
        <w:pStyle w:val="a3"/>
        <w:spacing w:line="288" w:lineRule="auto"/>
        <w:ind w:left="102" w:right="286" w:firstLine="707"/>
        <w:jc w:val="both"/>
      </w:pPr>
      <w:r>
        <w:t xml:space="preserve">В случае переноса даты начала отпуска по Вашей инициативе, сообщите о причинах переноса отпуска, укажите новые даты отпуска на экземпляре данного уведомления, согласуйте новый срок предоставления отпуска с Вашим непосредственным руководителем и передайте в </w:t>
      </w:r>
      <w:r w:rsidR="007E53A1">
        <w:t>бухгалтерию</w:t>
      </w:r>
      <w:r>
        <w:t>.</w:t>
      </w:r>
    </w:p>
    <w:p w14:paraId="45C5DB8A" w14:textId="77777777" w:rsidR="00D4606A" w:rsidRDefault="00D4606A">
      <w:pPr>
        <w:pStyle w:val="a3"/>
        <w:spacing w:before="33"/>
      </w:pPr>
    </w:p>
    <w:p w14:paraId="528414A6" w14:textId="77777777" w:rsidR="00D4606A" w:rsidRDefault="00C43993">
      <w:pPr>
        <w:pStyle w:val="a3"/>
        <w:ind w:left="102"/>
      </w:pPr>
      <w:r>
        <w:rPr>
          <w:spacing w:val="-2"/>
        </w:rPr>
        <w:t>Ознакомлен:</w:t>
      </w:r>
    </w:p>
    <w:p w14:paraId="30190424" w14:textId="77777777" w:rsidR="00D4606A" w:rsidRDefault="00D4606A">
      <w:pPr>
        <w:pStyle w:val="a3"/>
        <w:spacing w:before="106" w:after="1"/>
        <w:rPr>
          <w:sz w:val="20"/>
        </w:rPr>
      </w:pPr>
    </w:p>
    <w:tbl>
      <w:tblPr>
        <w:tblStyle w:val="TableNormal"/>
        <w:tblW w:w="0" w:type="auto"/>
        <w:tblInd w:w="251" w:type="dxa"/>
        <w:tblLayout w:type="fixed"/>
        <w:tblLook w:val="01E0" w:firstRow="1" w:lastRow="1" w:firstColumn="1" w:lastColumn="1" w:noHBand="0" w:noVBand="0"/>
      </w:tblPr>
      <w:tblGrid>
        <w:gridCol w:w="2415"/>
        <w:gridCol w:w="168"/>
        <w:gridCol w:w="2213"/>
        <w:gridCol w:w="223"/>
        <w:gridCol w:w="3205"/>
      </w:tblGrid>
      <w:tr w:rsidR="00D4606A" w14:paraId="2876F638" w14:textId="77777777">
        <w:trPr>
          <w:trHeight w:val="149"/>
        </w:trPr>
        <w:tc>
          <w:tcPr>
            <w:tcW w:w="2415" w:type="dxa"/>
            <w:tcBorders>
              <w:top w:val="single" w:sz="4" w:space="0" w:color="000000"/>
            </w:tcBorders>
          </w:tcPr>
          <w:p w14:paraId="4AC098C4" w14:textId="77777777" w:rsidR="00D4606A" w:rsidRDefault="00C43993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(дата)</w:t>
            </w:r>
          </w:p>
        </w:tc>
        <w:tc>
          <w:tcPr>
            <w:tcW w:w="168" w:type="dxa"/>
          </w:tcPr>
          <w:p w14:paraId="59B1802D" w14:textId="77777777" w:rsidR="00D4606A" w:rsidRDefault="00D4606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2213" w:type="dxa"/>
            <w:tcBorders>
              <w:top w:val="single" w:sz="4" w:space="0" w:color="000000"/>
            </w:tcBorders>
          </w:tcPr>
          <w:p w14:paraId="098F2A8C" w14:textId="77777777" w:rsidR="00D4606A" w:rsidRDefault="00C43993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(подпись)</w:t>
            </w:r>
          </w:p>
        </w:tc>
        <w:tc>
          <w:tcPr>
            <w:tcW w:w="223" w:type="dxa"/>
          </w:tcPr>
          <w:p w14:paraId="545FFB6C" w14:textId="77777777" w:rsidR="00D4606A" w:rsidRDefault="00D4606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3205" w:type="dxa"/>
            <w:tcBorders>
              <w:top w:val="single" w:sz="4" w:space="0" w:color="000000"/>
            </w:tcBorders>
          </w:tcPr>
          <w:p w14:paraId="013D51C7" w14:textId="77777777" w:rsidR="00D4606A" w:rsidRDefault="00C43993">
            <w:pPr>
              <w:pStyle w:val="TableParagraph"/>
              <w:ind w:left="884"/>
              <w:rPr>
                <w:sz w:val="14"/>
              </w:rPr>
            </w:pPr>
            <w:r>
              <w:rPr>
                <w:spacing w:val="-2"/>
                <w:sz w:val="14"/>
              </w:rPr>
              <w:t>(расшифровка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подписи)</w:t>
            </w:r>
          </w:p>
        </w:tc>
      </w:tr>
    </w:tbl>
    <w:p w14:paraId="76D07B4A" w14:textId="77777777" w:rsidR="00D4606A" w:rsidRDefault="00C43993">
      <w:pPr>
        <w:pStyle w:val="a3"/>
        <w:spacing w:before="135" w:line="276" w:lineRule="auto"/>
        <w:ind w:left="102" w:right="6902"/>
      </w:pPr>
      <w:r>
        <w:t>Руководитель</w:t>
      </w:r>
      <w:r>
        <w:rPr>
          <w:spacing w:val="-14"/>
        </w:rPr>
        <w:t xml:space="preserve"> </w:t>
      </w:r>
      <w:r>
        <w:t xml:space="preserve">подразделения </w:t>
      </w:r>
      <w:r>
        <w:rPr>
          <w:spacing w:val="-2"/>
        </w:rPr>
        <w:t>Согласовано:</w:t>
      </w:r>
    </w:p>
    <w:p w14:paraId="3716AD06" w14:textId="77777777" w:rsidR="00D4606A" w:rsidRDefault="00D4606A">
      <w:pPr>
        <w:pStyle w:val="a3"/>
        <w:spacing w:before="67"/>
        <w:rPr>
          <w:sz w:val="20"/>
        </w:rPr>
      </w:pPr>
    </w:p>
    <w:tbl>
      <w:tblPr>
        <w:tblStyle w:val="TableNormal"/>
        <w:tblW w:w="0" w:type="auto"/>
        <w:tblInd w:w="817" w:type="dxa"/>
        <w:tblLayout w:type="fixed"/>
        <w:tblLook w:val="01E0" w:firstRow="1" w:lastRow="1" w:firstColumn="1" w:lastColumn="1" w:noHBand="0" w:noVBand="0"/>
      </w:tblPr>
      <w:tblGrid>
        <w:gridCol w:w="1848"/>
        <w:gridCol w:w="168"/>
        <w:gridCol w:w="2213"/>
        <w:gridCol w:w="223"/>
        <w:gridCol w:w="3205"/>
      </w:tblGrid>
      <w:tr w:rsidR="00D4606A" w14:paraId="2001317F" w14:textId="77777777">
        <w:trPr>
          <w:trHeight w:val="149"/>
        </w:trPr>
        <w:tc>
          <w:tcPr>
            <w:tcW w:w="1848" w:type="dxa"/>
            <w:tcBorders>
              <w:top w:val="single" w:sz="4" w:space="0" w:color="000000"/>
            </w:tcBorders>
          </w:tcPr>
          <w:p w14:paraId="7BF88708" w14:textId="77777777" w:rsidR="00D4606A" w:rsidRDefault="00C43993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(дата)</w:t>
            </w:r>
          </w:p>
        </w:tc>
        <w:tc>
          <w:tcPr>
            <w:tcW w:w="168" w:type="dxa"/>
          </w:tcPr>
          <w:p w14:paraId="08614588" w14:textId="77777777" w:rsidR="00D4606A" w:rsidRDefault="00D4606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2213" w:type="dxa"/>
            <w:tcBorders>
              <w:top w:val="single" w:sz="4" w:space="0" w:color="000000"/>
            </w:tcBorders>
          </w:tcPr>
          <w:p w14:paraId="16B51D31" w14:textId="77777777" w:rsidR="00D4606A" w:rsidRDefault="00C43993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(подпись)</w:t>
            </w:r>
          </w:p>
        </w:tc>
        <w:tc>
          <w:tcPr>
            <w:tcW w:w="223" w:type="dxa"/>
          </w:tcPr>
          <w:p w14:paraId="3D2DAFC7" w14:textId="77777777" w:rsidR="00D4606A" w:rsidRDefault="00D4606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3205" w:type="dxa"/>
            <w:tcBorders>
              <w:top w:val="single" w:sz="4" w:space="0" w:color="000000"/>
            </w:tcBorders>
          </w:tcPr>
          <w:p w14:paraId="1CBD2A01" w14:textId="77777777" w:rsidR="00D4606A" w:rsidRDefault="00C43993">
            <w:pPr>
              <w:pStyle w:val="TableParagraph"/>
              <w:ind w:left="884"/>
              <w:rPr>
                <w:sz w:val="14"/>
              </w:rPr>
            </w:pPr>
            <w:r>
              <w:rPr>
                <w:spacing w:val="-2"/>
                <w:sz w:val="14"/>
              </w:rPr>
              <w:t>(расшифровка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подписи)</w:t>
            </w:r>
          </w:p>
        </w:tc>
      </w:tr>
    </w:tbl>
    <w:p w14:paraId="68D49366" w14:textId="77777777" w:rsidR="00D4606A" w:rsidRDefault="00D4606A">
      <w:pPr>
        <w:pStyle w:val="a3"/>
        <w:rPr>
          <w:sz w:val="20"/>
        </w:rPr>
      </w:pPr>
    </w:p>
    <w:p w14:paraId="3E27AE16" w14:textId="77777777" w:rsidR="00D4606A" w:rsidRDefault="00C43993">
      <w:pPr>
        <w:pStyle w:val="a3"/>
        <w:spacing w:before="9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F8EB19" wp14:editId="215FCD97">
                <wp:simplePos x="0" y="0"/>
                <wp:positionH relativeFrom="page">
                  <wp:posOffset>1092708</wp:posOffset>
                </wp:positionH>
                <wp:positionV relativeFrom="paragraph">
                  <wp:posOffset>221754</wp:posOffset>
                </wp:positionV>
                <wp:extent cx="593598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5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5980">
                              <a:moveTo>
                                <a:pt x="0" y="0"/>
                              </a:moveTo>
                              <a:lnTo>
                                <a:pt x="5935980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4BCB7" id="Graphic 2" o:spid="_x0000_s1026" style="position:absolute;margin-left:86.05pt;margin-top:17.45pt;width:467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5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JQ7IwIAAIAEAAAOAAAAZHJzL2Uyb0RvYy54bWysVMFu2zAMvQ/YPwi6L068ZWuNOMXQoMWA&#10;oivQDDsrshwLkyWNVGL370fJdpJ2t2E+CJT4RPLxUV7d9K1hRwWonS35YjbnTFnpKm33Jf+xvftw&#10;xRkGYSthnFUlf1HIb9bv3606X6jcNc5UChgFsVh0vuRNCL7IMpSNagXOnFeWnLWDVgTawj6rQHQU&#10;vTVZPp9/zjoHlQcnFSKdbgYnX6f4da1k+F7XqAIzJafaQlohrbu4ZuuVKPYgfKPlWIb4hypaoS0l&#10;PYXaiCDYAfRfoVotwaGrw0y6NnN1raVKHIjNYv6GzXMjvEpcqDnoT23C/xdWPh6fgOmq5DlnVrQk&#10;0f3YjTw2p/NYEObZP0Gkh/7ByV9IjuyVJ25wxPQ1tBFL5FifOv1y6rTqA5N0uLz+uLy+IkEk+Rb5&#10;lyREJorprjxguFcuxRHHBwyDTtVkiWayZG8nE0jtqLNJOgfOSGfgjHTeDTp7EeK9WFw0WXcuJJ61&#10;7qi2LnnDm8qptLPX2EvUicrEkrADgoyYhno1GCk12ZfkjI1VLJb5p3maH3RGV3famFgGwn53a4Ad&#10;RZze9EUiFOIVzAOGjcBmwCXXCDN2FGrQJqq0c9ULKd6RyCXH3wcBijPzzdJMxfcxGTAZu8mAYG5d&#10;ekWpQ5Rz2/8U4FlMX/JA0j66aWJFMakWuZ+w8aZ1Xw/B1TpKmoZoqGjc0JgnguOTjO/ocp9Q5x/H&#10;+g8AAAD//wMAUEsDBBQABgAIAAAAIQAreukc4AAAAAoBAAAPAAAAZHJzL2Rvd25yZXYueG1sTI/N&#10;TsMwEITvSLyDtUhcKuqkhQIhTlWhckCCA20lrm68JIF4HdnODzw92xPcdnZHs9/k68m2YkAfGkcK&#10;0nkCAql0pqFKwWH/dHUHIkRNRreOUME3BlgX52e5zowb6Q2HXawEh1DItII6xi6TMpQ1Wh3mrkPi&#10;24fzVkeWvpLG65HDbSsXSbKSVjfEH2rd4WON5deutwpeXn/6583oZ6XjpGHYLmfbz3elLi+mzQOI&#10;iFP8M8MJn9GhYKaj68kE0bK+XaRsVbC8vgdxMqTJiqcjb25SkEUu/1cofgEAAP//AwBQSwECLQAU&#10;AAYACAAAACEAtoM4kv4AAADhAQAAEwAAAAAAAAAAAAAAAAAAAAAAW0NvbnRlbnRfVHlwZXNdLnht&#10;bFBLAQItABQABgAIAAAAIQA4/SH/1gAAAJQBAAALAAAAAAAAAAAAAAAAAC8BAABfcmVscy8ucmVs&#10;c1BLAQItABQABgAIAAAAIQBWyJQ7IwIAAIAEAAAOAAAAAAAAAAAAAAAAAC4CAABkcnMvZTJvRG9j&#10;LnhtbFBLAQItABQABgAIAAAAIQAreukc4AAAAAoBAAAPAAAAAAAAAAAAAAAAAH0EAABkcnMvZG93&#10;bnJldi54bWxQSwUGAAAAAAQABADzAAAAigUAAAAA&#10;" path="m,l5935980,e" filled="f" strokeweight="1.2pt">
                <v:path arrowok="t"/>
                <w10:wrap type="topAndBottom" anchorx="page"/>
              </v:shape>
            </w:pict>
          </mc:Fallback>
        </mc:AlternateContent>
      </w:r>
    </w:p>
    <w:p w14:paraId="134E4967" w14:textId="77777777" w:rsidR="00D4606A" w:rsidRDefault="00D4606A">
      <w:pPr>
        <w:pStyle w:val="a3"/>
        <w:spacing w:before="157"/>
      </w:pPr>
    </w:p>
    <w:p w14:paraId="3D62ABDE" w14:textId="77777777" w:rsidR="00D4606A" w:rsidRDefault="00C43993">
      <w:pPr>
        <w:pStyle w:val="a3"/>
        <w:tabs>
          <w:tab w:val="left" w:pos="9414"/>
        </w:tabs>
        <w:ind w:left="529"/>
        <w:jc w:val="both"/>
      </w:pPr>
      <w:r>
        <w:t>Прошу</w:t>
      </w:r>
      <w:r>
        <w:rPr>
          <w:spacing w:val="-6"/>
        </w:rPr>
        <w:t xml:space="preserve"> </w:t>
      </w:r>
      <w:r>
        <w:t>перенести</w:t>
      </w:r>
      <w:r>
        <w:rPr>
          <w:spacing w:val="-4"/>
        </w:rPr>
        <w:t xml:space="preserve"> </w:t>
      </w:r>
      <w:r>
        <w:t>дату</w:t>
      </w:r>
      <w:r>
        <w:rPr>
          <w:spacing w:val="-6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отпуска,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rPr>
          <w:spacing w:val="-10"/>
        </w:rPr>
        <w:t>с</w:t>
      </w:r>
      <w:r>
        <w:rPr>
          <w:u w:val="single"/>
        </w:rPr>
        <w:tab/>
      </w:r>
    </w:p>
    <w:p w14:paraId="0D682703" w14:textId="77777777" w:rsidR="00D4606A" w:rsidRDefault="00C43993">
      <w:pPr>
        <w:pStyle w:val="a3"/>
        <w:tabs>
          <w:tab w:val="left" w:pos="6140"/>
        </w:tabs>
        <w:spacing w:before="179"/>
        <w:ind w:left="529"/>
        <w:jc w:val="both"/>
      </w:pPr>
      <w:r>
        <w:rPr>
          <w:u w:val="single"/>
        </w:rPr>
        <w:tab/>
      </w:r>
      <w:r>
        <w:t>с</w:t>
      </w:r>
      <w:r>
        <w:rPr>
          <w:spacing w:val="-2"/>
        </w:rPr>
        <w:t xml:space="preserve"> </w:t>
      </w:r>
      <w:r>
        <w:t>«</w:t>
      </w:r>
      <w:r w:rsidR="007E53A1">
        <w:t>___</w:t>
      </w:r>
      <w:r>
        <w:t>»</w:t>
      </w:r>
      <w:r>
        <w:rPr>
          <w:spacing w:val="-4"/>
        </w:rPr>
        <w:t xml:space="preserve"> </w:t>
      </w:r>
      <w:r w:rsidR="007E53A1">
        <w:t>________</w:t>
      </w:r>
      <w:r>
        <w:rPr>
          <w:spacing w:val="-2"/>
        </w:rPr>
        <w:t xml:space="preserve"> </w:t>
      </w:r>
      <w:r>
        <w:t xml:space="preserve">2024 </w:t>
      </w:r>
      <w:r>
        <w:rPr>
          <w:spacing w:val="-5"/>
        </w:rPr>
        <w:t>на:</w:t>
      </w:r>
    </w:p>
    <w:p w14:paraId="6FAD5CE1" w14:textId="77777777" w:rsidR="00D4606A" w:rsidRDefault="00C43993">
      <w:pPr>
        <w:pStyle w:val="a4"/>
        <w:numPr>
          <w:ilvl w:val="0"/>
          <w:numId w:val="1"/>
        </w:numPr>
        <w:tabs>
          <w:tab w:val="left" w:pos="944"/>
          <w:tab w:val="left" w:pos="1474"/>
          <w:tab w:val="left" w:pos="3322"/>
          <w:tab w:val="left" w:pos="3815"/>
          <w:tab w:val="left" w:pos="5386"/>
        </w:tabs>
        <w:spacing w:before="182"/>
        <w:ind w:hanging="415"/>
      </w:pP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>г.</w:t>
      </w:r>
      <w:r>
        <w:rPr>
          <w:spacing w:val="64"/>
        </w:rPr>
        <w:t xml:space="preserve"> </w:t>
      </w:r>
      <w:r>
        <w:t xml:space="preserve">на </w:t>
      </w:r>
      <w:r>
        <w:rPr>
          <w:u w:val="single"/>
        </w:rPr>
        <w:tab/>
      </w:r>
      <w:r>
        <w:t>календарных</w:t>
      </w:r>
      <w:r>
        <w:rPr>
          <w:spacing w:val="-6"/>
        </w:rPr>
        <w:t xml:space="preserve"> </w:t>
      </w:r>
      <w:r>
        <w:rPr>
          <w:spacing w:val="-2"/>
        </w:rPr>
        <w:t>дней.</w:t>
      </w:r>
    </w:p>
    <w:p w14:paraId="68D105D1" w14:textId="77777777" w:rsidR="00D4606A" w:rsidRDefault="00D4606A">
      <w:pPr>
        <w:pStyle w:val="a3"/>
        <w:spacing w:before="38"/>
      </w:pPr>
    </w:p>
    <w:p w14:paraId="35D91A4A" w14:textId="77777777" w:rsidR="00D4606A" w:rsidRDefault="00C43993">
      <w:pPr>
        <w:pStyle w:val="a4"/>
        <w:numPr>
          <w:ilvl w:val="0"/>
          <w:numId w:val="1"/>
        </w:numPr>
        <w:tabs>
          <w:tab w:val="left" w:pos="888"/>
          <w:tab w:val="left" w:pos="1419"/>
          <w:tab w:val="left" w:pos="3266"/>
          <w:tab w:val="left" w:pos="3762"/>
          <w:tab w:val="left" w:pos="5444"/>
        </w:tabs>
        <w:ind w:left="888" w:hanging="359"/>
      </w:pP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>г.</w:t>
      </w:r>
      <w:r>
        <w:rPr>
          <w:spacing w:val="64"/>
        </w:rPr>
        <w:t xml:space="preserve"> </w:t>
      </w:r>
      <w:r>
        <w:t xml:space="preserve">на </w:t>
      </w:r>
      <w:r>
        <w:rPr>
          <w:u w:val="single"/>
        </w:rPr>
        <w:tab/>
      </w:r>
      <w:r>
        <w:t>календарных</w:t>
      </w:r>
      <w:r>
        <w:rPr>
          <w:spacing w:val="-8"/>
        </w:rPr>
        <w:t xml:space="preserve"> </w:t>
      </w:r>
      <w:r>
        <w:rPr>
          <w:spacing w:val="-2"/>
        </w:rPr>
        <w:t>дней.</w:t>
      </w:r>
    </w:p>
    <w:p w14:paraId="64D249EB" w14:textId="77777777" w:rsidR="00D4606A" w:rsidRDefault="00D4606A">
      <w:pPr>
        <w:pStyle w:val="a3"/>
        <w:rPr>
          <w:sz w:val="20"/>
        </w:rPr>
      </w:pPr>
    </w:p>
    <w:p w14:paraId="726AAFAF" w14:textId="77777777" w:rsidR="00D4606A" w:rsidRDefault="00D4606A">
      <w:pPr>
        <w:pStyle w:val="a3"/>
        <w:spacing w:before="18"/>
        <w:rPr>
          <w:sz w:val="20"/>
        </w:rPr>
      </w:pPr>
    </w:p>
    <w:tbl>
      <w:tblPr>
        <w:tblStyle w:val="TableNormal"/>
        <w:tblW w:w="0" w:type="auto"/>
        <w:tblInd w:w="251" w:type="dxa"/>
        <w:tblLayout w:type="fixed"/>
        <w:tblLook w:val="01E0" w:firstRow="1" w:lastRow="1" w:firstColumn="1" w:lastColumn="1" w:noHBand="0" w:noVBand="0"/>
      </w:tblPr>
      <w:tblGrid>
        <w:gridCol w:w="2415"/>
        <w:gridCol w:w="168"/>
        <w:gridCol w:w="2213"/>
        <w:gridCol w:w="223"/>
        <w:gridCol w:w="3205"/>
      </w:tblGrid>
      <w:tr w:rsidR="00D4606A" w14:paraId="35DDDD19" w14:textId="77777777">
        <w:trPr>
          <w:trHeight w:val="149"/>
        </w:trPr>
        <w:tc>
          <w:tcPr>
            <w:tcW w:w="2415" w:type="dxa"/>
            <w:tcBorders>
              <w:top w:val="single" w:sz="4" w:space="0" w:color="000000"/>
            </w:tcBorders>
          </w:tcPr>
          <w:p w14:paraId="01E2BB53" w14:textId="77777777" w:rsidR="00D4606A" w:rsidRDefault="00C43993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(дата)</w:t>
            </w:r>
          </w:p>
        </w:tc>
        <w:tc>
          <w:tcPr>
            <w:tcW w:w="168" w:type="dxa"/>
          </w:tcPr>
          <w:p w14:paraId="7238FE3F" w14:textId="77777777" w:rsidR="00D4606A" w:rsidRDefault="00D4606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2213" w:type="dxa"/>
            <w:tcBorders>
              <w:top w:val="single" w:sz="4" w:space="0" w:color="000000"/>
            </w:tcBorders>
          </w:tcPr>
          <w:p w14:paraId="0F7E9F58" w14:textId="77777777" w:rsidR="00D4606A" w:rsidRDefault="00C43993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(подпись)</w:t>
            </w:r>
          </w:p>
        </w:tc>
        <w:tc>
          <w:tcPr>
            <w:tcW w:w="223" w:type="dxa"/>
          </w:tcPr>
          <w:p w14:paraId="07B39F1B" w14:textId="77777777" w:rsidR="00D4606A" w:rsidRDefault="00D4606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3205" w:type="dxa"/>
            <w:tcBorders>
              <w:top w:val="single" w:sz="4" w:space="0" w:color="000000"/>
            </w:tcBorders>
          </w:tcPr>
          <w:p w14:paraId="10EB81C3" w14:textId="77777777" w:rsidR="00D4606A" w:rsidRDefault="00C43993">
            <w:pPr>
              <w:pStyle w:val="TableParagraph"/>
              <w:ind w:left="884"/>
              <w:rPr>
                <w:sz w:val="14"/>
              </w:rPr>
            </w:pPr>
            <w:r>
              <w:rPr>
                <w:spacing w:val="-2"/>
                <w:sz w:val="14"/>
              </w:rPr>
              <w:t>(расшифровка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подписи)</w:t>
            </w:r>
          </w:p>
        </w:tc>
      </w:tr>
    </w:tbl>
    <w:p w14:paraId="1B77D7F5" w14:textId="77777777" w:rsidR="00D4606A" w:rsidRDefault="00C43993">
      <w:pPr>
        <w:pStyle w:val="a3"/>
        <w:tabs>
          <w:tab w:val="left" w:pos="3760"/>
        </w:tabs>
        <w:spacing w:before="135"/>
        <w:ind w:right="5881"/>
        <w:jc w:val="right"/>
      </w:pPr>
      <w:r>
        <w:t xml:space="preserve">С изменениями </w:t>
      </w:r>
      <w:r>
        <w:rPr>
          <w:u w:val="single"/>
        </w:rPr>
        <w:tab/>
      </w:r>
    </w:p>
    <w:p w14:paraId="5FA49D9B" w14:textId="77777777" w:rsidR="00D4606A" w:rsidRDefault="00C43993">
      <w:pPr>
        <w:pStyle w:val="a3"/>
        <w:spacing w:before="2"/>
        <w:ind w:right="5875"/>
        <w:jc w:val="right"/>
      </w:pPr>
      <w:r>
        <w:t>(согласен/не</w:t>
      </w:r>
      <w:r>
        <w:rPr>
          <w:spacing w:val="-6"/>
        </w:rPr>
        <w:t xml:space="preserve"> </w:t>
      </w:r>
      <w:r>
        <w:rPr>
          <w:spacing w:val="-2"/>
        </w:rPr>
        <w:t>согласен)</w:t>
      </w:r>
    </w:p>
    <w:p w14:paraId="493F27B6" w14:textId="77777777" w:rsidR="00D4606A" w:rsidRDefault="00C43993">
      <w:pPr>
        <w:pStyle w:val="a3"/>
        <w:spacing w:before="251" w:line="278" w:lineRule="auto"/>
        <w:ind w:left="102" w:right="6902"/>
      </w:pPr>
      <w:r>
        <w:t>Руководитель</w:t>
      </w:r>
      <w:r>
        <w:rPr>
          <w:spacing w:val="-14"/>
        </w:rPr>
        <w:t xml:space="preserve"> </w:t>
      </w:r>
      <w:r>
        <w:t xml:space="preserve">подразделения </w:t>
      </w:r>
      <w:r>
        <w:rPr>
          <w:spacing w:val="-2"/>
        </w:rPr>
        <w:t>Согласовано:</w:t>
      </w:r>
    </w:p>
    <w:p w14:paraId="16E35A3F" w14:textId="77777777" w:rsidR="00D4606A" w:rsidRDefault="00D4606A">
      <w:pPr>
        <w:pStyle w:val="a3"/>
        <w:spacing w:before="62"/>
        <w:rPr>
          <w:sz w:val="20"/>
        </w:rPr>
      </w:pPr>
    </w:p>
    <w:tbl>
      <w:tblPr>
        <w:tblStyle w:val="TableNormal"/>
        <w:tblW w:w="0" w:type="auto"/>
        <w:tblInd w:w="817" w:type="dxa"/>
        <w:tblLayout w:type="fixed"/>
        <w:tblLook w:val="01E0" w:firstRow="1" w:lastRow="1" w:firstColumn="1" w:lastColumn="1" w:noHBand="0" w:noVBand="0"/>
      </w:tblPr>
      <w:tblGrid>
        <w:gridCol w:w="1848"/>
        <w:gridCol w:w="168"/>
        <w:gridCol w:w="2213"/>
        <w:gridCol w:w="223"/>
        <w:gridCol w:w="3205"/>
      </w:tblGrid>
      <w:tr w:rsidR="00D4606A" w14:paraId="56BE89AE" w14:textId="77777777">
        <w:trPr>
          <w:trHeight w:val="149"/>
        </w:trPr>
        <w:tc>
          <w:tcPr>
            <w:tcW w:w="1848" w:type="dxa"/>
            <w:tcBorders>
              <w:top w:val="single" w:sz="4" w:space="0" w:color="000000"/>
            </w:tcBorders>
          </w:tcPr>
          <w:p w14:paraId="2B09D04B" w14:textId="77777777" w:rsidR="00D4606A" w:rsidRDefault="00C43993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(дата)</w:t>
            </w:r>
          </w:p>
        </w:tc>
        <w:tc>
          <w:tcPr>
            <w:tcW w:w="168" w:type="dxa"/>
          </w:tcPr>
          <w:p w14:paraId="3288A9EF" w14:textId="77777777" w:rsidR="00D4606A" w:rsidRDefault="00D4606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2213" w:type="dxa"/>
            <w:tcBorders>
              <w:top w:val="single" w:sz="4" w:space="0" w:color="000000"/>
            </w:tcBorders>
          </w:tcPr>
          <w:p w14:paraId="3FEC03C0" w14:textId="77777777" w:rsidR="00D4606A" w:rsidRDefault="00C43993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(подпись)</w:t>
            </w:r>
          </w:p>
        </w:tc>
        <w:tc>
          <w:tcPr>
            <w:tcW w:w="223" w:type="dxa"/>
          </w:tcPr>
          <w:p w14:paraId="5C58B2FE" w14:textId="77777777" w:rsidR="00D4606A" w:rsidRDefault="00D4606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3205" w:type="dxa"/>
            <w:tcBorders>
              <w:top w:val="single" w:sz="4" w:space="0" w:color="000000"/>
            </w:tcBorders>
          </w:tcPr>
          <w:p w14:paraId="51D796BC" w14:textId="77777777" w:rsidR="00D4606A" w:rsidRDefault="00C43993">
            <w:pPr>
              <w:pStyle w:val="TableParagraph"/>
              <w:ind w:left="884"/>
              <w:rPr>
                <w:sz w:val="14"/>
              </w:rPr>
            </w:pPr>
            <w:r>
              <w:rPr>
                <w:spacing w:val="-2"/>
                <w:sz w:val="14"/>
              </w:rPr>
              <w:t>(расшифровка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подписи)</w:t>
            </w:r>
          </w:p>
        </w:tc>
      </w:tr>
    </w:tbl>
    <w:p w14:paraId="66B4BAD1" w14:textId="77777777" w:rsidR="00D4606A" w:rsidRDefault="00D4606A">
      <w:pPr>
        <w:pStyle w:val="a3"/>
        <w:rPr>
          <w:sz w:val="20"/>
        </w:rPr>
      </w:pPr>
    </w:p>
    <w:p w14:paraId="3E6FBF44" w14:textId="77777777" w:rsidR="00D4606A" w:rsidRDefault="00D4606A">
      <w:pPr>
        <w:pStyle w:val="a3"/>
        <w:rPr>
          <w:sz w:val="20"/>
        </w:rPr>
      </w:pPr>
    </w:p>
    <w:p w14:paraId="60095749" w14:textId="77777777" w:rsidR="00D4606A" w:rsidRDefault="00D4606A">
      <w:pPr>
        <w:pStyle w:val="a3"/>
        <w:rPr>
          <w:sz w:val="20"/>
        </w:rPr>
      </w:pPr>
    </w:p>
    <w:p w14:paraId="61668593" w14:textId="77777777" w:rsidR="00D4606A" w:rsidRDefault="00D4606A">
      <w:pPr>
        <w:pStyle w:val="a3"/>
        <w:rPr>
          <w:sz w:val="20"/>
        </w:rPr>
      </w:pPr>
    </w:p>
    <w:p w14:paraId="351F547C" w14:textId="77777777" w:rsidR="00D4606A" w:rsidRDefault="00D4606A">
      <w:pPr>
        <w:pStyle w:val="a3"/>
        <w:spacing w:before="37"/>
        <w:rPr>
          <w:sz w:val="20"/>
        </w:rPr>
      </w:pPr>
    </w:p>
    <w:sectPr w:rsidR="00D4606A">
      <w:type w:val="continuous"/>
      <w:pgSz w:w="11910" w:h="16840"/>
      <w:pgMar w:top="500" w:right="560" w:bottom="280" w:left="16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User" w:date="2024-05-15T09:27:00Z" w:initials="U">
    <w:p w14:paraId="25C0ABAE" w14:textId="77777777" w:rsidR="007E53A1" w:rsidRDefault="007E53A1">
      <w:pPr>
        <w:pStyle w:val="a6"/>
      </w:pPr>
      <w:r>
        <w:rPr>
          <w:rStyle w:val="a5"/>
        </w:rPr>
        <w:annotationRef/>
      </w:r>
      <w:r>
        <w:t>Дата выгрузки уведомления</w:t>
      </w:r>
    </w:p>
  </w:comment>
  <w:comment w:id="1" w:author="User" w:date="2024-05-15T09:32:00Z" w:initials="U">
    <w:p w14:paraId="0029256E" w14:textId="1041E0CE" w:rsidR="00C43993" w:rsidRDefault="00C43993">
      <w:pPr>
        <w:pStyle w:val="a6"/>
      </w:pPr>
      <w:r>
        <w:rPr>
          <w:rStyle w:val="a5"/>
        </w:rPr>
        <w:annotationRef/>
      </w:r>
      <w:r>
        <w:t>Данные по подразделению, должности и ФИО тянутся из карточки «сотрудника», по которым он числится на дату выгрузки уведомления. Так как на момент создания графика он мог числиться в другом подразделении и в другой должности</w:t>
      </w:r>
    </w:p>
  </w:comment>
  <w:comment w:id="3" w:author="User" w:date="2024-05-15T09:28:00Z" w:initials="U">
    <w:p w14:paraId="6B86F160" w14:textId="77777777" w:rsidR="007E53A1" w:rsidRDefault="007E53A1">
      <w:pPr>
        <w:pStyle w:val="a6"/>
      </w:pPr>
      <w:r>
        <w:rPr>
          <w:rStyle w:val="a5"/>
        </w:rPr>
        <w:annotationRef/>
      </w:r>
      <w:r>
        <w:t>Тянется из графика отпусков «Кол-во дней» «начало»</w:t>
      </w:r>
    </w:p>
  </w:comment>
  <w:comment w:id="4" w:author="User" w:date="2024-05-15T09:29:00Z" w:initials="U">
    <w:p w14:paraId="32E6CE70" w14:textId="77777777" w:rsidR="007E53A1" w:rsidRDefault="007E53A1">
      <w:pPr>
        <w:pStyle w:val="a6"/>
      </w:pPr>
      <w:r>
        <w:rPr>
          <w:rStyle w:val="a5"/>
        </w:rPr>
        <w:annotationRef/>
      </w:r>
      <w:r>
        <w:t>Из графика – следующая дата после «окончание»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5C0ABAE" w15:done="0"/>
  <w15:commentEx w15:paraId="0029256E" w15:done="0"/>
  <w15:commentEx w15:paraId="6B86F160" w15:done="0"/>
  <w15:commentEx w15:paraId="32E6CE7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C0ABAE" w16cid:durableId="29EFAECC"/>
  <w16cid:commentId w16cid:paraId="0029256E" w16cid:durableId="29EFAECD"/>
  <w16cid:commentId w16cid:paraId="6B86F160" w16cid:durableId="29EFAECE"/>
  <w16cid:commentId w16cid:paraId="32E6CE70" w16cid:durableId="29EFAEC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A6909"/>
    <w:multiLevelType w:val="hybridMultilevel"/>
    <w:tmpl w:val="AF42EDC2"/>
    <w:lvl w:ilvl="0" w:tplc="B2A03266">
      <w:start w:val="1"/>
      <w:numFmt w:val="decimal"/>
      <w:lvlText w:val="%1."/>
      <w:lvlJc w:val="left"/>
      <w:pPr>
        <w:ind w:left="944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1B4B5BE">
      <w:numFmt w:val="bullet"/>
      <w:lvlText w:val="•"/>
      <w:lvlJc w:val="left"/>
      <w:pPr>
        <w:ind w:left="1820" w:hanging="416"/>
      </w:pPr>
      <w:rPr>
        <w:rFonts w:hint="default"/>
        <w:lang w:val="ru-RU" w:eastAsia="en-US" w:bidi="ar-SA"/>
      </w:rPr>
    </w:lvl>
    <w:lvl w:ilvl="2" w:tplc="D9E82D96">
      <w:numFmt w:val="bullet"/>
      <w:lvlText w:val="•"/>
      <w:lvlJc w:val="left"/>
      <w:pPr>
        <w:ind w:left="2701" w:hanging="416"/>
      </w:pPr>
      <w:rPr>
        <w:rFonts w:hint="default"/>
        <w:lang w:val="ru-RU" w:eastAsia="en-US" w:bidi="ar-SA"/>
      </w:rPr>
    </w:lvl>
    <w:lvl w:ilvl="3" w:tplc="2B1C3B9E">
      <w:numFmt w:val="bullet"/>
      <w:lvlText w:val="•"/>
      <w:lvlJc w:val="left"/>
      <w:pPr>
        <w:ind w:left="3581" w:hanging="416"/>
      </w:pPr>
      <w:rPr>
        <w:rFonts w:hint="default"/>
        <w:lang w:val="ru-RU" w:eastAsia="en-US" w:bidi="ar-SA"/>
      </w:rPr>
    </w:lvl>
    <w:lvl w:ilvl="4" w:tplc="98B87338">
      <w:numFmt w:val="bullet"/>
      <w:lvlText w:val="•"/>
      <w:lvlJc w:val="left"/>
      <w:pPr>
        <w:ind w:left="4462" w:hanging="416"/>
      </w:pPr>
      <w:rPr>
        <w:rFonts w:hint="default"/>
        <w:lang w:val="ru-RU" w:eastAsia="en-US" w:bidi="ar-SA"/>
      </w:rPr>
    </w:lvl>
    <w:lvl w:ilvl="5" w:tplc="8B5A77BA">
      <w:numFmt w:val="bullet"/>
      <w:lvlText w:val="•"/>
      <w:lvlJc w:val="left"/>
      <w:pPr>
        <w:ind w:left="5343" w:hanging="416"/>
      </w:pPr>
      <w:rPr>
        <w:rFonts w:hint="default"/>
        <w:lang w:val="ru-RU" w:eastAsia="en-US" w:bidi="ar-SA"/>
      </w:rPr>
    </w:lvl>
    <w:lvl w:ilvl="6" w:tplc="B4769E0A">
      <w:numFmt w:val="bullet"/>
      <w:lvlText w:val="•"/>
      <w:lvlJc w:val="left"/>
      <w:pPr>
        <w:ind w:left="6223" w:hanging="416"/>
      </w:pPr>
      <w:rPr>
        <w:rFonts w:hint="default"/>
        <w:lang w:val="ru-RU" w:eastAsia="en-US" w:bidi="ar-SA"/>
      </w:rPr>
    </w:lvl>
    <w:lvl w:ilvl="7" w:tplc="59F206AA">
      <w:numFmt w:val="bullet"/>
      <w:lvlText w:val="•"/>
      <w:lvlJc w:val="left"/>
      <w:pPr>
        <w:ind w:left="7104" w:hanging="416"/>
      </w:pPr>
      <w:rPr>
        <w:rFonts w:hint="default"/>
        <w:lang w:val="ru-RU" w:eastAsia="en-US" w:bidi="ar-SA"/>
      </w:rPr>
    </w:lvl>
    <w:lvl w:ilvl="8" w:tplc="F1D2B050">
      <w:numFmt w:val="bullet"/>
      <w:lvlText w:val="•"/>
      <w:lvlJc w:val="left"/>
      <w:pPr>
        <w:ind w:left="7985" w:hanging="4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06A"/>
    <w:rsid w:val="007E53A1"/>
    <w:rsid w:val="00C43993"/>
    <w:rsid w:val="00D4606A"/>
    <w:rsid w:val="00E3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3ABD"/>
  <w15:docId w15:val="{ECF8A928-0060-4D69-9E03-C68B53EC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888" w:hanging="415"/>
    </w:pPr>
  </w:style>
  <w:style w:type="paragraph" w:customStyle="1" w:styleId="TableParagraph">
    <w:name w:val="Table Paragraph"/>
    <w:basedOn w:val="a"/>
    <w:uiPriority w:val="1"/>
    <w:qFormat/>
    <w:pPr>
      <w:spacing w:line="130" w:lineRule="exact"/>
    </w:pPr>
  </w:style>
  <w:style w:type="character" w:styleId="a5">
    <w:name w:val="annotation reference"/>
    <w:basedOn w:val="a0"/>
    <w:uiPriority w:val="99"/>
    <w:semiHidden/>
    <w:unhideWhenUsed/>
    <w:rsid w:val="007E53A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E53A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E53A1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E53A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E53A1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7E53A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53A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Завьялова Галина Александровна</dc:creator>
  <cp:lastModifiedBy>Наталия Коптик</cp:lastModifiedBy>
  <cp:revision>2</cp:revision>
  <dcterms:created xsi:type="dcterms:W3CDTF">2024-05-15T19:01:00Z</dcterms:created>
  <dcterms:modified xsi:type="dcterms:W3CDTF">2024-05-15T19:01:00Z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2024-05-15T00:00:00Z</vt:filetime>
  </property>
  <property fmtid="{D5CDD505-2E9C-101B-9397-08002B2CF9AE}" pid="5" name="Producer">
    <vt:lpwstr>Microsoft® Word 2016</vt:lpwstr>
  </property>
</Properties>
</file>