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3C" w:rsidRDefault="00D67472">
      <w:pPr>
        <w:rPr>
          <w:rFonts w:cstheme="minorHAnsi"/>
          <w:b/>
          <w:bCs/>
          <w:color w:val="333333"/>
          <w:sz w:val="28"/>
          <w:szCs w:val="28"/>
          <w:shd w:val="clear" w:color="auto" w:fill="FFFFFF"/>
          <w:lang w:val="en-US"/>
        </w:rPr>
      </w:pPr>
      <w:r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>Релиз 7</w:t>
      </w:r>
      <w:r>
        <w:rPr>
          <w:rFonts w:cstheme="minorHAnsi"/>
          <w:b/>
          <w:bCs/>
          <w:color w:val="333333"/>
          <w:sz w:val="28"/>
          <w:szCs w:val="28"/>
          <w:shd w:val="clear" w:color="auto" w:fill="FFFFFF"/>
          <w:lang w:val="en-US"/>
        </w:rPr>
        <w:t>72</w:t>
      </w:r>
      <w:r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>.1.</w:t>
      </w:r>
      <w:r>
        <w:rPr>
          <w:rFonts w:cstheme="minorHAnsi"/>
          <w:b/>
          <w:bCs/>
          <w:color w:val="333333"/>
          <w:sz w:val="28"/>
          <w:szCs w:val="28"/>
          <w:shd w:val="clear" w:color="auto" w:fill="FFFFFF"/>
          <w:lang w:val="en-US"/>
        </w:rPr>
        <w:t>3</w:t>
      </w:r>
      <w:r w:rsidR="009C0DC2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 xml:space="preserve">.1 от </w:t>
      </w:r>
      <w:r w:rsidR="009C0DC2">
        <w:rPr>
          <w:rFonts w:cstheme="minorHAnsi"/>
          <w:b/>
          <w:bCs/>
          <w:color w:val="333333"/>
          <w:sz w:val="28"/>
          <w:szCs w:val="28"/>
          <w:shd w:val="clear" w:color="auto" w:fill="FFFFFF"/>
          <w:lang w:val="en-US"/>
        </w:rPr>
        <w:t>25</w:t>
      </w:r>
      <w:r w:rsidR="00660385" w:rsidRPr="00D61F2B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>.07.2024</w:t>
      </w:r>
    </w:p>
    <w:p w:rsidR="00D67472" w:rsidRDefault="00D67472">
      <w:pPr>
        <w:rPr>
          <w:rFonts w:cstheme="minorHAnsi"/>
          <w:bCs/>
          <w:color w:val="333333"/>
          <w:sz w:val="28"/>
          <w:szCs w:val="28"/>
          <w:shd w:val="clear" w:color="auto" w:fill="FFFFFF"/>
        </w:rPr>
      </w:pPr>
      <w:r w:rsidRPr="00D67472"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Добавлена </w:t>
      </w:r>
      <w:r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возможность подключения к базе бухгалтерии с помощью </w:t>
      </w:r>
      <w:proofErr w:type="spellStart"/>
      <w:r>
        <w:rPr>
          <w:rFonts w:cstheme="minorHAnsi"/>
          <w:bCs/>
          <w:color w:val="333333"/>
          <w:sz w:val="28"/>
          <w:szCs w:val="28"/>
          <w:shd w:val="clear" w:color="auto" w:fill="FFFFFF"/>
        </w:rPr>
        <w:t>веб-сервиса</w:t>
      </w:r>
      <w:proofErr w:type="spellEnd"/>
      <w:r>
        <w:rPr>
          <w:rFonts w:cstheme="minorHAnsi"/>
          <w:bCs/>
          <w:color w:val="333333"/>
          <w:sz w:val="28"/>
          <w:szCs w:val="28"/>
          <w:shd w:val="clear" w:color="auto" w:fill="FFFFFF"/>
        </w:rPr>
        <w:t>.</w:t>
      </w:r>
    </w:p>
    <w:p w:rsidR="00D67472" w:rsidRDefault="00D67472">
      <w:pPr>
        <w:rPr>
          <w:rFonts w:cstheme="minorHAnsi"/>
          <w:bCs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Для этого нужно подключить расширение </w:t>
      </w:r>
      <w:r w:rsidR="0018654E"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с </w:t>
      </w:r>
      <w:proofErr w:type="spellStart"/>
      <w:r w:rsidR="0018654E">
        <w:rPr>
          <w:rFonts w:cstheme="minorHAnsi"/>
          <w:bCs/>
          <w:color w:val="333333"/>
          <w:sz w:val="28"/>
          <w:szCs w:val="28"/>
          <w:shd w:val="clear" w:color="auto" w:fill="FFFFFF"/>
        </w:rPr>
        <w:t>веб-сервисом</w:t>
      </w:r>
      <w:proofErr w:type="spellEnd"/>
      <w:r w:rsidR="0018654E"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в бухгалтерию и опубликовать </w:t>
      </w:r>
      <w:r w:rsidR="0018654E">
        <w:rPr>
          <w:rFonts w:cstheme="minorHAnsi"/>
          <w:bCs/>
          <w:color w:val="333333"/>
          <w:sz w:val="28"/>
          <w:szCs w:val="28"/>
          <w:shd w:val="clear" w:color="auto" w:fill="FFFFFF"/>
        </w:rPr>
        <w:t>его</w:t>
      </w:r>
      <w:r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cstheme="minorHAnsi"/>
          <w:bCs/>
          <w:color w:val="333333"/>
          <w:sz w:val="28"/>
          <w:szCs w:val="28"/>
          <w:shd w:val="clear" w:color="auto" w:fill="FFFFFF"/>
        </w:rPr>
        <w:t>веб-сервере</w:t>
      </w:r>
      <w:proofErr w:type="spellEnd"/>
      <w:r>
        <w:rPr>
          <w:rFonts w:cstheme="minorHAnsi"/>
          <w:bCs/>
          <w:color w:val="333333"/>
          <w:sz w:val="28"/>
          <w:szCs w:val="28"/>
          <w:shd w:val="clear" w:color="auto" w:fill="FFFFFF"/>
        </w:rPr>
        <w:t>.</w:t>
      </w:r>
    </w:p>
    <w:p w:rsidR="00D67472" w:rsidRPr="0018654E" w:rsidRDefault="00D67472">
      <w:pPr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</w:pPr>
      <w:r w:rsidRPr="0018654E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 xml:space="preserve">Публикация </w:t>
      </w:r>
      <w:proofErr w:type="spellStart"/>
      <w:r w:rsidRPr="0018654E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>веб-сервиса</w:t>
      </w:r>
      <w:proofErr w:type="spellEnd"/>
      <w:r w:rsidRPr="0018654E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 xml:space="preserve">, установка и настройка </w:t>
      </w:r>
      <w:proofErr w:type="spellStart"/>
      <w:r w:rsidRPr="0018654E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>веб-сервера</w:t>
      </w:r>
      <w:proofErr w:type="spellEnd"/>
      <w:r w:rsidRPr="0018654E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 xml:space="preserve"> выполняется вами самостоятельно.</w:t>
      </w:r>
    </w:p>
    <w:p w:rsidR="00D67472" w:rsidRDefault="00D67472">
      <w:pPr>
        <w:rPr>
          <w:rFonts w:cstheme="minorHAnsi"/>
          <w:bCs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bCs/>
          <w:color w:val="333333"/>
          <w:sz w:val="28"/>
          <w:szCs w:val="28"/>
          <w:shd w:val="clear" w:color="auto" w:fill="FFFFFF"/>
        </w:rPr>
        <w:t>В настройки отчета добавлены новые поля:</w:t>
      </w:r>
    </w:p>
    <w:p w:rsidR="00D67472" w:rsidRPr="00D67472" w:rsidRDefault="00D67472" w:rsidP="00D67472">
      <w:pPr>
        <w:pStyle w:val="a3"/>
        <w:numPr>
          <w:ilvl w:val="0"/>
          <w:numId w:val="3"/>
        </w:numPr>
        <w:rPr>
          <w:rFonts w:cstheme="minorHAnsi"/>
          <w:bCs/>
          <w:color w:val="333333"/>
          <w:sz w:val="28"/>
          <w:szCs w:val="28"/>
          <w:shd w:val="clear" w:color="auto" w:fill="FFFFFF"/>
        </w:rPr>
      </w:pPr>
      <w:r w:rsidRPr="0018654E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>Вариант подключения</w:t>
      </w:r>
      <w:r w:rsidRPr="00D67472"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 – COM или </w:t>
      </w:r>
      <w:r w:rsidRPr="00D67472">
        <w:rPr>
          <w:rFonts w:cstheme="minorHAnsi"/>
          <w:bCs/>
          <w:color w:val="333333"/>
          <w:sz w:val="28"/>
          <w:szCs w:val="28"/>
          <w:shd w:val="clear" w:color="auto" w:fill="FFFFFF"/>
          <w:lang w:val="en-US"/>
        </w:rPr>
        <w:t>HTTP</w:t>
      </w:r>
    </w:p>
    <w:p w:rsidR="00D67472" w:rsidRPr="00D67472" w:rsidRDefault="00D67472" w:rsidP="00D67472">
      <w:pPr>
        <w:pStyle w:val="a3"/>
        <w:numPr>
          <w:ilvl w:val="0"/>
          <w:numId w:val="3"/>
        </w:numPr>
        <w:rPr>
          <w:rFonts w:cstheme="minorHAnsi"/>
          <w:bCs/>
          <w:color w:val="333333"/>
          <w:sz w:val="28"/>
          <w:szCs w:val="28"/>
          <w:shd w:val="clear" w:color="auto" w:fill="FFFFFF"/>
        </w:rPr>
      </w:pPr>
      <w:r w:rsidRPr="0018654E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>Порт</w:t>
      </w:r>
      <w:r w:rsidRPr="00D67472"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 – порт, через который будет выполняться подключение к </w:t>
      </w:r>
      <w:proofErr w:type="spellStart"/>
      <w:r w:rsidRPr="00D67472">
        <w:rPr>
          <w:rFonts w:cstheme="minorHAnsi"/>
          <w:bCs/>
          <w:color w:val="333333"/>
          <w:sz w:val="28"/>
          <w:szCs w:val="28"/>
          <w:shd w:val="clear" w:color="auto" w:fill="FFFFFF"/>
        </w:rPr>
        <w:t>веб-серверу</w:t>
      </w:r>
      <w:proofErr w:type="spellEnd"/>
    </w:p>
    <w:p w:rsidR="00D67472" w:rsidRPr="00D67472" w:rsidRDefault="00D67472" w:rsidP="00D67472">
      <w:pPr>
        <w:pStyle w:val="a3"/>
        <w:numPr>
          <w:ilvl w:val="0"/>
          <w:numId w:val="3"/>
        </w:numPr>
        <w:rPr>
          <w:rFonts w:cstheme="minorHAnsi"/>
          <w:bCs/>
          <w:color w:val="333333"/>
          <w:sz w:val="28"/>
          <w:szCs w:val="28"/>
          <w:shd w:val="clear" w:color="auto" w:fill="FFFFFF"/>
        </w:rPr>
      </w:pPr>
      <w:r w:rsidRPr="0018654E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>Использовать защищенное соединение</w:t>
      </w:r>
      <w:r w:rsidRPr="00D67472"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 – при использовании HTTPS на </w:t>
      </w:r>
      <w:proofErr w:type="spellStart"/>
      <w:r w:rsidRPr="00D67472">
        <w:rPr>
          <w:rFonts w:cstheme="minorHAnsi"/>
          <w:bCs/>
          <w:color w:val="333333"/>
          <w:sz w:val="28"/>
          <w:szCs w:val="28"/>
          <w:shd w:val="clear" w:color="auto" w:fill="FFFFFF"/>
        </w:rPr>
        <w:t>веб-сервере</w:t>
      </w:r>
      <w:proofErr w:type="spellEnd"/>
    </w:p>
    <w:p w:rsidR="00D67472" w:rsidRPr="00D67472" w:rsidRDefault="00D67472" w:rsidP="00D67472">
      <w:pPr>
        <w:pStyle w:val="a3"/>
        <w:numPr>
          <w:ilvl w:val="0"/>
          <w:numId w:val="3"/>
        </w:numPr>
        <w:rPr>
          <w:rFonts w:cstheme="minorHAnsi"/>
          <w:bCs/>
          <w:color w:val="333333"/>
          <w:sz w:val="28"/>
          <w:szCs w:val="28"/>
          <w:shd w:val="clear" w:color="auto" w:fill="FFFFFF"/>
        </w:rPr>
      </w:pPr>
      <w:r w:rsidRPr="0018654E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>Использовать аутентификацию ОС</w:t>
      </w:r>
      <w:r w:rsidRPr="00D67472"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 – при использован</w:t>
      </w:r>
      <w:proofErr w:type="gramStart"/>
      <w:r w:rsidRPr="00D67472"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ии </w:t>
      </w:r>
      <w:r w:rsidR="0018654E">
        <w:rPr>
          <w:rFonts w:cstheme="minorHAnsi"/>
          <w:bCs/>
          <w:color w:val="333333"/>
          <w:sz w:val="28"/>
          <w:szCs w:val="28"/>
          <w:shd w:val="clear" w:color="auto" w:fill="FFFFFF"/>
        </w:rPr>
        <w:t>ау</w:t>
      </w:r>
      <w:proofErr w:type="gramEnd"/>
      <w:r w:rsidR="0018654E">
        <w:rPr>
          <w:rFonts w:cstheme="minorHAnsi"/>
          <w:bCs/>
          <w:color w:val="333333"/>
          <w:sz w:val="28"/>
          <w:szCs w:val="28"/>
          <w:shd w:val="clear" w:color="auto" w:fill="FFFFFF"/>
        </w:rPr>
        <w:t>тентификации операционной системы</w:t>
      </w:r>
      <w:r w:rsidRPr="00D67472"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 при подключении через </w:t>
      </w:r>
      <w:proofErr w:type="spellStart"/>
      <w:r w:rsidRPr="00D67472">
        <w:rPr>
          <w:rFonts w:cstheme="minorHAnsi"/>
          <w:bCs/>
          <w:color w:val="333333"/>
          <w:sz w:val="28"/>
          <w:szCs w:val="28"/>
          <w:shd w:val="clear" w:color="auto" w:fill="FFFFFF"/>
        </w:rPr>
        <w:t>веб-сервис</w:t>
      </w:r>
      <w:proofErr w:type="spellEnd"/>
    </w:p>
    <w:p w:rsidR="00D67472" w:rsidRPr="00D67472" w:rsidRDefault="00D67472" w:rsidP="00D67472">
      <w:pPr>
        <w:pStyle w:val="a3"/>
        <w:numPr>
          <w:ilvl w:val="0"/>
          <w:numId w:val="3"/>
        </w:numPr>
        <w:rPr>
          <w:rFonts w:cstheme="minorHAnsi"/>
          <w:bCs/>
          <w:color w:val="333333"/>
          <w:sz w:val="28"/>
          <w:szCs w:val="28"/>
          <w:shd w:val="clear" w:color="auto" w:fill="FFFFFF"/>
        </w:rPr>
      </w:pPr>
      <w:r w:rsidRPr="0018654E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>Без авторизации</w:t>
      </w:r>
      <w:r w:rsidRPr="00D67472"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 – если логин и пароль пользователя прописаны в файле публикации, то нужно установить эту галочку</w:t>
      </w:r>
    </w:p>
    <w:p w:rsidR="00D67472" w:rsidRDefault="00D67472">
      <w:pPr>
        <w:rPr>
          <w:rFonts w:cstheme="minorHAnsi"/>
          <w:bCs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При подключении через HTTP в поле </w:t>
      </w:r>
      <w:r w:rsidRPr="0018654E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>Имя сервера</w:t>
      </w:r>
      <w:r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 нужно указать имя или ip-адрес сервера, на котором установлен </w:t>
      </w:r>
      <w:proofErr w:type="spellStart"/>
      <w:r>
        <w:rPr>
          <w:rFonts w:cstheme="minorHAnsi"/>
          <w:bCs/>
          <w:color w:val="333333"/>
          <w:sz w:val="28"/>
          <w:szCs w:val="28"/>
          <w:shd w:val="clear" w:color="auto" w:fill="FFFFFF"/>
        </w:rPr>
        <w:t>веб-сервер</w:t>
      </w:r>
      <w:proofErr w:type="spellEnd"/>
      <w:r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 и выполнена публикация </w:t>
      </w:r>
      <w:proofErr w:type="spellStart"/>
      <w:r>
        <w:rPr>
          <w:rFonts w:cstheme="minorHAnsi"/>
          <w:bCs/>
          <w:color w:val="333333"/>
          <w:sz w:val="28"/>
          <w:szCs w:val="28"/>
          <w:shd w:val="clear" w:color="auto" w:fill="FFFFFF"/>
        </w:rPr>
        <w:t>веб-сервиса</w:t>
      </w:r>
      <w:proofErr w:type="spellEnd"/>
      <w:r>
        <w:rPr>
          <w:rFonts w:cstheme="minorHAnsi"/>
          <w:bCs/>
          <w:color w:val="333333"/>
          <w:sz w:val="28"/>
          <w:szCs w:val="28"/>
          <w:shd w:val="clear" w:color="auto" w:fill="FFFFFF"/>
        </w:rPr>
        <w:t>.</w:t>
      </w:r>
    </w:p>
    <w:p w:rsidR="00660385" w:rsidRPr="00D67472" w:rsidRDefault="00D67472" w:rsidP="00660385">
      <w:pPr>
        <w:rPr>
          <w:rFonts w:cstheme="minorHAnsi"/>
          <w:bCs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В поле </w:t>
      </w:r>
      <w:r w:rsidRPr="0018654E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>Имя информационной базы</w:t>
      </w:r>
      <w:r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 </w:t>
      </w:r>
      <w:r w:rsidRPr="0018654E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>на сервере</w:t>
      </w:r>
      <w:r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 нужно указать имя базы, которое было использовано при публикации на </w:t>
      </w:r>
      <w:proofErr w:type="spellStart"/>
      <w:r>
        <w:rPr>
          <w:rFonts w:cstheme="minorHAnsi"/>
          <w:bCs/>
          <w:color w:val="333333"/>
          <w:sz w:val="28"/>
          <w:szCs w:val="28"/>
          <w:shd w:val="clear" w:color="auto" w:fill="FFFFFF"/>
        </w:rPr>
        <w:t>веб-сервере</w:t>
      </w:r>
      <w:proofErr w:type="spellEnd"/>
      <w:r>
        <w:rPr>
          <w:rFonts w:cstheme="minorHAnsi"/>
          <w:bCs/>
          <w:color w:val="333333"/>
          <w:sz w:val="28"/>
          <w:szCs w:val="28"/>
          <w:shd w:val="clear" w:color="auto" w:fill="FFFFFF"/>
        </w:rPr>
        <w:t>.</w:t>
      </w:r>
    </w:p>
    <w:sectPr w:rsidR="00660385" w:rsidRPr="00D67472" w:rsidSect="00EE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08B"/>
    <w:multiLevelType w:val="hybridMultilevel"/>
    <w:tmpl w:val="9C76F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74D22"/>
    <w:multiLevelType w:val="hybridMultilevel"/>
    <w:tmpl w:val="B588C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70C44"/>
    <w:multiLevelType w:val="hybridMultilevel"/>
    <w:tmpl w:val="9E1C0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0385"/>
    <w:rsid w:val="00135018"/>
    <w:rsid w:val="0018654E"/>
    <w:rsid w:val="00660385"/>
    <w:rsid w:val="009C0DC2"/>
    <w:rsid w:val="00A05D74"/>
    <w:rsid w:val="00B554A8"/>
    <w:rsid w:val="00D61F2B"/>
    <w:rsid w:val="00D67472"/>
    <w:rsid w:val="00ED492F"/>
    <w:rsid w:val="00EE3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F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2024-07-17T10:37:00Z</dcterms:created>
  <dcterms:modified xsi:type="dcterms:W3CDTF">2024-07-25T08:44:00Z</dcterms:modified>
</cp:coreProperties>
</file>