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A372FA">
      <w:r>
        <w:t>Расширение позволяет автоматически создавать индивидуальное соглашение с клиентом при создании нового контрагента.</w:t>
      </w:r>
    </w:p>
    <w:p w:rsidR="00A372FA" w:rsidRDefault="00A372FA">
      <w:r>
        <w:t>Соглашение создается только в том случае, если у клиента установлена галочка Клиент.</w:t>
      </w:r>
    </w:p>
    <w:p w:rsidR="00A372FA" w:rsidRDefault="00A372FA">
      <w:r>
        <w:t xml:space="preserve">В разделе </w:t>
      </w:r>
      <w:r w:rsidRPr="002E2166">
        <w:rPr>
          <w:b/>
        </w:rPr>
        <w:t>НСИ и администрирование – Настройки создания соглашений</w:t>
      </w:r>
      <w:r>
        <w:t xml:space="preserve"> можно указать отбор по организациям, а также для каждой организации указать значения реквизитов соглашения.</w:t>
      </w:r>
    </w:p>
    <w:p w:rsidR="00996035" w:rsidRDefault="00996035">
      <w:r>
        <w:rPr>
          <w:noProof/>
        </w:rPr>
        <w:drawing>
          <wp:inline distT="0" distB="0" distL="0" distR="0">
            <wp:extent cx="5940425" cy="1551940"/>
            <wp:effectExtent l="19050" t="0" r="3175" b="0"/>
            <wp:docPr id="1" name="Рисунок 0" descr="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.png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1551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372FA" w:rsidRDefault="00A372FA">
      <w:r>
        <w:t>Если отбор не заполнен, то соглашения создаются для каждой организации, используется наименование «Основное»,  в качестве менеджера заполняется основной менеджер партнера (или текущий пользователь, если основной менеджер партнера не заполнен).</w:t>
      </w:r>
    </w:p>
    <w:p w:rsidR="00A372FA" w:rsidRDefault="00A372FA">
      <w:r>
        <w:t>Отдельно для каждой организации можно указать значения следующих реквизитов:</w:t>
      </w:r>
    </w:p>
    <w:p w:rsidR="00A372FA" w:rsidRDefault="00A372FA" w:rsidP="00A372FA">
      <w:pPr>
        <w:pStyle w:val="a3"/>
        <w:numPr>
          <w:ilvl w:val="0"/>
          <w:numId w:val="1"/>
        </w:numPr>
      </w:pPr>
      <w:r>
        <w:t>Шаблон номера</w:t>
      </w:r>
      <w:r w:rsidR="00FC50D7">
        <w:t xml:space="preserve"> - </w:t>
      </w:r>
      <w:r w:rsidR="00FC50D7" w:rsidRPr="00FC50D7">
        <w:rPr>
          <w:rFonts w:cstheme="minorHAnsi"/>
          <w:color w:val="333333"/>
          <w:shd w:val="clear" w:color="auto" w:fill="FFFFFF"/>
        </w:rPr>
        <w:t xml:space="preserve">можно указать шаблон номера, в соответствии с которым будет заполнен номер </w:t>
      </w:r>
      <w:r w:rsidR="002E2166">
        <w:rPr>
          <w:rFonts w:cstheme="minorHAnsi"/>
          <w:color w:val="333333"/>
          <w:shd w:val="clear" w:color="auto" w:fill="FFFFFF"/>
        </w:rPr>
        <w:t>соглашения</w:t>
      </w:r>
    </w:p>
    <w:p w:rsidR="00A372FA" w:rsidRDefault="00A372FA" w:rsidP="00A372FA">
      <w:pPr>
        <w:pStyle w:val="a3"/>
        <w:numPr>
          <w:ilvl w:val="0"/>
          <w:numId w:val="1"/>
        </w:numPr>
      </w:pPr>
      <w:r>
        <w:t>Заполнять дату текущей датой – если галочка установлена, то дата соглашения будет заполнена текущей датой</w:t>
      </w:r>
    </w:p>
    <w:p w:rsidR="00A372FA" w:rsidRDefault="00A372FA" w:rsidP="00A372FA">
      <w:pPr>
        <w:pStyle w:val="a3"/>
        <w:numPr>
          <w:ilvl w:val="0"/>
          <w:numId w:val="1"/>
        </w:numPr>
      </w:pPr>
      <w:r>
        <w:t>Наименование – если не заполнено, то используется «Основное»</w:t>
      </w:r>
    </w:p>
    <w:p w:rsidR="00A372FA" w:rsidRDefault="00A372FA" w:rsidP="00A372FA">
      <w:pPr>
        <w:pStyle w:val="a3"/>
        <w:numPr>
          <w:ilvl w:val="0"/>
          <w:numId w:val="1"/>
        </w:numPr>
      </w:pPr>
      <w:r>
        <w:t>Сегмент номенклатуры</w:t>
      </w:r>
    </w:p>
    <w:p w:rsidR="00A372FA" w:rsidRDefault="00A372FA" w:rsidP="00A372FA">
      <w:pPr>
        <w:pStyle w:val="a3"/>
        <w:numPr>
          <w:ilvl w:val="0"/>
          <w:numId w:val="1"/>
        </w:numPr>
      </w:pPr>
      <w:r>
        <w:t>Операция</w:t>
      </w:r>
    </w:p>
    <w:p w:rsidR="00A372FA" w:rsidRDefault="00A372FA" w:rsidP="00A372FA">
      <w:pPr>
        <w:pStyle w:val="a3"/>
        <w:numPr>
          <w:ilvl w:val="0"/>
          <w:numId w:val="1"/>
        </w:numPr>
      </w:pPr>
      <w:r>
        <w:t>Статус</w:t>
      </w:r>
    </w:p>
    <w:p w:rsidR="00A372FA" w:rsidRDefault="00A372FA" w:rsidP="00A372FA">
      <w:pPr>
        <w:pStyle w:val="a3"/>
        <w:numPr>
          <w:ilvl w:val="0"/>
          <w:numId w:val="1"/>
        </w:numPr>
      </w:pPr>
      <w:r>
        <w:t>Дата начала действия</w:t>
      </w:r>
      <w:r w:rsidR="00996035">
        <w:t xml:space="preserve"> – если не заполнена, то используется текущая дата</w:t>
      </w:r>
    </w:p>
    <w:p w:rsidR="00A372FA" w:rsidRDefault="00A372FA" w:rsidP="00A372FA">
      <w:pPr>
        <w:pStyle w:val="a3"/>
        <w:numPr>
          <w:ilvl w:val="0"/>
          <w:numId w:val="1"/>
        </w:numPr>
      </w:pPr>
      <w:r>
        <w:t>Детализация расчетов</w:t>
      </w:r>
    </w:p>
    <w:p w:rsidR="00A372FA" w:rsidRDefault="00A372FA" w:rsidP="00A372FA">
      <w:pPr>
        <w:pStyle w:val="a3"/>
        <w:numPr>
          <w:ilvl w:val="0"/>
          <w:numId w:val="1"/>
        </w:numPr>
      </w:pPr>
      <w:r>
        <w:t>Вид цен</w:t>
      </w:r>
    </w:p>
    <w:p w:rsidR="00A372FA" w:rsidRDefault="00A372FA" w:rsidP="00A372FA">
      <w:pPr>
        <w:pStyle w:val="a3"/>
        <w:numPr>
          <w:ilvl w:val="0"/>
          <w:numId w:val="1"/>
        </w:numPr>
      </w:pPr>
      <w:r>
        <w:t>Склад</w:t>
      </w:r>
    </w:p>
    <w:p w:rsidR="00FC50D7" w:rsidRPr="00FC50D7" w:rsidRDefault="00FC50D7" w:rsidP="00FC50D7">
      <w:p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color w:val="333333"/>
        </w:rPr>
      </w:pPr>
      <w:r w:rsidRPr="00FC50D7">
        <w:rPr>
          <w:rFonts w:eastAsia="Times New Roman" w:cstheme="minorHAnsi"/>
          <w:color w:val="333333"/>
        </w:rPr>
        <w:t>В шаблоне номера можно использовать следующие параметры:</w:t>
      </w:r>
    </w:p>
    <w:p w:rsidR="00FC50D7" w:rsidRPr="00FC50D7" w:rsidRDefault="00FC50D7" w:rsidP="00FC50D7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color w:val="333333"/>
        </w:rPr>
      </w:pPr>
      <w:r w:rsidRPr="00FC50D7">
        <w:rPr>
          <w:rFonts w:eastAsia="Times New Roman" w:cstheme="minorHAnsi"/>
          <w:color w:val="333333"/>
        </w:rPr>
        <w:t>[Число] - текущее число</w:t>
      </w:r>
    </w:p>
    <w:p w:rsidR="00FC50D7" w:rsidRPr="00FC50D7" w:rsidRDefault="00FC50D7" w:rsidP="00FC50D7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color w:val="333333"/>
        </w:rPr>
      </w:pPr>
      <w:r w:rsidRPr="00FC50D7">
        <w:rPr>
          <w:rFonts w:eastAsia="Times New Roman" w:cstheme="minorHAnsi"/>
          <w:color w:val="333333"/>
        </w:rPr>
        <w:t>[Месяц] - текущий месяц числом</w:t>
      </w:r>
    </w:p>
    <w:p w:rsidR="00FC50D7" w:rsidRPr="00FC50D7" w:rsidRDefault="00FC50D7" w:rsidP="00FC50D7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color w:val="333333"/>
        </w:rPr>
      </w:pPr>
      <w:r w:rsidRPr="00FC50D7">
        <w:rPr>
          <w:rFonts w:eastAsia="Times New Roman" w:cstheme="minorHAnsi"/>
          <w:color w:val="333333"/>
        </w:rPr>
        <w:t>[Год] - текущий год</w:t>
      </w:r>
    </w:p>
    <w:p w:rsidR="00FC50D7" w:rsidRPr="00FC50D7" w:rsidRDefault="00FC50D7" w:rsidP="00FC50D7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color w:val="333333"/>
        </w:rPr>
      </w:pPr>
      <w:r w:rsidRPr="00FC50D7">
        <w:rPr>
          <w:rFonts w:eastAsia="Times New Roman" w:cstheme="minorHAnsi"/>
          <w:color w:val="333333"/>
        </w:rPr>
        <w:t xml:space="preserve">[Счетчик] – счетчик </w:t>
      </w:r>
      <w:r w:rsidR="002E2166">
        <w:rPr>
          <w:rFonts w:eastAsia="Times New Roman" w:cstheme="minorHAnsi"/>
          <w:color w:val="333333"/>
        </w:rPr>
        <w:t>соглашений</w:t>
      </w:r>
      <w:r w:rsidRPr="00FC50D7">
        <w:rPr>
          <w:rFonts w:eastAsia="Times New Roman" w:cstheme="minorHAnsi"/>
          <w:color w:val="333333"/>
        </w:rPr>
        <w:t xml:space="preserve"> внутри дня</w:t>
      </w:r>
    </w:p>
    <w:p w:rsidR="00FC50D7" w:rsidRPr="00FC50D7" w:rsidRDefault="00FC50D7" w:rsidP="00FC50D7">
      <w:p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color w:val="333333"/>
        </w:rPr>
      </w:pPr>
      <w:r w:rsidRPr="00FC50D7">
        <w:rPr>
          <w:rFonts w:eastAsia="Times New Roman" w:cstheme="minorHAnsi"/>
          <w:color w:val="333333"/>
        </w:rPr>
        <w:t>Например, если указать шаблон  [Число]/ [Месяц]/ [Год] – А</w:t>
      </w:r>
      <w:proofErr w:type="gramStart"/>
      <w:r w:rsidRPr="00FC50D7">
        <w:rPr>
          <w:rFonts w:eastAsia="Times New Roman" w:cstheme="minorHAnsi"/>
          <w:color w:val="333333"/>
        </w:rPr>
        <w:t>1</w:t>
      </w:r>
      <w:proofErr w:type="gramEnd"/>
      <w:r w:rsidRPr="00FC50D7">
        <w:rPr>
          <w:rFonts w:eastAsia="Times New Roman" w:cstheme="minorHAnsi"/>
          <w:color w:val="333333"/>
        </w:rPr>
        <w:t xml:space="preserve">, то если сегодня 17.07.2024, то номер </w:t>
      </w:r>
      <w:r>
        <w:rPr>
          <w:rFonts w:eastAsia="Times New Roman" w:cstheme="minorHAnsi"/>
          <w:color w:val="333333"/>
        </w:rPr>
        <w:t>соглашения</w:t>
      </w:r>
      <w:r w:rsidRPr="00FC50D7">
        <w:rPr>
          <w:rFonts w:eastAsia="Times New Roman" w:cstheme="minorHAnsi"/>
          <w:color w:val="333333"/>
        </w:rPr>
        <w:t xml:space="preserve"> будет равен 17/07/2024 – А1.</w:t>
      </w:r>
    </w:p>
    <w:p w:rsidR="00FC50D7" w:rsidRPr="00FC50D7" w:rsidRDefault="00FC50D7" w:rsidP="00FC50D7">
      <w:p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color w:val="333333"/>
        </w:rPr>
      </w:pPr>
      <w:r w:rsidRPr="00FC50D7">
        <w:rPr>
          <w:rFonts w:eastAsia="Times New Roman" w:cstheme="minorHAnsi"/>
          <w:color w:val="333333"/>
        </w:rPr>
        <w:t xml:space="preserve">Если указать шаблон </w:t>
      </w:r>
      <w:proofErr w:type="gramStart"/>
      <w:r w:rsidRPr="00FC50D7">
        <w:rPr>
          <w:rFonts w:eastAsia="Times New Roman" w:cstheme="minorHAnsi"/>
          <w:color w:val="333333"/>
        </w:rPr>
        <w:t>Б-</w:t>
      </w:r>
      <w:proofErr w:type="gramEnd"/>
      <w:r w:rsidRPr="00FC50D7">
        <w:rPr>
          <w:rFonts w:eastAsia="Times New Roman" w:cstheme="minorHAnsi"/>
          <w:color w:val="333333"/>
        </w:rPr>
        <w:t xml:space="preserve">[Счетчик], то вместо параметра [Счетчик] будет подставлен порядковый номер </w:t>
      </w:r>
      <w:r>
        <w:rPr>
          <w:rFonts w:eastAsia="Times New Roman" w:cstheme="minorHAnsi"/>
          <w:color w:val="333333"/>
        </w:rPr>
        <w:t>соглашения</w:t>
      </w:r>
      <w:r w:rsidRPr="00FC50D7">
        <w:rPr>
          <w:rFonts w:eastAsia="Times New Roman" w:cstheme="minorHAnsi"/>
          <w:color w:val="333333"/>
        </w:rPr>
        <w:t xml:space="preserve"> внутри дня. У первого </w:t>
      </w:r>
      <w:r w:rsidR="002E2166">
        <w:rPr>
          <w:rFonts w:eastAsia="Times New Roman" w:cstheme="minorHAnsi"/>
          <w:color w:val="333333"/>
        </w:rPr>
        <w:t>сог</w:t>
      </w:r>
      <w:r>
        <w:rPr>
          <w:rFonts w:eastAsia="Times New Roman" w:cstheme="minorHAnsi"/>
          <w:color w:val="333333"/>
        </w:rPr>
        <w:t>лашения</w:t>
      </w:r>
      <w:r w:rsidRPr="00FC50D7">
        <w:rPr>
          <w:rFonts w:eastAsia="Times New Roman" w:cstheme="minorHAnsi"/>
          <w:color w:val="333333"/>
        </w:rPr>
        <w:t xml:space="preserve"> за день номер будет Б-1, у второго Б-2 и т.д. На следующий день нумерация снова начинается с единицы.</w:t>
      </w:r>
    </w:p>
    <w:p w:rsidR="00A372FA" w:rsidRDefault="00A372FA"/>
    <w:sectPr w:rsidR="00A372F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052D87"/>
    <w:multiLevelType w:val="multilevel"/>
    <w:tmpl w:val="C2B04D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2AB40003"/>
    <w:multiLevelType w:val="hybridMultilevel"/>
    <w:tmpl w:val="68445D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A372FA"/>
    <w:rsid w:val="002E2166"/>
    <w:rsid w:val="00996035"/>
    <w:rsid w:val="00A372FA"/>
    <w:rsid w:val="00FC50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372FA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FC50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9960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9603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429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248</Words>
  <Characters>1417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4</cp:revision>
  <dcterms:created xsi:type="dcterms:W3CDTF">2024-07-25T13:24:00Z</dcterms:created>
  <dcterms:modified xsi:type="dcterms:W3CDTF">2024-07-25T13:37:00Z</dcterms:modified>
</cp:coreProperties>
</file>