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E751" w14:textId="68C7715F" w:rsidR="00F11C73" w:rsidRDefault="00C678D6" w:rsidP="008476DA">
      <w:pPr>
        <w:pStyle w:val="a7"/>
        <w:numPr>
          <w:ilvl w:val="0"/>
          <w:numId w:val="2"/>
        </w:numPr>
        <w:spacing w:after="120"/>
        <w:contextualSpacing w:val="0"/>
      </w:pPr>
      <w:r>
        <w:t xml:space="preserve">Доработка поведения </w:t>
      </w:r>
      <w:r w:rsidR="00F11C73">
        <w:t>кнопки «Поставить в резерв, под покраску, под перемещение»</w:t>
      </w:r>
      <w:r>
        <w:t>:</w:t>
      </w:r>
      <w:r w:rsidR="00DB751D">
        <w:t xml:space="preserve"> </w:t>
      </w:r>
    </w:p>
    <w:p w14:paraId="7A77D8BD" w14:textId="2D881D65" w:rsidR="00F11C73" w:rsidRDefault="00F11C73" w:rsidP="008476DA">
      <w:pPr>
        <w:pStyle w:val="a7"/>
        <w:spacing w:after="120"/>
        <w:contextualSpacing w:val="0"/>
      </w:pPr>
      <w:r>
        <w:t xml:space="preserve">а) </w:t>
      </w:r>
      <w:r w:rsidR="00C678D6">
        <w:t>При нажатии на кнопку в</w:t>
      </w:r>
      <w:r>
        <w:t xml:space="preserve"> подвале должны появляться предупреждения в следующих случаях:</w:t>
      </w:r>
    </w:p>
    <w:p w14:paraId="705149DD" w14:textId="51383552" w:rsidR="00F11C73" w:rsidRDefault="00F11C73" w:rsidP="008476DA">
      <w:pPr>
        <w:pStyle w:val="a7"/>
        <w:numPr>
          <w:ilvl w:val="0"/>
          <w:numId w:val="3"/>
        </w:numPr>
        <w:spacing w:after="120"/>
        <w:contextualSpacing w:val="0"/>
      </w:pPr>
      <w:r>
        <w:t>В случае покраски – если в автоматически формируемом заказе на сборку не хватает позиций под покраску (т.е. у основной позиции в заказе на сборку устанавливается статус «резервировать по мере поступления»).</w:t>
      </w:r>
      <w:r w:rsidR="00C678D6">
        <w:t xml:space="preserve"> Сейчас этот момент никак не контролируется, можно прозевать, что не хватает позиций под покраску.</w:t>
      </w:r>
    </w:p>
    <w:p w14:paraId="1D1E60FC" w14:textId="3B0AF059" w:rsidR="00C678D6" w:rsidRDefault="00C678D6" w:rsidP="00C678D6">
      <w:pPr>
        <w:pStyle w:val="a7"/>
        <w:spacing w:after="120"/>
        <w:ind w:left="1440"/>
        <w:contextualSpacing w:val="0"/>
      </w:pPr>
      <w:r>
        <w:t>Текст: «</w:t>
      </w:r>
      <w:r w:rsidRPr="00C678D6">
        <w:rPr>
          <w:i/>
          <w:iCs/>
        </w:rPr>
        <w:t>Под покраску не хватает товара</w:t>
      </w:r>
      <w:r>
        <w:rPr>
          <w:i/>
          <w:iCs/>
        </w:rPr>
        <w:t xml:space="preserve"> </w:t>
      </w:r>
      <w:r w:rsidRPr="00C678D6">
        <w:rPr>
          <w:i/>
          <w:iCs/>
        </w:rPr>
        <w:t>&lt;</w:t>
      </w:r>
      <w:r>
        <w:rPr>
          <w:i/>
          <w:iCs/>
        </w:rPr>
        <w:t>артикул</w:t>
      </w:r>
      <w:r w:rsidRPr="00C678D6">
        <w:rPr>
          <w:i/>
          <w:iCs/>
        </w:rPr>
        <w:t>&gt;</w:t>
      </w:r>
      <w:r>
        <w:t>».</w:t>
      </w:r>
    </w:p>
    <w:p w14:paraId="3660243A" w14:textId="4634C3AA" w:rsidR="00F11C73" w:rsidRDefault="00F11C73" w:rsidP="008476DA">
      <w:pPr>
        <w:pStyle w:val="a7"/>
        <w:numPr>
          <w:ilvl w:val="0"/>
          <w:numId w:val="3"/>
        </w:numPr>
        <w:spacing w:after="120"/>
        <w:contextualSpacing w:val="0"/>
      </w:pPr>
      <w:r>
        <w:t>В случае автоматического формирования заказа на перемещение</w:t>
      </w:r>
      <w:r w:rsidR="00C678D6">
        <w:t xml:space="preserve"> – </w:t>
      </w:r>
      <w:r w:rsidR="0059477D">
        <w:t xml:space="preserve">выводить предупреждение </w:t>
      </w:r>
      <w:r w:rsidR="00C678D6">
        <w:t>всегда, на всякий случай.</w:t>
      </w:r>
    </w:p>
    <w:p w14:paraId="13FDBF0C" w14:textId="128EAA7A" w:rsidR="00C678D6" w:rsidRDefault="00C678D6" w:rsidP="00C678D6">
      <w:pPr>
        <w:pStyle w:val="a7"/>
        <w:spacing w:after="120"/>
        <w:ind w:left="1440"/>
        <w:contextualSpacing w:val="0"/>
      </w:pPr>
      <w:r>
        <w:t>Текст: «</w:t>
      </w:r>
      <w:r w:rsidRPr="00C678D6">
        <w:rPr>
          <w:i/>
          <w:iCs/>
        </w:rPr>
        <w:t>На складе недостаточно товара &lt;артикул&gt;, создан резерв на другом складе</w:t>
      </w:r>
      <w:r>
        <w:t>».</w:t>
      </w:r>
    </w:p>
    <w:p w14:paraId="6DDE6D1E" w14:textId="7C8BD95E" w:rsidR="00F11C73" w:rsidRPr="00552A73" w:rsidRDefault="00F11C73" w:rsidP="008476DA">
      <w:pPr>
        <w:pStyle w:val="a7"/>
        <w:spacing w:after="120"/>
        <w:contextualSpacing w:val="0"/>
      </w:pPr>
      <w:r>
        <w:t xml:space="preserve">б) </w:t>
      </w:r>
      <w:r w:rsidR="0059477D">
        <w:t>Когда</w:t>
      </w:r>
      <w:r w:rsidR="00C678D6">
        <w:t xml:space="preserve"> </w:t>
      </w:r>
      <w:r>
        <w:t>автоматически формируе</w:t>
      </w:r>
      <w:r w:rsidR="00C678D6">
        <w:t>тся</w:t>
      </w:r>
      <w:r>
        <w:t xml:space="preserve"> заказ на перемещение</w:t>
      </w:r>
      <w:r w:rsidR="00C678D6">
        <w:t>, то в таком заказе</w:t>
      </w:r>
      <w:r>
        <w:t xml:space="preserve"> статусы позиций должны </w:t>
      </w:r>
      <w:r w:rsidR="0051711A">
        <w:t>ставиться</w:t>
      </w:r>
      <w:r>
        <w:t xml:space="preserve"> «Резервировать», </w:t>
      </w:r>
      <w:r w:rsidR="00C678D6">
        <w:t>а</w:t>
      </w:r>
      <w:r>
        <w:t xml:space="preserve"> не «Отгрузить»</w:t>
      </w:r>
      <w:r w:rsidR="00C678D6">
        <w:t xml:space="preserve"> </w:t>
      </w:r>
      <w:r w:rsidR="0051711A">
        <w:t>(</w:t>
      </w:r>
      <w:r w:rsidR="00C678D6">
        <w:t>иначе заказ сразу попадает в доставку</w:t>
      </w:r>
      <w:r w:rsidR="0051711A">
        <w:t>, хотя это всего лишь резерв)</w:t>
      </w:r>
      <w:r w:rsidR="00C678D6">
        <w:t>.</w:t>
      </w:r>
    </w:p>
    <w:p w14:paraId="026C4F60" w14:textId="4CA5FEA1" w:rsidR="00F11C73" w:rsidRDefault="0051711A" w:rsidP="0059477D">
      <w:pPr>
        <w:pStyle w:val="a7"/>
        <w:numPr>
          <w:ilvl w:val="0"/>
          <w:numId w:val="2"/>
        </w:numPr>
        <w:spacing w:before="480" w:after="120"/>
        <w:ind w:left="714" w:hanging="357"/>
        <w:contextualSpacing w:val="0"/>
      </w:pPr>
      <w:r>
        <w:t>Если заказ на перемещение создан на основании заказа клиента, то в печатной форме такого заказа на перемещение</w:t>
      </w:r>
      <w:r w:rsidR="004E0D38">
        <w:t xml:space="preserve"> в шапке</w:t>
      </w:r>
      <w:r>
        <w:t xml:space="preserve"> нужно выводить строку с соответствующим номер</w:t>
      </w:r>
      <w:r w:rsidR="00AE023E">
        <w:t>ом</w:t>
      </w:r>
      <w:r>
        <w:t xml:space="preserve"> заказа клиента.</w:t>
      </w:r>
    </w:p>
    <w:p w14:paraId="505C7BB7" w14:textId="77777777" w:rsidR="00575DE2" w:rsidRDefault="00575DE2" w:rsidP="007E60F6">
      <w:pPr>
        <w:pStyle w:val="a7"/>
      </w:pPr>
    </w:p>
    <w:p w14:paraId="132F56FA" w14:textId="342509AB" w:rsidR="007E60F6" w:rsidRDefault="00575DE2" w:rsidP="007E60F6">
      <w:pPr>
        <w:pStyle w:val="a7"/>
        <w:numPr>
          <w:ilvl w:val="0"/>
          <w:numId w:val="2"/>
        </w:numPr>
      </w:pPr>
      <w:r>
        <w:t>Изменения в маршрутном листе:</w:t>
      </w:r>
    </w:p>
    <w:p w14:paraId="1A92398C" w14:textId="09DA505B" w:rsidR="00575DE2" w:rsidRPr="00575DE2" w:rsidRDefault="00575DE2" w:rsidP="00503810">
      <w:pPr>
        <w:spacing w:after="0"/>
        <w:rPr>
          <w:b/>
          <w:bCs/>
        </w:rPr>
      </w:pPr>
      <w:r w:rsidRPr="00575DE2">
        <w:rPr>
          <w:b/>
          <w:bCs/>
        </w:rPr>
        <w:t>Столбцы:</w:t>
      </w:r>
    </w:p>
    <w:p w14:paraId="57E79B89" w14:textId="76D54AAB" w:rsidR="00503810" w:rsidRDefault="00575DE2" w:rsidP="00503810">
      <w:pPr>
        <w:spacing w:after="0"/>
      </w:pPr>
      <w:r>
        <w:t>№</w:t>
      </w:r>
      <w:r w:rsidRPr="008806C6">
        <w:t xml:space="preserve"> </w:t>
      </w:r>
      <w:r>
        <w:tab/>
      </w:r>
      <w:r>
        <w:tab/>
      </w:r>
      <w:r w:rsidRPr="00652F03">
        <w:tab/>
      </w:r>
      <w:r w:rsidR="00503810" w:rsidRPr="008806C6">
        <w:t>[</w:t>
      </w:r>
      <w:r w:rsidR="00503810">
        <w:t>всегда</w:t>
      </w:r>
      <w:r w:rsidR="00503810" w:rsidRPr="008806C6">
        <w:t>]</w:t>
      </w:r>
      <w:r w:rsidR="00503810">
        <w:tab/>
        <w:t>без изменений</w:t>
      </w:r>
    </w:p>
    <w:p w14:paraId="0B78F815" w14:textId="09B81A4A" w:rsidR="00422E24" w:rsidRPr="00422E24" w:rsidRDefault="00575DE2" w:rsidP="008806C6">
      <w:pPr>
        <w:spacing w:after="0"/>
      </w:pPr>
      <w:r>
        <w:t>Зона</w:t>
      </w:r>
      <w:r w:rsidRPr="00422E24">
        <w:t xml:space="preserve"> </w:t>
      </w:r>
      <w:r>
        <w:tab/>
      </w:r>
      <w:r>
        <w:tab/>
      </w:r>
      <w:r w:rsidRPr="00652F03">
        <w:tab/>
      </w:r>
      <w:r w:rsidR="00422E24" w:rsidRPr="00422E24">
        <w:t>[</w:t>
      </w:r>
      <w:r w:rsidR="00422E24">
        <w:t>всегда</w:t>
      </w:r>
      <w:r w:rsidR="00422E24" w:rsidRPr="00422E24">
        <w:t>]</w:t>
      </w:r>
      <w:r w:rsidR="00422E24" w:rsidRPr="00422E24">
        <w:tab/>
      </w:r>
      <w:r>
        <w:t>без изменений</w:t>
      </w:r>
    </w:p>
    <w:p w14:paraId="799B8250" w14:textId="2F0FBD34" w:rsidR="008806C6" w:rsidRDefault="00575DE2" w:rsidP="008806C6">
      <w:pPr>
        <w:spacing w:after="0"/>
      </w:pPr>
      <w:r>
        <w:t>Адрес</w:t>
      </w:r>
      <w:r w:rsidRPr="008806C6">
        <w:t xml:space="preserve"> </w:t>
      </w:r>
      <w:r>
        <w:tab/>
      </w:r>
      <w:r w:rsidRPr="00575DE2">
        <w:tab/>
      </w:r>
      <w:r w:rsidR="008806C6" w:rsidRPr="008806C6">
        <w:t>[</w:t>
      </w:r>
      <w:r w:rsidR="008806C6">
        <w:t>до клиента</w:t>
      </w:r>
      <w:r w:rsidR="008806C6" w:rsidRPr="008806C6">
        <w:t>]</w:t>
      </w:r>
      <w:r>
        <w:tab/>
      </w:r>
      <w:r w:rsidR="008806C6">
        <w:t>адрес доставки</w:t>
      </w:r>
      <w:r w:rsidR="00422E24">
        <w:t xml:space="preserve"> </w:t>
      </w:r>
      <w:r w:rsidR="00503810">
        <w:t xml:space="preserve">получателя </w:t>
      </w:r>
      <w:r w:rsidR="00422E24">
        <w:t>или</w:t>
      </w:r>
      <w:r w:rsidR="00F431C1">
        <w:tab/>
      </w:r>
      <w:r>
        <w:tab/>
      </w:r>
      <w:r w:rsidR="00422E24" w:rsidRPr="00422E24">
        <w:t>[</w:t>
      </w:r>
      <w:r w:rsidR="00422E24">
        <w:t>до перевозчика</w:t>
      </w:r>
      <w:r w:rsidR="00422E24" w:rsidRPr="00422E24">
        <w:t>]</w:t>
      </w:r>
      <w:r w:rsidR="00422E24">
        <w:tab/>
        <w:t>адрес перевозчика</w:t>
      </w:r>
    </w:p>
    <w:p w14:paraId="60CEA5BA" w14:textId="45E4E264" w:rsidR="00E525D3" w:rsidRPr="00E525D3" w:rsidRDefault="00575DE2" w:rsidP="00E525D3">
      <w:pPr>
        <w:spacing w:after="0"/>
      </w:pPr>
      <w:r>
        <w:t>Получатель</w:t>
      </w:r>
      <w:r w:rsidRPr="008806C6">
        <w:t xml:space="preserve"> </w:t>
      </w:r>
      <w:r>
        <w:tab/>
      </w:r>
      <w:r w:rsidRPr="00575DE2">
        <w:tab/>
      </w:r>
      <w:r w:rsidR="00E525D3" w:rsidRPr="008806C6">
        <w:t>[</w:t>
      </w:r>
      <w:r w:rsidR="00E525D3">
        <w:t>всегда</w:t>
      </w:r>
      <w:r w:rsidR="00E525D3" w:rsidRPr="008806C6">
        <w:t>]</w:t>
      </w:r>
      <w:r w:rsidR="00E525D3">
        <w:tab/>
        <w:t>сокр. юр</w:t>
      </w:r>
      <w:r w:rsidR="00F431C1">
        <w:t>.</w:t>
      </w:r>
      <w:r w:rsidR="00E525D3">
        <w:t xml:space="preserve"> </w:t>
      </w:r>
      <w:proofErr w:type="spellStart"/>
      <w:r w:rsidR="00E525D3">
        <w:t>наим</w:t>
      </w:r>
      <w:proofErr w:type="spellEnd"/>
      <w:r w:rsidRPr="00575DE2">
        <w:t>.</w:t>
      </w:r>
      <w:r w:rsidR="00123B0A">
        <w:t xml:space="preserve"> контрагента</w:t>
      </w:r>
      <w:r w:rsidR="00E525D3">
        <w:t xml:space="preserve">, ИНН </w:t>
      </w:r>
      <w:r w:rsidR="00CB4DB3">
        <w:tab/>
      </w:r>
      <w:r w:rsidR="00E525D3" w:rsidRPr="00E525D3">
        <w:t>[</w:t>
      </w:r>
      <w:r w:rsidR="00E525D3">
        <w:t>до перевозчика</w:t>
      </w:r>
      <w:r w:rsidR="00E525D3" w:rsidRPr="00E525D3">
        <w:t xml:space="preserve">] </w:t>
      </w:r>
      <w:r w:rsidR="00503810">
        <w:tab/>
      </w:r>
      <w:r w:rsidR="00E525D3">
        <w:t>город назначения</w:t>
      </w:r>
      <w:r w:rsidR="00F431C1">
        <w:t xml:space="preserve"> (из адреса грузополучателя)</w:t>
      </w:r>
    </w:p>
    <w:p w14:paraId="78E07667" w14:textId="0BF24576" w:rsidR="00E525D3" w:rsidRDefault="00575DE2" w:rsidP="00E525D3">
      <w:pPr>
        <w:spacing w:after="0"/>
      </w:pPr>
      <w:r>
        <w:t xml:space="preserve">Отправитель </w:t>
      </w:r>
      <w:r w:rsidRPr="00575DE2">
        <w:tab/>
        <w:t>[</w:t>
      </w:r>
      <w:r>
        <w:t>до клиента</w:t>
      </w:r>
      <w:r w:rsidRPr="00575DE2">
        <w:t>]</w:t>
      </w:r>
      <w:r>
        <w:tab/>
        <w:t xml:space="preserve">пусто </w:t>
      </w:r>
      <w:r>
        <w:tab/>
      </w:r>
      <w:r w:rsidR="00E525D3" w:rsidRPr="008806C6">
        <w:t>[</w:t>
      </w:r>
      <w:r w:rsidR="00E525D3">
        <w:t>до перевозчика</w:t>
      </w:r>
      <w:r w:rsidR="00E525D3" w:rsidRPr="008806C6">
        <w:t>]</w:t>
      </w:r>
      <w:r w:rsidR="00E525D3">
        <w:tab/>
        <w:t>ИНН</w:t>
      </w:r>
      <w:r w:rsidR="00B20125">
        <w:t xml:space="preserve"> отправителя</w:t>
      </w:r>
      <w:r w:rsidR="00E525D3">
        <w:t xml:space="preserve">, </w:t>
      </w:r>
      <w:r w:rsidR="00B20125">
        <w:t xml:space="preserve">статический текст </w:t>
      </w:r>
      <w:r w:rsidR="00E525D3" w:rsidRPr="008806C6">
        <w:t>“</w:t>
      </w:r>
      <w:r w:rsidR="00E525D3">
        <w:t>Оплата</w:t>
      </w:r>
      <w:r w:rsidR="00B20125">
        <w:t xml:space="preserve">: </w:t>
      </w:r>
      <w:r w:rsidR="00B20125">
        <w:rPr>
          <w:sz w:val="22"/>
          <w:szCs w:val="22"/>
        </w:rPr>
        <w:t>□</w:t>
      </w:r>
      <w:r w:rsidR="00E525D3">
        <w:t xml:space="preserve"> отправителем</w:t>
      </w:r>
      <w:r w:rsidR="00B20125">
        <w:t xml:space="preserve"> </w:t>
      </w:r>
      <w:r w:rsidR="00B20125">
        <w:rPr>
          <w:sz w:val="22"/>
          <w:szCs w:val="22"/>
        </w:rPr>
        <w:t>□</w:t>
      </w:r>
      <w:r w:rsidR="00E525D3">
        <w:t xml:space="preserve"> получателем</w:t>
      </w:r>
      <w:r w:rsidR="00E525D3" w:rsidRPr="008806C6">
        <w:t>”</w:t>
      </w:r>
    </w:p>
    <w:p w14:paraId="309CF1F6" w14:textId="1D3E3C78" w:rsidR="005824C1" w:rsidRDefault="00575DE2" w:rsidP="005824C1">
      <w:pPr>
        <w:spacing w:after="0"/>
      </w:pPr>
      <w:r>
        <w:t>Кол-во мест</w:t>
      </w:r>
      <w:r>
        <w:tab/>
      </w:r>
      <w:r w:rsidRPr="006D19C4">
        <w:tab/>
      </w:r>
      <w:r w:rsidR="005824C1" w:rsidRPr="008806C6">
        <w:t>[</w:t>
      </w:r>
      <w:r w:rsidR="005824C1">
        <w:t>всегда</w:t>
      </w:r>
      <w:r w:rsidR="005824C1" w:rsidRPr="008806C6">
        <w:t>]</w:t>
      </w:r>
      <w:r>
        <w:t xml:space="preserve"> </w:t>
      </w:r>
      <w:r>
        <w:tab/>
      </w:r>
      <w:r w:rsidR="00912260">
        <w:t>пусто</w:t>
      </w:r>
    </w:p>
    <w:p w14:paraId="07F48084" w14:textId="1B797305" w:rsidR="008806C6" w:rsidRPr="00503810" w:rsidRDefault="00575DE2" w:rsidP="00DD7F60">
      <w:pPr>
        <w:spacing w:after="0"/>
      </w:pPr>
      <w:r>
        <w:t xml:space="preserve">Контактное лицо   </w:t>
      </w:r>
      <w:r w:rsidRPr="006D19C4">
        <w:tab/>
      </w:r>
      <w:r w:rsidR="00DD7F60" w:rsidRPr="008806C6">
        <w:t>[</w:t>
      </w:r>
      <w:r w:rsidR="00DD7F60">
        <w:t>всегда</w:t>
      </w:r>
      <w:r w:rsidR="00DD7F60" w:rsidRPr="008806C6">
        <w:t>]</w:t>
      </w:r>
      <w:r w:rsidR="00DD7F60">
        <w:tab/>
      </w:r>
      <w:r w:rsidR="00A305ED">
        <w:t>контактное лицо получателя</w:t>
      </w:r>
      <w:r w:rsidR="00CB4DB3">
        <w:t>,</w:t>
      </w:r>
      <w:r w:rsidR="00F431C1">
        <w:t xml:space="preserve"> его</w:t>
      </w:r>
      <w:r w:rsidR="008806C6">
        <w:t xml:space="preserve"> </w:t>
      </w:r>
      <w:r w:rsidR="00A305ED">
        <w:t>телефон</w:t>
      </w:r>
      <w:r w:rsidR="00503810">
        <w:t xml:space="preserve"> </w:t>
      </w:r>
      <w:r w:rsidR="00503810" w:rsidRPr="00503810">
        <w:t>(</w:t>
      </w:r>
      <w:r w:rsidR="00503810">
        <w:t>у которого роль = «</w:t>
      </w:r>
      <w:r>
        <w:t>Доставка</w:t>
      </w:r>
      <w:r w:rsidR="00503810">
        <w:t xml:space="preserve">», </w:t>
      </w:r>
      <w:r w:rsidR="00503810">
        <w:rPr>
          <w:lang w:val="it-IT"/>
        </w:rPr>
        <w:t>max</w:t>
      </w:r>
      <w:r w:rsidR="00503810">
        <w:t xml:space="preserve"> 2 </w:t>
      </w:r>
      <w:r>
        <w:t xml:space="preserve">таких </w:t>
      </w:r>
      <w:r w:rsidR="00503810">
        <w:t>лица)</w:t>
      </w:r>
    </w:p>
    <w:p w14:paraId="78757162" w14:textId="7028A42A" w:rsidR="001B5CD8" w:rsidRDefault="00575DE2" w:rsidP="008806C6">
      <w:pPr>
        <w:spacing w:after="0"/>
      </w:pPr>
      <w:r>
        <w:t>Доп. информация</w:t>
      </w:r>
      <w:r w:rsidRPr="00575DE2">
        <w:tab/>
      </w:r>
      <w:r w:rsidR="00DD7F60" w:rsidRPr="008806C6">
        <w:t>[</w:t>
      </w:r>
      <w:r w:rsidR="00DD7F60">
        <w:t>всегда</w:t>
      </w:r>
      <w:r w:rsidR="00DD7F60" w:rsidRPr="008806C6">
        <w:t>]</w:t>
      </w:r>
      <w:r>
        <w:t xml:space="preserve"> </w:t>
      </w:r>
      <w:r w:rsidR="0059477D">
        <w:tab/>
      </w:r>
      <w:r w:rsidR="00A305ED">
        <w:t>доп</w:t>
      </w:r>
      <w:r w:rsidR="00503810">
        <w:t>.</w:t>
      </w:r>
      <w:r w:rsidR="00A305ED">
        <w:t xml:space="preserve"> информация</w:t>
      </w:r>
      <w:r w:rsidR="00503810">
        <w:t xml:space="preserve"> (из поля заказа «Комментарий не для печати») в формате: «</w:t>
      </w:r>
      <w:r w:rsidRPr="00575DE2">
        <w:t>&lt;</w:t>
      </w:r>
      <w:r w:rsidR="00503810">
        <w:t>Номер заказа</w:t>
      </w:r>
      <w:r w:rsidRPr="00575DE2">
        <w:t>&gt;</w:t>
      </w:r>
      <w:r w:rsidR="00503810">
        <w:t>: комментарий»</w:t>
      </w:r>
    </w:p>
    <w:p w14:paraId="297D930C" w14:textId="11E5324E" w:rsidR="00575DE2" w:rsidRPr="00575DE2" w:rsidRDefault="00575DE2" w:rsidP="008806C6">
      <w:pPr>
        <w:spacing w:after="0"/>
      </w:pPr>
      <w:r>
        <w:t>Распоряжения</w:t>
      </w:r>
      <w:r w:rsidRPr="008806C6">
        <w:t xml:space="preserve"> </w:t>
      </w:r>
      <w:r w:rsidRPr="00575DE2">
        <w:tab/>
      </w:r>
      <w:r w:rsidR="00503810" w:rsidRPr="008806C6">
        <w:t>[</w:t>
      </w:r>
      <w:r w:rsidR="00503810">
        <w:t>всегда</w:t>
      </w:r>
      <w:r w:rsidR="00503810" w:rsidRPr="008806C6">
        <w:t>]</w:t>
      </w:r>
      <w:r w:rsidR="00503810">
        <w:tab/>
        <w:t>без изменений</w:t>
      </w:r>
    </w:p>
    <w:p w14:paraId="5E9A994A" w14:textId="2AC96494" w:rsidR="00422E24" w:rsidRDefault="00575DE2" w:rsidP="008806C6">
      <w:pPr>
        <w:spacing w:after="0"/>
      </w:pPr>
      <w:r>
        <w:t>Вес, кг</w:t>
      </w:r>
      <w:r>
        <w:tab/>
      </w:r>
      <w:r>
        <w:tab/>
      </w:r>
      <w:r w:rsidR="00503810" w:rsidRPr="008806C6">
        <w:t>[</w:t>
      </w:r>
      <w:r w:rsidR="00503810">
        <w:t>всегда</w:t>
      </w:r>
      <w:r w:rsidR="00503810" w:rsidRPr="008806C6">
        <w:t>]</w:t>
      </w:r>
      <w:r>
        <w:tab/>
      </w:r>
      <w:r w:rsidR="00503810">
        <w:t>без изменений, внизу вес суммируется.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898"/>
        <w:gridCol w:w="898"/>
        <w:gridCol w:w="898"/>
        <w:gridCol w:w="898"/>
        <w:gridCol w:w="898"/>
        <w:gridCol w:w="898"/>
        <w:gridCol w:w="36"/>
        <w:gridCol w:w="36"/>
        <w:gridCol w:w="36"/>
        <w:gridCol w:w="36"/>
        <w:gridCol w:w="36"/>
        <w:gridCol w:w="36"/>
        <w:gridCol w:w="36"/>
      </w:tblGrid>
      <w:tr w:rsidR="00422E24" w:rsidRPr="00422E24" w14:paraId="703289B1" w14:textId="77777777" w:rsidTr="00422E24">
        <w:trPr>
          <w:trHeight w:val="450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82E7598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gridSpan w:val="6"/>
            <w:tcBorders>
              <w:bottom w:val="single" w:sz="12" w:space="0" w:color="000000"/>
            </w:tcBorders>
            <w:vAlign w:val="center"/>
            <w:hideMark/>
          </w:tcPr>
          <w:p w14:paraId="7961F15A" w14:textId="77777777" w:rsidR="00422E24" w:rsidRPr="00422E24" w:rsidRDefault="00422E24" w:rsidP="00575DE2">
            <w:pPr>
              <w:spacing w:before="240" w:after="0"/>
              <w:rPr>
                <w:b/>
                <w:bCs/>
              </w:rPr>
            </w:pPr>
            <w:r w:rsidRPr="00422E24">
              <w:rPr>
                <w:b/>
                <w:bCs/>
              </w:rPr>
              <w:t>Маршрутный лист № 00000007 от 9 июня 2025 г.</w:t>
            </w:r>
          </w:p>
        </w:tc>
        <w:tc>
          <w:tcPr>
            <w:tcW w:w="0" w:type="auto"/>
            <w:vAlign w:val="center"/>
            <w:hideMark/>
          </w:tcPr>
          <w:p w14:paraId="3D74FF2F" w14:textId="77777777" w:rsidR="00422E24" w:rsidRPr="00422E24" w:rsidRDefault="00422E24" w:rsidP="00422E24">
            <w:pPr>
              <w:spacing w:after="0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C6E80B8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64CFA18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center"/>
            <w:hideMark/>
          </w:tcPr>
          <w:p w14:paraId="1223501A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FC49FB4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52FA750" w14:textId="77777777" w:rsidR="00422E24" w:rsidRPr="00422E24" w:rsidRDefault="00422E24" w:rsidP="00422E24">
            <w:pPr>
              <w:spacing w:after="0"/>
            </w:pPr>
          </w:p>
        </w:tc>
      </w:tr>
      <w:tr w:rsidR="00422E24" w:rsidRPr="00422E24" w14:paraId="7CD30672" w14:textId="77777777" w:rsidTr="00422E24">
        <w:trPr>
          <w:trHeight w:val="285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DD93F23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2581B05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91191F1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2189F97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5AF6A47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58CFA8A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C744452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36DBC82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3E57BFA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5D1FADD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391D058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BF29491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43A34ED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80D2F0F" w14:textId="77777777" w:rsidR="00422E24" w:rsidRPr="00422E24" w:rsidRDefault="00422E24" w:rsidP="00422E24">
            <w:pPr>
              <w:spacing w:after="0"/>
            </w:pPr>
          </w:p>
        </w:tc>
      </w:tr>
    </w:tbl>
    <w:p w14:paraId="46AB45DD" w14:textId="77777777" w:rsidR="00422E24" w:rsidRPr="00422E24" w:rsidRDefault="00422E24" w:rsidP="00422E24">
      <w:pPr>
        <w:spacing w:after="0"/>
        <w:rPr>
          <w:vanish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951"/>
        <w:gridCol w:w="1123"/>
        <w:gridCol w:w="1122"/>
        <w:gridCol w:w="1122"/>
        <w:gridCol w:w="36"/>
        <w:gridCol w:w="36"/>
        <w:gridCol w:w="36"/>
        <w:gridCol w:w="36"/>
        <w:gridCol w:w="36"/>
        <w:gridCol w:w="36"/>
        <w:gridCol w:w="36"/>
      </w:tblGrid>
      <w:tr w:rsidR="00912260" w:rsidRPr="00422E24" w14:paraId="3282A439" w14:textId="77777777" w:rsidTr="00422E24">
        <w:trPr>
          <w:gridAfter w:val="6"/>
          <w:trHeight w:val="300"/>
        </w:trPr>
        <w:tc>
          <w:tcPr>
            <w:tcW w:w="0" w:type="auto"/>
            <w:vAlign w:val="center"/>
            <w:hideMark/>
          </w:tcPr>
          <w:p w14:paraId="33A41244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85D9285" w14:textId="77777777" w:rsidR="00912260" w:rsidRPr="00422E24" w:rsidRDefault="00912260" w:rsidP="00422E24">
            <w:pPr>
              <w:spacing w:after="0"/>
            </w:pPr>
            <w:r w:rsidRPr="00422E24">
              <w:t>Транспорт: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8CACDA8" w14:textId="77777777" w:rsidR="00912260" w:rsidRPr="00422E24" w:rsidRDefault="00912260" w:rsidP="00422E24">
            <w:pPr>
              <w:spacing w:after="0"/>
              <w:rPr>
                <w:b/>
                <w:bCs/>
              </w:rPr>
            </w:pPr>
            <w:r w:rsidRPr="00422E24">
              <w:rPr>
                <w:b/>
                <w:bCs/>
              </w:rPr>
              <w:t>Е478ЕЕ190 Ситроен Джампер</w:t>
            </w:r>
          </w:p>
        </w:tc>
        <w:tc>
          <w:tcPr>
            <w:tcW w:w="0" w:type="auto"/>
            <w:vAlign w:val="center"/>
            <w:hideMark/>
          </w:tcPr>
          <w:p w14:paraId="1740A1F7" w14:textId="77777777" w:rsidR="00912260" w:rsidRPr="00422E24" w:rsidRDefault="00912260" w:rsidP="00422E24">
            <w:pPr>
              <w:spacing w:after="0"/>
              <w:rPr>
                <w:b/>
                <w:bCs/>
              </w:rPr>
            </w:pPr>
          </w:p>
        </w:tc>
      </w:tr>
      <w:tr w:rsidR="00912260" w:rsidRPr="00422E24" w14:paraId="0C6159FF" w14:textId="77777777" w:rsidTr="00422E24">
        <w:trPr>
          <w:gridAfter w:val="6"/>
          <w:trHeight w:val="120"/>
        </w:trPr>
        <w:tc>
          <w:tcPr>
            <w:tcW w:w="0" w:type="auto"/>
            <w:vAlign w:val="center"/>
            <w:hideMark/>
          </w:tcPr>
          <w:p w14:paraId="58E2F6E5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1626A761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3EFF533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79E91E1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94F0AE0" w14:textId="77777777" w:rsidR="00912260" w:rsidRPr="00422E24" w:rsidRDefault="00912260" w:rsidP="00422E24">
            <w:pPr>
              <w:spacing w:after="0"/>
            </w:pPr>
          </w:p>
        </w:tc>
      </w:tr>
      <w:tr w:rsidR="00912260" w:rsidRPr="00422E24" w14:paraId="1D94AC22" w14:textId="77777777" w:rsidTr="00422E24">
        <w:trPr>
          <w:gridAfter w:val="6"/>
          <w:trHeight w:val="300"/>
        </w:trPr>
        <w:tc>
          <w:tcPr>
            <w:tcW w:w="0" w:type="auto"/>
            <w:vAlign w:val="center"/>
            <w:hideMark/>
          </w:tcPr>
          <w:p w14:paraId="0DC65080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C0AEF35" w14:textId="77777777" w:rsidR="00912260" w:rsidRPr="00422E24" w:rsidRDefault="00912260" w:rsidP="00422E24">
            <w:pPr>
              <w:spacing w:after="0"/>
            </w:pPr>
            <w:r w:rsidRPr="00422E24">
              <w:t>Водитель: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A877A48" w14:textId="77777777" w:rsidR="00912260" w:rsidRPr="00422E24" w:rsidRDefault="00912260" w:rsidP="00422E24">
            <w:pPr>
              <w:spacing w:after="0"/>
              <w:rPr>
                <w:b/>
                <w:bCs/>
              </w:rPr>
            </w:pPr>
            <w:r w:rsidRPr="00422E24">
              <w:rPr>
                <w:b/>
                <w:bCs/>
              </w:rPr>
              <w:t>Цильке Владимир Павлович</w:t>
            </w:r>
          </w:p>
        </w:tc>
        <w:tc>
          <w:tcPr>
            <w:tcW w:w="0" w:type="auto"/>
            <w:vAlign w:val="center"/>
            <w:hideMark/>
          </w:tcPr>
          <w:p w14:paraId="5A6ACE35" w14:textId="77777777" w:rsidR="00912260" w:rsidRPr="00422E24" w:rsidRDefault="00912260" w:rsidP="00422E24">
            <w:pPr>
              <w:spacing w:after="0"/>
              <w:rPr>
                <w:b/>
                <w:bCs/>
              </w:rPr>
            </w:pPr>
          </w:p>
        </w:tc>
      </w:tr>
      <w:tr w:rsidR="00912260" w:rsidRPr="00422E24" w14:paraId="1E72DEE7" w14:textId="77777777" w:rsidTr="00422E24">
        <w:trPr>
          <w:gridAfter w:val="3"/>
          <w:trHeight w:val="120"/>
        </w:trPr>
        <w:tc>
          <w:tcPr>
            <w:tcW w:w="0" w:type="auto"/>
            <w:vAlign w:val="center"/>
            <w:hideMark/>
          </w:tcPr>
          <w:p w14:paraId="6B9C5E27" w14:textId="77777777" w:rsidR="00912260" w:rsidRPr="00422E24" w:rsidRDefault="00912260" w:rsidP="00422E24">
            <w:pPr>
              <w:spacing w:after="0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8D4FB25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DB3B9BE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2E99F2B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78BF2BC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EEC0665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FBE10FB" w14:textId="77777777" w:rsidR="00912260" w:rsidRPr="00422E24" w:rsidRDefault="00912260" w:rsidP="00422E24">
            <w:pPr>
              <w:spacing w:after="0"/>
            </w:pPr>
          </w:p>
        </w:tc>
      </w:tr>
      <w:tr w:rsidR="00912260" w:rsidRPr="00422E24" w14:paraId="2FE3FFD2" w14:textId="77777777" w:rsidTr="00422E24">
        <w:trPr>
          <w:gridAfter w:val="3"/>
          <w:trHeight w:val="300"/>
        </w:trPr>
        <w:tc>
          <w:tcPr>
            <w:tcW w:w="0" w:type="auto"/>
            <w:vAlign w:val="center"/>
            <w:hideMark/>
          </w:tcPr>
          <w:p w14:paraId="37DE15D1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DF7BADB" w14:textId="77777777" w:rsidR="00912260" w:rsidRPr="00422E24" w:rsidRDefault="00912260" w:rsidP="00422E24">
            <w:pPr>
              <w:spacing w:after="0"/>
            </w:pPr>
            <w:r w:rsidRPr="00422E24">
              <w:t>Склады погрузки: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03C84BCA" w14:textId="77777777" w:rsidR="00912260" w:rsidRPr="00422E24" w:rsidRDefault="00912260" w:rsidP="00422E24">
            <w:pPr>
              <w:spacing w:after="0"/>
              <w:rPr>
                <w:b/>
                <w:bCs/>
              </w:rPr>
            </w:pPr>
            <w:r w:rsidRPr="00422E24">
              <w:rPr>
                <w:b/>
                <w:bCs/>
              </w:rPr>
              <w:t>Основной склад МСК</w:t>
            </w:r>
          </w:p>
        </w:tc>
      </w:tr>
      <w:tr w:rsidR="00912260" w:rsidRPr="00422E24" w14:paraId="335D95D8" w14:textId="77777777" w:rsidTr="00422E24">
        <w:trPr>
          <w:gridAfter w:val="3"/>
          <w:trHeight w:val="120"/>
        </w:trPr>
        <w:tc>
          <w:tcPr>
            <w:tcW w:w="0" w:type="auto"/>
            <w:vAlign w:val="center"/>
            <w:hideMark/>
          </w:tcPr>
          <w:p w14:paraId="58D9E278" w14:textId="77777777" w:rsidR="00912260" w:rsidRPr="00422E24" w:rsidRDefault="00912260" w:rsidP="00422E24">
            <w:pPr>
              <w:spacing w:after="0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9D204DD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9116202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AE9CAC2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6143AC3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11F0CDA" w14:textId="77777777" w:rsidR="00912260" w:rsidRPr="00422E24" w:rsidRDefault="00912260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F3CE202" w14:textId="77777777" w:rsidR="00912260" w:rsidRPr="00422E24" w:rsidRDefault="00912260" w:rsidP="00422E24">
            <w:pPr>
              <w:spacing w:after="0"/>
            </w:pPr>
          </w:p>
        </w:tc>
      </w:tr>
      <w:tr w:rsidR="00422E24" w:rsidRPr="00422E24" w14:paraId="01F9419C" w14:textId="77777777" w:rsidTr="00422E24">
        <w:trPr>
          <w:trHeight w:val="165"/>
        </w:trPr>
        <w:tc>
          <w:tcPr>
            <w:tcW w:w="0" w:type="auto"/>
            <w:vAlign w:val="center"/>
            <w:hideMark/>
          </w:tcPr>
          <w:p w14:paraId="284A4C1F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5571422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8AC3225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10C8E75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19C1F041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02AA79C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F6CD5C7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D51FF6B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DC09AB0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0FB4494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282B829" w14:textId="77777777" w:rsidR="00422E24" w:rsidRPr="00422E24" w:rsidRDefault="00422E24" w:rsidP="00422E24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BDFC0ED" w14:textId="77777777" w:rsidR="00422E24" w:rsidRPr="00422E24" w:rsidRDefault="00422E24" w:rsidP="00422E24">
            <w:pPr>
              <w:spacing w:after="0"/>
            </w:pPr>
          </w:p>
        </w:tc>
      </w:tr>
    </w:tbl>
    <w:p w14:paraId="5256AB4D" w14:textId="77777777" w:rsidR="00422E24" w:rsidRPr="00422E24" w:rsidRDefault="00422E24" w:rsidP="00422E24">
      <w:pPr>
        <w:spacing w:after="0"/>
        <w:rPr>
          <w:vanish/>
        </w:rPr>
      </w:pPr>
    </w:p>
    <w:tbl>
      <w:tblPr>
        <w:tblW w:w="1535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281"/>
        <w:gridCol w:w="982"/>
        <w:gridCol w:w="1806"/>
        <w:gridCol w:w="2112"/>
        <w:gridCol w:w="1729"/>
        <w:gridCol w:w="851"/>
        <w:gridCol w:w="1559"/>
        <w:gridCol w:w="1797"/>
        <w:gridCol w:w="2739"/>
        <w:gridCol w:w="850"/>
        <w:gridCol w:w="472"/>
        <w:gridCol w:w="36"/>
        <w:gridCol w:w="36"/>
        <w:gridCol w:w="36"/>
        <w:gridCol w:w="36"/>
      </w:tblGrid>
      <w:tr w:rsidR="00E525D3" w:rsidRPr="00422E24" w14:paraId="4A0CD761" w14:textId="77777777" w:rsidTr="00B20125">
        <w:trPr>
          <w:trHeight w:val="570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61F69A91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4853E" w14:textId="77777777" w:rsidR="00E525D3" w:rsidRPr="00422E24" w:rsidRDefault="00E525D3" w:rsidP="00E525D3">
            <w:pPr>
              <w:spacing w:after="0"/>
              <w:rPr>
                <w:b/>
                <w:bCs/>
                <w:sz w:val="22"/>
                <w:szCs w:val="22"/>
              </w:rPr>
            </w:pPr>
            <w:r w:rsidRPr="00422E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E259A" w14:textId="37047E2F" w:rsidR="00E525D3" w:rsidRPr="00E525D3" w:rsidRDefault="00E525D3" w:rsidP="00E525D3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22E24">
              <w:rPr>
                <w:b/>
                <w:bCs/>
                <w:sz w:val="22"/>
                <w:szCs w:val="22"/>
              </w:rPr>
              <w:t>Зона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869D2" w14:textId="06810FF7" w:rsidR="00E525D3" w:rsidRPr="00422E24" w:rsidRDefault="00E525D3" w:rsidP="00E525D3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22E24">
              <w:rPr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7B09A" w14:textId="14171702" w:rsidR="00E525D3" w:rsidRPr="00E525D3" w:rsidRDefault="00E525D3" w:rsidP="00E525D3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22E24">
              <w:rPr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7DF39" w14:textId="078C1C22" w:rsidR="00E525D3" w:rsidRPr="00E525D3" w:rsidRDefault="00E525D3" w:rsidP="00E525D3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525D3">
              <w:rPr>
                <w:b/>
                <w:bCs/>
                <w:sz w:val="22"/>
                <w:szCs w:val="22"/>
              </w:rPr>
              <w:t>Отправитель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2DCC0" w14:textId="2C9A899F" w:rsidR="00E525D3" w:rsidRPr="00E525D3" w:rsidRDefault="00E525D3" w:rsidP="00E525D3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525D3">
              <w:rPr>
                <w:b/>
                <w:bCs/>
                <w:sz w:val="22"/>
                <w:szCs w:val="22"/>
              </w:rPr>
              <w:t>Кол-во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0F209" w14:textId="5D37CB36" w:rsidR="00E525D3" w:rsidRPr="00E525D3" w:rsidRDefault="00E525D3" w:rsidP="00E525D3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Контактное лицо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A8BB" w14:textId="1E4FA95A" w:rsidR="00E525D3" w:rsidRPr="00422E24" w:rsidRDefault="00E525D3" w:rsidP="00E525D3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Доп. информация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768A" w14:textId="77777777" w:rsidR="00E525D3" w:rsidRPr="00422E24" w:rsidRDefault="00E525D3" w:rsidP="00E525D3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22E24">
              <w:rPr>
                <w:b/>
                <w:bCs/>
                <w:sz w:val="22"/>
                <w:szCs w:val="22"/>
              </w:rPr>
              <w:t>Распоряжения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317ABC8" w14:textId="4CFAAC30" w:rsidR="00E525D3" w:rsidRPr="00E525D3" w:rsidRDefault="00E525D3" w:rsidP="00E525D3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22E24">
              <w:rPr>
                <w:b/>
                <w:bCs/>
                <w:sz w:val="22"/>
                <w:szCs w:val="22"/>
              </w:rPr>
              <w:t>Вес, кг</w:t>
            </w:r>
          </w:p>
        </w:tc>
        <w:tc>
          <w:tcPr>
            <w:tcW w:w="472" w:type="dxa"/>
            <w:tcBorders>
              <w:left w:val="single" w:sz="4" w:space="0" w:color="auto"/>
            </w:tcBorders>
            <w:vAlign w:val="center"/>
            <w:hideMark/>
          </w:tcPr>
          <w:p w14:paraId="6134D9DF" w14:textId="77777777" w:rsidR="00E525D3" w:rsidRPr="00422E24" w:rsidRDefault="00E525D3" w:rsidP="00E525D3">
            <w:pPr>
              <w:spacing w:after="0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3972A09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193475EF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C9D236D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364B8A9" w14:textId="77777777" w:rsidR="00E525D3" w:rsidRPr="00422E24" w:rsidRDefault="00E525D3" w:rsidP="00E525D3">
            <w:pPr>
              <w:spacing w:after="0"/>
            </w:pPr>
          </w:p>
        </w:tc>
      </w:tr>
      <w:tr w:rsidR="00E525D3" w:rsidRPr="00422E24" w14:paraId="30C18323" w14:textId="77777777" w:rsidTr="00B20125">
        <w:trPr>
          <w:trHeight w:val="495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69AF6F9D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9CFE7" w14:textId="77777777" w:rsidR="00E525D3" w:rsidRPr="00422E24" w:rsidRDefault="00E525D3" w:rsidP="00E525D3">
            <w:pPr>
              <w:spacing w:after="0"/>
              <w:rPr>
                <w:sz w:val="22"/>
                <w:szCs w:val="22"/>
              </w:rPr>
            </w:pPr>
            <w:r w:rsidRPr="00422E24"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D6135" w14:textId="4269ACB6" w:rsidR="00E525D3" w:rsidRPr="00E525D3" w:rsidRDefault="00E525D3" w:rsidP="00E525D3">
            <w:pPr>
              <w:spacing w:after="0"/>
              <w:rPr>
                <w:sz w:val="22"/>
                <w:szCs w:val="22"/>
              </w:rPr>
            </w:pPr>
            <w:r w:rsidRPr="00422E24">
              <w:rPr>
                <w:sz w:val="22"/>
                <w:szCs w:val="22"/>
              </w:rPr>
              <w:t>Москва и МО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979AE" w14:textId="3C1BB570" w:rsidR="00E525D3" w:rsidRPr="00422E24" w:rsidRDefault="00E31059" w:rsidP="00E525D3">
            <w:pPr>
              <w:spacing w:after="0"/>
              <w:rPr>
                <w:sz w:val="22"/>
                <w:szCs w:val="22"/>
              </w:rPr>
            </w:pPr>
            <w:r w:rsidRPr="00E31059">
              <w:rPr>
                <w:sz w:val="22"/>
                <w:szCs w:val="22"/>
              </w:rPr>
              <w:t>г. Москва, Шоссейная ул., 90, стр.</w:t>
            </w:r>
            <w:r>
              <w:rPr>
                <w:sz w:val="22"/>
                <w:szCs w:val="22"/>
              </w:rPr>
              <w:t xml:space="preserve"> </w:t>
            </w:r>
            <w:r w:rsidRPr="00E31059">
              <w:rPr>
                <w:sz w:val="22"/>
                <w:szCs w:val="22"/>
              </w:rPr>
              <w:t>72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76314" w14:textId="54DA57FB" w:rsidR="00E525D3" w:rsidRPr="00E525D3" w:rsidRDefault="00E525D3" w:rsidP="00E525D3">
            <w:pPr>
              <w:spacing w:after="0"/>
              <w:rPr>
                <w:sz w:val="22"/>
                <w:szCs w:val="22"/>
              </w:rPr>
            </w:pPr>
            <w:r w:rsidRPr="00E525D3">
              <w:rPr>
                <w:sz w:val="22"/>
                <w:szCs w:val="22"/>
              </w:rPr>
              <w:t>ООО "Московский оконный сервис", ИНН 7722809812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87A0C" w14:textId="77777777" w:rsidR="00E525D3" w:rsidRPr="00E525D3" w:rsidRDefault="00E525D3" w:rsidP="00E525D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4E50E" w14:textId="77777777" w:rsidR="00E525D3" w:rsidRPr="00E525D3" w:rsidRDefault="00E525D3" w:rsidP="00E525D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32B24" w14:textId="77777777" w:rsidR="00E525D3" w:rsidRDefault="00E525D3" w:rsidP="00E525D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Руслан,</w:t>
            </w:r>
          </w:p>
          <w:p w14:paraId="253FC4C5" w14:textId="13082ED0" w:rsidR="00E525D3" w:rsidRPr="00E525D3" w:rsidRDefault="00E525D3" w:rsidP="00E525D3">
            <w:pPr>
              <w:spacing w:after="0"/>
              <w:rPr>
                <w:sz w:val="22"/>
                <w:szCs w:val="22"/>
              </w:rPr>
            </w:pPr>
            <w:r w:rsidRPr="00E525D3">
              <w:rPr>
                <w:sz w:val="22"/>
                <w:szCs w:val="22"/>
              </w:rPr>
              <w:t>(926) 229-99-50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1EAD0" w14:textId="6D977383" w:rsidR="00E525D3" w:rsidRPr="00E31059" w:rsidRDefault="00E31059" w:rsidP="00E525D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М0-000098:</w:t>
            </w:r>
            <w:r>
              <w:rPr>
                <w:sz w:val="22"/>
                <w:szCs w:val="22"/>
              </w:rPr>
              <w:br/>
              <w:t>Передать образцы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4B005" w14:textId="77777777" w:rsidR="00E525D3" w:rsidRPr="00422E24" w:rsidRDefault="00E525D3" w:rsidP="00E525D3">
            <w:pPr>
              <w:spacing w:after="0"/>
              <w:rPr>
                <w:sz w:val="22"/>
                <w:szCs w:val="22"/>
              </w:rPr>
            </w:pPr>
            <w:r w:rsidRPr="00422E24">
              <w:rPr>
                <w:sz w:val="22"/>
                <w:szCs w:val="22"/>
              </w:rPr>
              <w:t>Список заказов клиентов: М0-000098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B2266B1" w14:textId="47AC9EBB" w:rsidR="00E525D3" w:rsidRPr="00E525D3" w:rsidRDefault="00E525D3" w:rsidP="00E525D3">
            <w:pPr>
              <w:spacing w:after="0"/>
              <w:rPr>
                <w:sz w:val="22"/>
                <w:szCs w:val="22"/>
              </w:rPr>
            </w:pPr>
            <w:r w:rsidRPr="00422E24">
              <w:rPr>
                <w:sz w:val="22"/>
                <w:szCs w:val="22"/>
              </w:rPr>
              <w:t>0,909</w:t>
            </w:r>
          </w:p>
        </w:tc>
        <w:tc>
          <w:tcPr>
            <w:tcW w:w="472" w:type="dxa"/>
            <w:tcBorders>
              <w:left w:val="single" w:sz="4" w:space="0" w:color="auto"/>
            </w:tcBorders>
            <w:vAlign w:val="center"/>
            <w:hideMark/>
          </w:tcPr>
          <w:p w14:paraId="732FBA01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8FFBF63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65DF8BA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E1BE783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F8D74AA" w14:textId="77777777" w:rsidR="00E525D3" w:rsidRPr="00422E24" w:rsidRDefault="00E525D3" w:rsidP="00E525D3">
            <w:pPr>
              <w:spacing w:after="0"/>
            </w:pPr>
          </w:p>
        </w:tc>
      </w:tr>
      <w:tr w:rsidR="00E525D3" w:rsidRPr="00422E24" w14:paraId="4588E0EF" w14:textId="77777777" w:rsidTr="00B20125">
        <w:trPr>
          <w:trHeight w:val="1445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0AD0A657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18A1C2B" w14:textId="77777777" w:rsidR="00E525D3" w:rsidRPr="00422E24" w:rsidRDefault="00E525D3" w:rsidP="00E525D3">
            <w:pPr>
              <w:spacing w:after="0"/>
              <w:rPr>
                <w:sz w:val="22"/>
                <w:szCs w:val="22"/>
              </w:rPr>
            </w:pPr>
            <w:r w:rsidRPr="00422E24">
              <w:rPr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A1866C" w14:textId="77777777" w:rsidR="00E525D3" w:rsidRPr="00E525D3" w:rsidRDefault="00E525D3" w:rsidP="00E525D3">
            <w:pPr>
              <w:spacing w:after="0"/>
              <w:rPr>
                <w:sz w:val="22"/>
                <w:szCs w:val="22"/>
              </w:rPr>
            </w:pPr>
            <w:r w:rsidRPr="00E525D3">
              <w:rPr>
                <w:sz w:val="22"/>
                <w:szCs w:val="22"/>
              </w:rPr>
              <w:t>Деловые</w:t>
            </w:r>
          </w:p>
          <w:p w14:paraId="349DC9C9" w14:textId="794B3AC0" w:rsidR="00E525D3" w:rsidRPr="00E525D3" w:rsidRDefault="00E525D3" w:rsidP="00E525D3">
            <w:pPr>
              <w:spacing w:after="0"/>
              <w:rPr>
                <w:sz w:val="22"/>
                <w:szCs w:val="22"/>
              </w:rPr>
            </w:pPr>
            <w:r w:rsidRPr="00E525D3">
              <w:rPr>
                <w:sz w:val="22"/>
                <w:szCs w:val="22"/>
              </w:rPr>
              <w:t>Линии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A6758D1" w14:textId="1AD2B21A" w:rsidR="00E525D3" w:rsidRPr="00422E24" w:rsidRDefault="00E31059" w:rsidP="00E525D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Москва, </w:t>
            </w:r>
            <w:r w:rsidRPr="00E31059">
              <w:rPr>
                <w:sz w:val="22"/>
                <w:szCs w:val="22"/>
              </w:rPr>
              <w:t>ул. Рябиновая, д. 37, стр. 1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6E111F" w14:textId="77777777" w:rsidR="00E525D3" w:rsidRPr="00E525D3" w:rsidRDefault="00E525D3" w:rsidP="00E525D3">
            <w:pPr>
              <w:spacing w:after="0"/>
              <w:rPr>
                <w:sz w:val="22"/>
                <w:szCs w:val="22"/>
              </w:rPr>
            </w:pPr>
            <w:r w:rsidRPr="00E525D3">
              <w:rPr>
                <w:sz w:val="22"/>
                <w:szCs w:val="22"/>
              </w:rPr>
              <w:t>ООО "</w:t>
            </w:r>
            <w:proofErr w:type="spellStart"/>
            <w:r w:rsidRPr="00E525D3">
              <w:rPr>
                <w:sz w:val="22"/>
                <w:szCs w:val="22"/>
              </w:rPr>
              <w:t>Фурнитрейд</w:t>
            </w:r>
            <w:proofErr w:type="spellEnd"/>
            <w:r w:rsidRPr="00E525D3">
              <w:rPr>
                <w:sz w:val="22"/>
                <w:szCs w:val="22"/>
              </w:rPr>
              <w:t>", ИНН 5258127152,</w:t>
            </w:r>
          </w:p>
          <w:p w14:paraId="7AC357A3" w14:textId="256FA8DA" w:rsidR="00E525D3" w:rsidRPr="00E525D3" w:rsidRDefault="00E525D3" w:rsidP="00E525D3">
            <w:pPr>
              <w:spacing w:after="0"/>
              <w:rPr>
                <w:sz w:val="22"/>
                <w:szCs w:val="22"/>
              </w:rPr>
            </w:pPr>
            <w:r w:rsidRPr="00E525D3">
              <w:rPr>
                <w:sz w:val="22"/>
                <w:szCs w:val="22"/>
              </w:rPr>
              <w:t>г. Нижний Новгород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9E1AA1" w14:textId="77777777" w:rsidR="00E525D3" w:rsidRDefault="00E525D3" w:rsidP="00E525D3">
            <w:pPr>
              <w:spacing w:after="0"/>
              <w:rPr>
                <w:sz w:val="22"/>
                <w:szCs w:val="22"/>
              </w:rPr>
            </w:pPr>
            <w:r w:rsidRPr="00E525D3">
              <w:rPr>
                <w:sz w:val="22"/>
                <w:szCs w:val="22"/>
              </w:rPr>
              <w:t>ИНН 5024161990</w:t>
            </w:r>
          </w:p>
          <w:p w14:paraId="0AF2726C" w14:textId="3D973E7A" w:rsidR="00B20125" w:rsidRPr="00E525D3" w:rsidRDefault="00B20125" w:rsidP="00E525D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Оплата:</w:t>
            </w:r>
          </w:p>
          <w:p w14:paraId="30988E65" w14:textId="3A4713D8" w:rsidR="00E525D3" w:rsidRDefault="00B20125" w:rsidP="00B2012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 w:rsidR="00E525D3" w:rsidRPr="00E525D3">
              <w:rPr>
                <w:sz w:val="22"/>
                <w:szCs w:val="22"/>
              </w:rPr>
              <w:t>получателем</w:t>
            </w:r>
          </w:p>
          <w:p w14:paraId="2DAB2BBE" w14:textId="3977C31E" w:rsidR="00B20125" w:rsidRPr="00E525D3" w:rsidRDefault="00B20125" w:rsidP="00B2012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отправителем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C69EEF" w14:textId="77777777" w:rsidR="00E525D3" w:rsidRPr="00E525D3" w:rsidRDefault="00E525D3" w:rsidP="00E525D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0F2507" w14:textId="77777777" w:rsidR="00E525D3" w:rsidRDefault="00CB4DB3" w:rsidP="00E525D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Алина,</w:t>
            </w:r>
          </w:p>
          <w:p w14:paraId="5193B7A2" w14:textId="72E3EA50" w:rsidR="00CB4DB3" w:rsidRPr="00E525D3" w:rsidRDefault="00CB4DB3" w:rsidP="00E525D3">
            <w:pPr>
              <w:spacing w:after="0"/>
              <w:rPr>
                <w:sz w:val="22"/>
                <w:szCs w:val="22"/>
              </w:rPr>
            </w:pPr>
            <w:r w:rsidRPr="00CB4DB3">
              <w:rPr>
                <w:sz w:val="22"/>
                <w:szCs w:val="22"/>
              </w:rPr>
              <w:t>(831) 296-58-24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CE54BE" w14:textId="31620340" w:rsidR="00E525D3" w:rsidRPr="00422E24" w:rsidRDefault="00E525D3" w:rsidP="00E525D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CEF8EA4" w14:textId="77777777" w:rsidR="00E525D3" w:rsidRPr="00422E24" w:rsidRDefault="00E525D3" w:rsidP="00E525D3">
            <w:pPr>
              <w:spacing w:after="0"/>
              <w:rPr>
                <w:sz w:val="22"/>
                <w:szCs w:val="22"/>
              </w:rPr>
            </w:pPr>
            <w:r w:rsidRPr="00422E24">
              <w:rPr>
                <w:sz w:val="22"/>
                <w:szCs w:val="22"/>
              </w:rPr>
              <w:t>Список заказов клиентов: М0-000067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0066FC" w14:textId="445237FC" w:rsidR="00E525D3" w:rsidRPr="00E525D3" w:rsidRDefault="00E525D3" w:rsidP="00E525D3">
            <w:pPr>
              <w:spacing w:after="0"/>
              <w:rPr>
                <w:sz w:val="22"/>
                <w:szCs w:val="22"/>
              </w:rPr>
            </w:pPr>
            <w:r w:rsidRPr="00422E24">
              <w:rPr>
                <w:sz w:val="22"/>
                <w:szCs w:val="22"/>
              </w:rPr>
              <w:t>2,59</w:t>
            </w:r>
          </w:p>
        </w:tc>
        <w:tc>
          <w:tcPr>
            <w:tcW w:w="472" w:type="dxa"/>
            <w:tcBorders>
              <w:left w:val="single" w:sz="4" w:space="0" w:color="auto"/>
            </w:tcBorders>
            <w:vAlign w:val="center"/>
            <w:hideMark/>
          </w:tcPr>
          <w:p w14:paraId="0C55DA79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4AB0C3A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100F6B8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D05CF07" w14:textId="77777777" w:rsidR="00E525D3" w:rsidRPr="00422E24" w:rsidRDefault="00E525D3" w:rsidP="00E525D3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2E425BF" w14:textId="77777777" w:rsidR="00E525D3" w:rsidRPr="00422E24" w:rsidRDefault="00E525D3" w:rsidP="00E525D3">
            <w:pPr>
              <w:spacing w:after="0"/>
            </w:pPr>
          </w:p>
        </w:tc>
      </w:tr>
    </w:tbl>
    <w:p w14:paraId="167DA615" w14:textId="77777777" w:rsidR="00422E24" w:rsidRDefault="00422E24" w:rsidP="00FB01D9">
      <w:pPr>
        <w:spacing w:after="0"/>
      </w:pPr>
    </w:p>
    <w:p w14:paraId="2B4A6786" w14:textId="77777777" w:rsidR="009C4D84" w:rsidRDefault="009C4D84" w:rsidP="00FB01D9">
      <w:pPr>
        <w:spacing w:after="0"/>
      </w:pPr>
    </w:p>
    <w:p w14:paraId="39CB0E5C" w14:textId="25EF5B48" w:rsidR="006E44EA" w:rsidRPr="009D56D3" w:rsidRDefault="006E44EA" w:rsidP="006E44EA">
      <w:pPr>
        <w:pStyle w:val="a7"/>
        <w:numPr>
          <w:ilvl w:val="0"/>
          <w:numId w:val="2"/>
        </w:numPr>
        <w:spacing w:after="0"/>
      </w:pPr>
      <w:r>
        <w:t xml:space="preserve">Нужен журнал сообщений, отправленных по </w:t>
      </w:r>
      <w:r>
        <w:rPr>
          <w:lang w:val="en-US"/>
        </w:rPr>
        <w:t>email</w:t>
      </w:r>
      <w:r>
        <w:t xml:space="preserve"> (с вложениями; и с возможностью поиска по нему).</w:t>
      </w:r>
    </w:p>
    <w:p w14:paraId="3F9554F8" w14:textId="77777777" w:rsidR="009D56D3" w:rsidRPr="009D56D3" w:rsidRDefault="009D56D3" w:rsidP="009D56D3">
      <w:pPr>
        <w:pStyle w:val="a7"/>
        <w:spacing w:after="0"/>
      </w:pPr>
    </w:p>
    <w:p w14:paraId="3AA15CA1" w14:textId="28254AE2" w:rsidR="009D56D3" w:rsidRDefault="009D56D3" w:rsidP="006E44EA">
      <w:pPr>
        <w:pStyle w:val="a7"/>
        <w:numPr>
          <w:ilvl w:val="0"/>
          <w:numId w:val="2"/>
        </w:numPr>
        <w:spacing w:after="0"/>
      </w:pPr>
      <w:r>
        <w:t>В отчет «Резерв по партнеру» должны попадать в том числе позиции в статусах «К обеспечению».</w:t>
      </w:r>
    </w:p>
    <w:p w14:paraId="0E5F1A38" w14:textId="77777777" w:rsidR="00552A73" w:rsidRDefault="00552A73" w:rsidP="00552A73">
      <w:pPr>
        <w:pStyle w:val="a7"/>
      </w:pPr>
    </w:p>
    <w:p w14:paraId="775EE409" w14:textId="059B61A4" w:rsidR="00552A73" w:rsidRDefault="00552A73" w:rsidP="006E44EA">
      <w:pPr>
        <w:pStyle w:val="a7"/>
        <w:numPr>
          <w:ilvl w:val="0"/>
          <w:numId w:val="2"/>
        </w:numPr>
        <w:spacing w:after="0"/>
      </w:pPr>
      <w:r>
        <w:t xml:space="preserve">Кнопка «Выписать документы» не работает, если по заказу уже была частичная отгрузка. Приходится создавать реализацию вручную. </w:t>
      </w:r>
    </w:p>
    <w:p w14:paraId="4EABF82C" w14:textId="77777777" w:rsidR="009C4D84" w:rsidRDefault="009C4D84" w:rsidP="009C4D84">
      <w:pPr>
        <w:pStyle w:val="a7"/>
        <w:spacing w:after="0"/>
      </w:pPr>
    </w:p>
    <w:p w14:paraId="5495264C" w14:textId="378EE80E" w:rsidR="006E44EA" w:rsidRDefault="00310997" w:rsidP="006E44EA">
      <w:pPr>
        <w:pStyle w:val="a7"/>
        <w:numPr>
          <w:ilvl w:val="0"/>
          <w:numId w:val="2"/>
        </w:numPr>
        <w:spacing w:after="0"/>
      </w:pPr>
      <w:r>
        <w:t>При подборе в заказе клиента нужно добавить чекбокс «подбор без резерва», чтобы подбираемые товары попадали в корзину со статусом «Не обеспечивать».</w:t>
      </w:r>
    </w:p>
    <w:p w14:paraId="222FC03B" w14:textId="77777777" w:rsidR="00310997" w:rsidRDefault="00310997" w:rsidP="00310997">
      <w:pPr>
        <w:pStyle w:val="a7"/>
        <w:spacing w:after="0"/>
      </w:pPr>
    </w:p>
    <w:p w14:paraId="5C0435F0" w14:textId="76097A71" w:rsidR="00310997" w:rsidRDefault="00652F03" w:rsidP="006E44EA">
      <w:pPr>
        <w:pStyle w:val="a7"/>
        <w:numPr>
          <w:ilvl w:val="0"/>
          <w:numId w:val="2"/>
        </w:numPr>
        <w:spacing w:after="0"/>
      </w:pPr>
      <w:r>
        <w:t>Константа «</w:t>
      </w:r>
      <w:proofErr w:type="spellStart"/>
      <w:r>
        <w:t>ДополнительнаяИнформацияПоУмолчанию</w:t>
      </w:r>
      <w:proofErr w:type="spellEnd"/>
      <w:r>
        <w:t>» должна быть не одна, а две – для МСК и СПб.</w:t>
      </w:r>
    </w:p>
    <w:p w14:paraId="671AC12B" w14:textId="77777777" w:rsidR="008927E9" w:rsidRDefault="008927E9" w:rsidP="008927E9">
      <w:pPr>
        <w:pStyle w:val="a7"/>
      </w:pPr>
    </w:p>
    <w:p w14:paraId="740D1A16" w14:textId="263A873A" w:rsidR="00DA496D" w:rsidRDefault="00DA496D" w:rsidP="006E44EA">
      <w:pPr>
        <w:pStyle w:val="a7"/>
        <w:numPr>
          <w:ilvl w:val="0"/>
          <w:numId w:val="2"/>
        </w:numPr>
        <w:spacing w:after="0"/>
      </w:pPr>
      <w:r>
        <w:t>При создании заказа клиента – при выборе контрагента чтобы автоматически подтягивался партнер.</w:t>
      </w:r>
    </w:p>
    <w:p w14:paraId="4CDABC85" w14:textId="77777777" w:rsidR="00586EDA" w:rsidRDefault="00586EDA" w:rsidP="00586EDA">
      <w:pPr>
        <w:pStyle w:val="a7"/>
      </w:pPr>
    </w:p>
    <w:p w14:paraId="115A361D" w14:textId="2DB29C8A" w:rsidR="00586EDA" w:rsidRDefault="00586EDA" w:rsidP="006E44EA">
      <w:pPr>
        <w:pStyle w:val="a7"/>
        <w:numPr>
          <w:ilvl w:val="0"/>
          <w:numId w:val="2"/>
        </w:numPr>
        <w:spacing w:after="0"/>
      </w:pPr>
      <w:r>
        <w:t>При записи контрагента программа должна спрашивать: «Фактический адрес не заполнен. Подставить данные из юридического адреса?», и подставлять юр. адрес, соответственно.</w:t>
      </w:r>
      <w:r>
        <w:br/>
        <w:t>Также нужна обработка, которая проходит по всем контрагентам, проверяет наличие фактического адреса и при его отсутствии копирует адрес из юридического.</w:t>
      </w:r>
    </w:p>
    <w:p w14:paraId="629B0265" w14:textId="77777777" w:rsidR="001B27F7" w:rsidRDefault="001B27F7" w:rsidP="001B27F7">
      <w:pPr>
        <w:pStyle w:val="a7"/>
      </w:pPr>
    </w:p>
    <w:p w14:paraId="43AD18BE" w14:textId="39B9DD1D" w:rsidR="001B27F7" w:rsidRDefault="001B27F7" w:rsidP="006E44EA">
      <w:pPr>
        <w:pStyle w:val="a7"/>
        <w:numPr>
          <w:ilvl w:val="0"/>
          <w:numId w:val="2"/>
        </w:numPr>
        <w:spacing w:after="0"/>
      </w:pPr>
      <w:r>
        <w:t xml:space="preserve"> В отчет «Резерв по артикулу» необходимо добавить еще один раздел – «Заказы на перемещения». Сейчас очень трудно найти информацию по резервам, образуемым заказами на перемещение.</w:t>
      </w:r>
    </w:p>
    <w:sectPr w:rsidR="001B27F7" w:rsidSect="008777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F68E1"/>
    <w:multiLevelType w:val="hybridMultilevel"/>
    <w:tmpl w:val="B04E10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1A7431"/>
    <w:multiLevelType w:val="hybridMultilevel"/>
    <w:tmpl w:val="B7D6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A1789"/>
    <w:multiLevelType w:val="hybridMultilevel"/>
    <w:tmpl w:val="B7B2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256624">
    <w:abstractNumId w:val="2"/>
  </w:num>
  <w:num w:numId="2" w16cid:durableId="696009093">
    <w:abstractNumId w:val="1"/>
  </w:num>
  <w:num w:numId="3" w16cid:durableId="194183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ED"/>
    <w:rsid w:val="00123B0A"/>
    <w:rsid w:val="001B27F7"/>
    <w:rsid w:val="001B5CD8"/>
    <w:rsid w:val="001C33A4"/>
    <w:rsid w:val="001D3CE5"/>
    <w:rsid w:val="00310997"/>
    <w:rsid w:val="003C0A84"/>
    <w:rsid w:val="00422E24"/>
    <w:rsid w:val="004E0D38"/>
    <w:rsid w:val="00503810"/>
    <w:rsid w:val="005074B7"/>
    <w:rsid w:val="0051711A"/>
    <w:rsid w:val="00547A3D"/>
    <w:rsid w:val="00552A73"/>
    <w:rsid w:val="00575DE2"/>
    <w:rsid w:val="005824C1"/>
    <w:rsid w:val="00586EDA"/>
    <w:rsid w:val="0059477D"/>
    <w:rsid w:val="005D2739"/>
    <w:rsid w:val="00652F03"/>
    <w:rsid w:val="0065517A"/>
    <w:rsid w:val="006D19C4"/>
    <w:rsid w:val="006E44EA"/>
    <w:rsid w:val="006F3025"/>
    <w:rsid w:val="007D5A06"/>
    <w:rsid w:val="007D5A7A"/>
    <w:rsid w:val="007E60F6"/>
    <w:rsid w:val="008476DA"/>
    <w:rsid w:val="0087776D"/>
    <w:rsid w:val="008806C6"/>
    <w:rsid w:val="008927E9"/>
    <w:rsid w:val="00912260"/>
    <w:rsid w:val="009A2D32"/>
    <w:rsid w:val="009C4D84"/>
    <w:rsid w:val="009D56D3"/>
    <w:rsid w:val="00A0697E"/>
    <w:rsid w:val="00A305ED"/>
    <w:rsid w:val="00A344B0"/>
    <w:rsid w:val="00A8649E"/>
    <w:rsid w:val="00AE023E"/>
    <w:rsid w:val="00AF7798"/>
    <w:rsid w:val="00B14DF6"/>
    <w:rsid w:val="00B20125"/>
    <w:rsid w:val="00B51BA8"/>
    <w:rsid w:val="00C31B43"/>
    <w:rsid w:val="00C678D6"/>
    <w:rsid w:val="00CB4DB3"/>
    <w:rsid w:val="00CD1654"/>
    <w:rsid w:val="00D11E9F"/>
    <w:rsid w:val="00D40455"/>
    <w:rsid w:val="00D41F80"/>
    <w:rsid w:val="00DA496D"/>
    <w:rsid w:val="00DB751D"/>
    <w:rsid w:val="00DD7F60"/>
    <w:rsid w:val="00E15047"/>
    <w:rsid w:val="00E31059"/>
    <w:rsid w:val="00E525D3"/>
    <w:rsid w:val="00EE1CB9"/>
    <w:rsid w:val="00F11C73"/>
    <w:rsid w:val="00F431C1"/>
    <w:rsid w:val="00F72AA6"/>
    <w:rsid w:val="00F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CB75"/>
  <w15:chartTrackingRefBased/>
  <w15:docId w15:val="{51088312-F302-4CEE-8770-F3D2A9D3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0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5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5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5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5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5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5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5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05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5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5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0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Фурниторг МСК</dc:creator>
  <cp:keywords/>
  <dc:description/>
  <cp:lastModifiedBy>Фурниторг МСК</cp:lastModifiedBy>
  <cp:revision>2</cp:revision>
  <cp:lastPrinted>2025-06-10T08:00:00Z</cp:lastPrinted>
  <dcterms:created xsi:type="dcterms:W3CDTF">2025-07-22T10:44:00Z</dcterms:created>
  <dcterms:modified xsi:type="dcterms:W3CDTF">2025-07-22T10:44:00Z</dcterms:modified>
</cp:coreProperties>
</file>