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2E22" w14:textId="4F02C960" w:rsidR="001B38F7" w:rsidRDefault="001B38F7" w:rsidP="001B38F7">
      <w:r>
        <w:t xml:space="preserve"> ТЕХНИЧЕСКОЕ ЗАДАНИЕ  </w:t>
      </w:r>
    </w:p>
    <w:p w14:paraId="6DB29B9A" w14:textId="77777777" w:rsidR="001B38F7" w:rsidRDefault="001B38F7" w:rsidP="001B38F7">
      <w:r>
        <w:t xml:space="preserve">на доработку конфигурации 1С (УТ 11 / КА 2 / ERP)  </w:t>
      </w:r>
    </w:p>
    <w:p w14:paraId="5359A840" w14:textId="3E1B58B3" w:rsidR="001B38F7" w:rsidRDefault="001B38F7" w:rsidP="001B38F7">
      <w:r>
        <w:t xml:space="preserve">для согласования с конечными пользователями   </w:t>
      </w:r>
    </w:p>
    <w:p w14:paraId="186753B3" w14:textId="77777777" w:rsidR="001B38F7" w:rsidRDefault="001B38F7" w:rsidP="001B38F7"/>
    <w:p w14:paraId="456F4ABB" w14:textId="66A43B08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t>1. Закрытие редактирования документов после оформления закрывающих документов на основании</w:t>
      </w:r>
    </w:p>
    <w:p w14:paraId="5992AFCA" w14:textId="666FE07E" w:rsidR="001B38F7" w:rsidRDefault="001B38F7" w:rsidP="001B38F7">
      <w:r>
        <w:t xml:space="preserve">1.1. Запретить пользователям с ролью «Продавец» редактировать </w:t>
      </w:r>
      <w:proofErr w:type="gramStart"/>
      <w:r>
        <w:t>документ  «</w:t>
      </w:r>
      <w:proofErr w:type="gramEnd"/>
      <w:r>
        <w:t xml:space="preserve">Заказ покупателя», если на его основании введён и записан (даже не проведён) документ «Реализация товаров и услуг».  </w:t>
      </w:r>
    </w:p>
    <w:p w14:paraId="6B6EB9A3" w14:textId="49BA8A19" w:rsidR="001B38F7" w:rsidRDefault="001B38F7" w:rsidP="001B38F7">
      <w:r>
        <w:t xml:space="preserve">1.2. Запретить пользователям с ролью «Продавец» редактировать документ «Заказ на перемещение», если на его основании </w:t>
      </w:r>
      <w:proofErr w:type="gramStart"/>
      <w:r>
        <w:t>введён ,</w:t>
      </w:r>
      <w:proofErr w:type="gramEnd"/>
      <w:r>
        <w:t xml:space="preserve"> записан и проведён документ «Перемещение товаров».</w:t>
      </w:r>
    </w:p>
    <w:p w14:paraId="11D49994" w14:textId="77777777" w:rsidR="001B38F7" w:rsidRDefault="001B38F7" w:rsidP="001B38F7"/>
    <w:p w14:paraId="241483E1" w14:textId="623138A0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t>2. Цветовая индикация заказов покупателя и заказов на перемещение</w:t>
      </w:r>
    </w:p>
    <w:p w14:paraId="421422A8" w14:textId="77777777" w:rsidR="001B38F7" w:rsidRDefault="001B38F7" w:rsidP="001B38F7">
      <w:r>
        <w:t xml:space="preserve">2.1. Реализовать цветовое оформление строк в списках документов:  </w:t>
      </w:r>
    </w:p>
    <w:p w14:paraId="198271A8" w14:textId="581ED434" w:rsidR="001B38F7" w:rsidRDefault="001B38F7" w:rsidP="001B38F7">
      <w:r>
        <w:t xml:space="preserve">- Зелёный – есть </w:t>
      </w:r>
      <w:proofErr w:type="gramStart"/>
      <w:r>
        <w:t>оплата ,но</w:t>
      </w:r>
      <w:proofErr w:type="gramEnd"/>
      <w:r>
        <w:t xml:space="preserve"> нет реализации (или реализация не проведена).  </w:t>
      </w:r>
    </w:p>
    <w:p w14:paraId="3C4EFFB7" w14:textId="453BADD1" w:rsidR="001B38F7" w:rsidRDefault="001B38F7" w:rsidP="001B38F7">
      <w:r>
        <w:t xml:space="preserve">- Жёлтый – на основании заказа есть проведённая реализация (для Заказа покупателя) или проведённое перемещение (для Заказа на перемещение).  </w:t>
      </w:r>
    </w:p>
    <w:p w14:paraId="3DB4E679" w14:textId="2CF6A25C" w:rsidR="001B38F7" w:rsidRDefault="001B38F7" w:rsidP="001B38F7">
      <w:r>
        <w:t>- Серый – действие по заказу = «Резерв» (без оплаты и без реализации/перемещения).</w:t>
      </w:r>
    </w:p>
    <w:p w14:paraId="5FFA8560" w14:textId="77777777" w:rsidR="001B38F7" w:rsidRDefault="001B38F7" w:rsidP="001B38F7"/>
    <w:p w14:paraId="28DB906A" w14:textId="62311A01" w:rsidR="001B38F7" w:rsidRPr="002F3583" w:rsidRDefault="001B38F7" w:rsidP="001B38F7">
      <w:pPr>
        <w:rPr>
          <w:rStyle w:val="ac"/>
        </w:rPr>
      </w:pPr>
      <w:r>
        <w:t xml:space="preserve"> </w:t>
      </w:r>
      <w:r w:rsidRPr="002F3583">
        <w:rPr>
          <w:rStyle w:val="ac"/>
        </w:rPr>
        <w:t>3. Печатные формы «Расходная накладная»</w:t>
      </w:r>
    </w:p>
    <w:p w14:paraId="0A3FF280" w14:textId="44E6C59E" w:rsidR="001B38F7" w:rsidRDefault="001B38F7" w:rsidP="001B38F7">
      <w:r>
        <w:t>3.1. Во всех трёх вариантах печатных форм - «Расходная накладная</w:t>
      </w:r>
      <w:proofErr w:type="gramStart"/>
      <w:r>
        <w:t>» ,</w:t>
      </w:r>
      <w:proofErr w:type="gramEnd"/>
      <w:r>
        <w:t xml:space="preserve"> </w:t>
      </w:r>
      <w:r w:rsidR="00C327F5">
        <w:t>«</w:t>
      </w:r>
      <w:r>
        <w:t>Реализация товаров(не выводить скидки)</w:t>
      </w:r>
      <w:r w:rsidR="00C327F5" w:rsidRPr="00C327F5">
        <w:t xml:space="preserve"> </w:t>
      </w:r>
      <w:r w:rsidR="00C327F5">
        <w:t xml:space="preserve">» </w:t>
      </w:r>
      <w:r>
        <w:t xml:space="preserve"> , </w:t>
      </w:r>
      <w:r w:rsidR="00C327F5">
        <w:t>«Реализация товаров(выводить скидки)</w:t>
      </w:r>
      <w:r w:rsidR="00C327F5" w:rsidRPr="00C327F5">
        <w:t xml:space="preserve"> </w:t>
      </w:r>
      <w:r w:rsidR="00C327F5">
        <w:t xml:space="preserve">»  </w:t>
      </w:r>
      <w:r>
        <w:t xml:space="preserve"> добавить отображение:  </w:t>
      </w:r>
    </w:p>
    <w:p w14:paraId="5246D09F" w14:textId="77777777" w:rsidR="001B38F7" w:rsidRDefault="001B38F7" w:rsidP="001B38F7">
      <w:r>
        <w:t xml:space="preserve">   - цены за единицу (без учёта скидки);  </w:t>
      </w:r>
    </w:p>
    <w:p w14:paraId="01BE3F7A" w14:textId="77777777" w:rsidR="001B38F7" w:rsidRDefault="001B38F7" w:rsidP="001B38F7">
      <w:r>
        <w:t xml:space="preserve">   - суммы по строке (без учёта скидки).  </w:t>
      </w:r>
    </w:p>
    <w:p w14:paraId="6473F40E" w14:textId="582900C5" w:rsidR="001B38F7" w:rsidRDefault="001B38F7" w:rsidP="001B38F7">
      <w:r>
        <w:t>3.</w:t>
      </w:r>
      <w:r w:rsidR="00C327F5">
        <w:t>2</w:t>
      </w:r>
      <w:r>
        <w:t xml:space="preserve">. Привести все три варианта печатных форм к единому виду (по содержанию и оформлению).  </w:t>
      </w:r>
    </w:p>
    <w:p w14:paraId="4F66ABC1" w14:textId="41980145" w:rsidR="001B38F7" w:rsidRDefault="001B38F7" w:rsidP="001B38F7">
      <w:r>
        <w:t>3.</w:t>
      </w:r>
      <w:r w:rsidR="00C327F5">
        <w:t>3</w:t>
      </w:r>
      <w:r>
        <w:t>. Обеспечить разбивку по складам аналогично текущей основной «Расходной накладной».</w:t>
      </w:r>
    </w:p>
    <w:p w14:paraId="30D7EFD1" w14:textId="77777777" w:rsidR="001B38F7" w:rsidRDefault="001B38F7" w:rsidP="001B38F7"/>
    <w:p w14:paraId="24E78E43" w14:textId="77777777" w:rsidR="00C327F5" w:rsidRDefault="00C327F5" w:rsidP="001B38F7"/>
    <w:p w14:paraId="6718038F" w14:textId="62B71683" w:rsidR="001B38F7" w:rsidRPr="002F3583" w:rsidRDefault="001B38F7" w:rsidP="001B38F7">
      <w:pPr>
        <w:rPr>
          <w:rStyle w:val="ac"/>
        </w:rPr>
      </w:pPr>
      <w:r>
        <w:lastRenderedPageBreak/>
        <w:t xml:space="preserve"> </w:t>
      </w:r>
      <w:r w:rsidRPr="002F3583">
        <w:rPr>
          <w:rStyle w:val="ac"/>
        </w:rPr>
        <w:t>4. Кнопка «Создать» в форме списка «Заказы на перемещение»</w:t>
      </w:r>
    </w:p>
    <w:p w14:paraId="1F4D6E9A" w14:textId="631C48F6" w:rsidR="001B38F7" w:rsidRDefault="001B38F7" w:rsidP="001B38F7">
      <w:r>
        <w:t xml:space="preserve">4.1. </w:t>
      </w:r>
      <w:r w:rsidR="00C327F5">
        <w:t>Настроить права и доступность</w:t>
      </w:r>
      <w:r>
        <w:t xml:space="preserve"> кнопк</w:t>
      </w:r>
      <w:r w:rsidR="00C327F5">
        <w:t>и</w:t>
      </w:r>
      <w:r>
        <w:t xml:space="preserve"> «Создать» для пользователей с ролью «Продавец» в форме списка «Заказы на перемещение» (в настоящее время отсутствует).  </w:t>
      </w:r>
    </w:p>
    <w:p w14:paraId="7898C1C4" w14:textId="77777777" w:rsidR="001B38F7" w:rsidRDefault="001B38F7" w:rsidP="001B38F7">
      <w:r>
        <w:t>4.2. Продавцы должны иметь возможность создавать новые заказы на перемещение и редактировать их только до момента проведения документа «Перемещение товаров» на основании.</w:t>
      </w:r>
    </w:p>
    <w:p w14:paraId="174E6268" w14:textId="77777777" w:rsidR="001B38F7" w:rsidRDefault="001B38F7" w:rsidP="001B38F7"/>
    <w:p w14:paraId="35220055" w14:textId="2BA661B8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t xml:space="preserve">5. Печать </w:t>
      </w:r>
      <w:proofErr w:type="spellStart"/>
      <w:r w:rsidRPr="002F3583">
        <w:rPr>
          <w:rStyle w:val="ac"/>
        </w:rPr>
        <w:t>непроведённых</w:t>
      </w:r>
      <w:proofErr w:type="spellEnd"/>
      <w:r w:rsidRPr="002F3583">
        <w:rPr>
          <w:rStyle w:val="ac"/>
        </w:rPr>
        <w:t xml:space="preserve"> накладных</w:t>
      </w:r>
    </w:p>
    <w:p w14:paraId="74737A78" w14:textId="77777777" w:rsidR="001B38F7" w:rsidRDefault="001B38F7" w:rsidP="001B38F7">
      <w:r>
        <w:t>5.1. Разрешить печать документов «Реализация товаров и услуг» (всех печатных форм) без обязательного проведения документа.</w:t>
      </w:r>
    </w:p>
    <w:p w14:paraId="0D2E3346" w14:textId="77777777" w:rsidR="001B38F7" w:rsidRDefault="001B38F7" w:rsidP="001B38F7"/>
    <w:p w14:paraId="4071CAA3" w14:textId="3FA14A93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t xml:space="preserve"> 6. Ограничение редактирования документов по авторам</w:t>
      </w:r>
    </w:p>
    <w:p w14:paraId="6877B09F" w14:textId="13715125" w:rsidR="001B38F7" w:rsidRDefault="001B38F7" w:rsidP="001B38F7">
      <w:r>
        <w:t>6.1. Пользователи с ролями «Кассир</w:t>
      </w:r>
      <w:proofErr w:type="gramStart"/>
      <w:r>
        <w:t xml:space="preserve">» </w:t>
      </w:r>
      <w:r w:rsidR="00C327F5">
        <w:t>,</w:t>
      </w:r>
      <w:proofErr w:type="gramEnd"/>
      <w:r w:rsidR="00C327F5" w:rsidRPr="00C327F5">
        <w:t xml:space="preserve"> </w:t>
      </w:r>
      <w:r w:rsidR="00C327F5">
        <w:t xml:space="preserve">«Продавец» </w:t>
      </w:r>
      <w:r>
        <w:t xml:space="preserve">и «РОП» должны иметь возможность изменять только те документы, автором которых они являются.  </w:t>
      </w:r>
    </w:p>
    <w:p w14:paraId="52BFA2B2" w14:textId="5C7CC26F" w:rsidR="001B38F7" w:rsidRDefault="001B38F7" w:rsidP="001B38F7">
      <w:r>
        <w:t>6.2. Запретить всем пользователям (кроме администраторов) изменять</w:t>
      </w:r>
      <w:r w:rsidR="00C327F5">
        <w:t xml:space="preserve"> элемент </w:t>
      </w:r>
      <w:proofErr w:type="gramStart"/>
      <w:r w:rsidR="00C327F5">
        <w:t xml:space="preserve">справочника </w:t>
      </w:r>
      <w:r>
        <w:t xml:space="preserve"> </w:t>
      </w:r>
      <w:r w:rsidR="00C327F5">
        <w:t>«</w:t>
      </w:r>
      <w:proofErr w:type="gramEnd"/>
      <w:r w:rsidR="00C327F5">
        <w:t>Н</w:t>
      </w:r>
      <w:r>
        <w:t>оменклатур</w:t>
      </w:r>
      <w:r w:rsidR="00C327F5">
        <w:t>а»</w:t>
      </w:r>
    </w:p>
    <w:p w14:paraId="1CD165D3" w14:textId="77777777" w:rsidR="001B38F7" w:rsidRDefault="001B38F7" w:rsidP="001B38F7"/>
    <w:p w14:paraId="283C1D5B" w14:textId="3554CEE2" w:rsidR="001B38F7" w:rsidRPr="002F3583" w:rsidRDefault="001B38F7" w:rsidP="001B38F7">
      <w:pPr>
        <w:rPr>
          <w:rStyle w:val="ac"/>
        </w:rPr>
      </w:pPr>
      <w:r>
        <w:t xml:space="preserve"> </w:t>
      </w:r>
      <w:r w:rsidRPr="002F3583">
        <w:rPr>
          <w:rStyle w:val="ac"/>
        </w:rPr>
        <w:t>7. Доступ заведующих складами к возвратам</w:t>
      </w:r>
    </w:p>
    <w:p w14:paraId="253EED66" w14:textId="77777777" w:rsidR="001B38F7" w:rsidRDefault="001B38F7" w:rsidP="001B38F7">
      <w:r>
        <w:t xml:space="preserve">7.1. Добавить в подсистему «Склад и доставка» пункты меню:  </w:t>
      </w:r>
    </w:p>
    <w:p w14:paraId="7A262483" w14:textId="77777777" w:rsidR="001B38F7" w:rsidRDefault="001B38F7" w:rsidP="001B38F7">
      <w:r>
        <w:t xml:space="preserve">   - «Заявки на возврат товара от клиента»;  </w:t>
      </w:r>
    </w:p>
    <w:p w14:paraId="2453BA37" w14:textId="77777777" w:rsidR="001B38F7" w:rsidRDefault="001B38F7" w:rsidP="001B38F7">
      <w:r>
        <w:t xml:space="preserve">   - «Возвраты товаров от клиентов».  </w:t>
      </w:r>
    </w:p>
    <w:p w14:paraId="3B1B96F0" w14:textId="40732E73" w:rsidR="001B38F7" w:rsidRDefault="001B38F7" w:rsidP="001B38F7">
      <w:r>
        <w:t xml:space="preserve">7.2. Предоставить заведующим складами права на просмотр </w:t>
      </w:r>
      <w:r w:rsidR="00C327F5">
        <w:t>журнала документов «Внутренние документы (все)»</w:t>
      </w:r>
    </w:p>
    <w:p w14:paraId="2C7A4F8D" w14:textId="77777777" w:rsidR="001B38F7" w:rsidRDefault="001B38F7" w:rsidP="001B38F7"/>
    <w:p w14:paraId="6B4AB04F" w14:textId="7A99A368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t xml:space="preserve"> 8. Отчёт «Доступность товара»</w:t>
      </w:r>
    </w:p>
    <w:p w14:paraId="2B5AA99B" w14:textId="77777777" w:rsidR="001B38F7" w:rsidRDefault="001B38F7" w:rsidP="001B38F7">
      <w:r>
        <w:t>8.1. Добавить в отчёт колонку с розничной ценой (и возможность выбора типа цены пользователем).</w:t>
      </w:r>
    </w:p>
    <w:p w14:paraId="50297028" w14:textId="77777777" w:rsidR="001B38F7" w:rsidRDefault="001B38F7" w:rsidP="001B38F7"/>
    <w:p w14:paraId="60C087FE" w14:textId="2DD4C44C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t xml:space="preserve"> 9. Отчёт «Себестоимость товаров организаций»</w:t>
      </w:r>
    </w:p>
    <w:p w14:paraId="552E16D4" w14:textId="77777777" w:rsidR="001B38F7" w:rsidRDefault="001B38F7" w:rsidP="001B38F7">
      <w:r>
        <w:t xml:space="preserve">9.1. Добавить в отчёт вывод розничной цены (и других типов цен при необходимости).  </w:t>
      </w:r>
    </w:p>
    <w:p w14:paraId="6E498C70" w14:textId="77777777" w:rsidR="001B38F7" w:rsidRDefault="001B38F7" w:rsidP="001B38F7"/>
    <w:p w14:paraId="169DA86A" w14:textId="5B8C45D7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lastRenderedPageBreak/>
        <w:t>10. Печатная форма «Договор» из Заказа покупателя</w:t>
      </w:r>
      <w:r w:rsidR="00C327F5" w:rsidRPr="002F3583">
        <w:rPr>
          <w:rStyle w:val="ac"/>
        </w:rPr>
        <w:t xml:space="preserve"> и Реализации товаров и услуг</w:t>
      </w:r>
    </w:p>
    <w:p w14:paraId="3952AA92" w14:textId="559FD71A" w:rsidR="001B38F7" w:rsidRDefault="001B38F7" w:rsidP="001B38F7">
      <w:r>
        <w:t>10.1. Добавить новую печатную форму «Договор с покупателем» для документа «Заказ покупателя»</w:t>
      </w:r>
      <w:r w:rsidR="00C327F5">
        <w:t xml:space="preserve"> и «Реализация товаров и услуг»</w:t>
      </w:r>
      <w:r>
        <w:t xml:space="preserve"> (макет будет предоставлен отдельно).</w:t>
      </w:r>
    </w:p>
    <w:p w14:paraId="3366887E" w14:textId="77777777" w:rsidR="001B38F7" w:rsidRDefault="001B38F7" w:rsidP="001B38F7"/>
    <w:p w14:paraId="7F8F215C" w14:textId="3AA5FDEB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t xml:space="preserve"> 11. Выгрузка/загрузка цен поставщиков</w:t>
      </w:r>
    </w:p>
    <w:p w14:paraId="30FFD397" w14:textId="2A5CA2F2" w:rsidR="001B38F7" w:rsidRDefault="001B38F7" w:rsidP="001B38F7">
      <w:r>
        <w:t xml:space="preserve">11.1. </w:t>
      </w:r>
      <w:r w:rsidR="00C70C00">
        <w:t xml:space="preserve">Добавить возможность сохранять в Excel цены поставщиков </w:t>
      </w:r>
      <w:r>
        <w:t>в справочнике «Цены поставщиков».</w:t>
      </w:r>
    </w:p>
    <w:p w14:paraId="6165036C" w14:textId="77777777" w:rsidR="001B38F7" w:rsidRDefault="001B38F7" w:rsidP="001B38F7"/>
    <w:p w14:paraId="7B412F95" w14:textId="3EE3E133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t>12. Документ «Списание безналичных ДС» при возврате</w:t>
      </w:r>
    </w:p>
    <w:p w14:paraId="0ECB4FCF" w14:textId="77777777" w:rsidR="001B38F7" w:rsidRDefault="001B38F7" w:rsidP="001B38F7">
      <w:r>
        <w:t>12.1. При возврате денежных средств безналичным путём убрать обязательность заполнения реквизита «Счёт покупателя» (сделать необязательным).</w:t>
      </w:r>
    </w:p>
    <w:p w14:paraId="28C1623C" w14:textId="77777777" w:rsidR="001B38F7" w:rsidRDefault="001B38F7" w:rsidP="001B38F7"/>
    <w:p w14:paraId="1DE26DD1" w14:textId="47433FB6" w:rsidR="001B38F7" w:rsidRPr="002F3583" w:rsidRDefault="001B38F7" w:rsidP="001B38F7">
      <w:pPr>
        <w:rPr>
          <w:rStyle w:val="ac"/>
        </w:rPr>
      </w:pPr>
      <w:r w:rsidRPr="002F3583">
        <w:rPr>
          <w:rStyle w:val="ac"/>
        </w:rPr>
        <w:t>13. Акт сверки взаиморасчётов</w:t>
      </w:r>
    </w:p>
    <w:p w14:paraId="7A1B046D" w14:textId="56A30045" w:rsidR="001B38F7" w:rsidRDefault="001B38F7" w:rsidP="001B38F7">
      <w:r>
        <w:t xml:space="preserve">13.1. Добавить стандартный «Акт сверки взаиморасчётов» (как в Бухгалтерии предприятия) с корректным включением всех реализаций, поступлений и платежных документов.  </w:t>
      </w:r>
    </w:p>
    <w:p w14:paraId="7985D171" w14:textId="77777777" w:rsidR="001B38F7" w:rsidRDefault="001B38F7" w:rsidP="001B38F7"/>
    <w:p w14:paraId="1300D59F" w14:textId="77777777" w:rsidR="002F3583" w:rsidRPr="002F3583" w:rsidRDefault="002F3583" w:rsidP="002F3583">
      <w:pPr>
        <w:rPr>
          <w:b/>
          <w:bCs/>
        </w:rPr>
      </w:pPr>
      <w:r w:rsidRPr="002F3583">
        <w:rPr>
          <w:b/>
          <w:bCs/>
        </w:rPr>
        <w:t>14. История изменений документов</w:t>
      </w:r>
    </w:p>
    <w:p w14:paraId="220FEE4F" w14:textId="77777777" w:rsidR="002F3583" w:rsidRDefault="002F3583" w:rsidP="002F3583">
      <w:r w:rsidRPr="002F3583">
        <w:t>14.1. Включить и настроить механизм хранения и отображения истории изменений документов (кто, когда и что менял).</w:t>
      </w:r>
    </w:p>
    <w:p w14:paraId="74152496" w14:textId="77777777" w:rsidR="002F3583" w:rsidRPr="002F3583" w:rsidRDefault="002F3583" w:rsidP="002F3583"/>
    <w:p w14:paraId="5836135B" w14:textId="77777777" w:rsidR="002F3583" w:rsidRPr="002F3583" w:rsidRDefault="002F3583" w:rsidP="002F3583">
      <w:pPr>
        <w:rPr>
          <w:b/>
          <w:bCs/>
        </w:rPr>
      </w:pPr>
      <w:r w:rsidRPr="002F3583">
        <w:rPr>
          <w:b/>
          <w:bCs/>
        </w:rPr>
        <w:t>15. Печатная форма «Отгрузочная ведомость Алмаз»</w:t>
      </w:r>
    </w:p>
    <w:p w14:paraId="2D916EEA" w14:textId="6DB459B1" w:rsidR="002F3583" w:rsidRDefault="002F3583" w:rsidP="002F3583">
      <w:r w:rsidRPr="002F3583">
        <w:t>15.1. Восстановить/доработать печатную форму «Отгрузочная ведомость Алмаз», чтобы она корректно формировалась как из документа «Заказ покупателя», так и из «Реализации товаров и услуг»</w:t>
      </w:r>
      <w:r>
        <w:t xml:space="preserve"> </w:t>
      </w:r>
      <w:r>
        <w:t>(макет будет предоставлен отдельно).</w:t>
      </w:r>
    </w:p>
    <w:p w14:paraId="05D9D3C0" w14:textId="77777777" w:rsidR="002F3583" w:rsidRPr="002F3583" w:rsidRDefault="002F3583" w:rsidP="002F3583"/>
    <w:p w14:paraId="3F58CD37" w14:textId="77777777" w:rsidR="002F3583" w:rsidRPr="002F3583" w:rsidRDefault="002F3583" w:rsidP="002F3583">
      <w:pPr>
        <w:rPr>
          <w:b/>
          <w:bCs/>
        </w:rPr>
      </w:pPr>
      <w:r w:rsidRPr="002F3583">
        <w:rPr>
          <w:b/>
          <w:bCs/>
        </w:rPr>
        <w:t>16. Отчёт «Анализ цен поставщиков»</w:t>
      </w:r>
    </w:p>
    <w:p w14:paraId="4CC59863" w14:textId="77777777" w:rsidR="002F3583" w:rsidRPr="002F3583" w:rsidRDefault="002F3583" w:rsidP="002F3583">
      <w:r w:rsidRPr="002F3583">
        <w:t>16.1. Добавить отчёт «Анализ цен поставщиков» (аналогичный тому, что был в старой УТП), с указанием даты установки цены, поставщика и возможностью сравнения разных видов цен.</w:t>
      </w:r>
    </w:p>
    <w:p w14:paraId="034D6397" w14:textId="77777777" w:rsidR="00C70C00" w:rsidRDefault="00C70C00" w:rsidP="001B38F7"/>
    <w:p w14:paraId="0269E772" w14:textId="4AF24E8E" w:rsidR="001B38F7" w:rsidRDefault="001B38F7" w:rsidP="001B38F7">
      <w:r>
        <w:lastRenderedPageBreak/>
        <w:t>Просим ознакомиться с перечнем доработок, внести замечания и дополнения (при необходимости) и утвердить настоящее техническое задание.</w:t>
      </w:r>
    </w:p>
    <w:p w14:paraId="33E0A2CF" w14:textId="77777777" w:rsidR="001B38F7" w:rsidRDefault="001B38F7" w:rsidP="001B38F7"/>
    <w:p w14:paraId="4BD2A0FD" w14:textId="77777777" w:rsidR="001B38F7" w:rsidRDefault="001B38F7" w:rsidP="001B38F7">
      <w:r>
        <w:t>После утверждения ТЗ будет сформирован план-график выполнения работ.</w:t>
      </w:r>
    </w:p>
    <w:p w14:paraId="6A76E6D2" w14:textId="77777777" w:rsidR="001B38F7" w:rsidRDefault="001B38F7" w:rsidP="001B38F7"/>
    <w:p w14:paraId="6E81E91E" w14:textId="77777777" w:rsidR="001B38F7" w:rsidRDefault="001B38F7" w:rsidP="001B38F7">
      <w:r>
        <w:t xml:space="preserve">С уважением,  </w:t>
      </w:r>
    </w:p>
    <w:p w14:paraId="591F8758" w14:textId="08D91425" w:rsidR="009D1269" w:rsidRDefault="001B38F7" w:rsidP="001B38F7">
      <w:r>
        <w:t>Команда внедрения и сопровождения 1С</w:t>
      </w:r>
    </w:p>
    <w:sectPr w:rsidR="009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39"/>
    <w:rsid w:val="0000576A"/>
    <w:rsid w:val="001B38F7"/>
    <w:rsid w:val="002F3583"/>
    <w:rsid w:val="0040080F"/>
    <w:rsid w:val="005148CB"/>
    <w:rsid w:val="00974E39"/>
    <w:rsid w:val="009D1269"/>
    <w:rsid w:val="00C327F5"/>
    <w:rsid w:val="00C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86D1"/>
  <w15:chartTrackingRefBased/>
  <w15:docId w15:val="{D9FCA1C0-96CA-40D1-9A57-C852DFF3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E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E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E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E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E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E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4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4E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E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E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4E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4E39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2F3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2025-11-24T14:47:00Z</dcterms:created>
  <dcterms:modified xsi:type="dcterms:W3CDTF">2025-11-24T15:16:00Z</dcterms:modified>
</cp:coreProperties>
</file>