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B930" w14:textId="77777777" w:rsidR="00BB211C" w:rsidRPr="00BB211C" w:rsidRDefault="00BB211C" w:rsidP="00BB21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val="en-US" w:eastAsia="ru-RU"/>
        </w:rPr>
        <w:t>Profit&amp;Loss Report Template.</w:t>
      </w:r>
    </w:p>
    <w:p w14:paraId="2236564F" w14:textId="77777777" w:rsidR="00BB211C" w:rsidRPr="00BB211C" w:rsidRDefault="00BB211C" w:rsidP="00BB211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Образец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Бюджета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доходов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и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val="en-US" w:eastAsia="ru-RU"/>
        </w:rPr>
        <w:t xml:space="preserve"> 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eastAsia="ru-RU"/>
        </w:rPr>
        <w:t>расходов</w:t>
      </w:r>
      <w:r w:rsidRPr="00BB211C">
        <w:rPr>
          <w:rFonts w:ascii="Book Antiqua" w:eastAsia="Times New Roman" w:hAnsi="Book Antiqua" w:cs="Times New Roman"/>
          <w:b/>
          <w:bCs/>
          <w:color w:val="000000"/>
          <w:kern w:val="36"/>
          <w:sz w:val="24"/>
          <w:szCs w:val="24"/>
          <w:lang w:val="en-US" w:eastAsia="ru-RU"/>
        </w:rPr>
        <w:t>.</w:t>
      </w:r>
    </w:p>
    <w:p w14:paraId="1999CF85" w14:textId="77777777" w:rsidR="00BB211C" w:rsidRPr="00BB211C" w:rsidRDefault="00BB211C" w:rsidP="00BB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BAEB59" w14:textId="77777777" w:rsidR="00BB211C" w:rsidRPr="00BB211C" w:rsidRDefault="00BB211C" w:rsidP="00BB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211C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val="en-US" w:eastAsia="ru-RU"/>
        </w:rPr>
        <w:t>Profit&amp;Loss Statement</w:t>
      </w:r>
    </w:p>
    <w:p w14:paraId="69E37A7D" w14:textId="77777777" w:rsidR="00BB211C" w:rsidRPr="00BB211C" w:rsidRDefault="00BB211C" w:rsidP="00BB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211C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val="en-US" w:eastAsia="ru-RU"/>
        </w:rPr>
        <w:t xml:space="preserve">Company name: </w:t>
      </w:r>
      <w:r w:rsidRPr="00BB211C">
        <w:rPr>
          <w:rFonts w:ascii="Book Antiqua" w:eastAsia="Times New Roman" w:hAnsi="Book Antiqua" w:cs="Times New Roman"/>
          <w:color w:val="000000"/>
          <w:sz w:val="20"/>
          <w:szCs w:val="20"/>
          <w:lang w:val="en-US" w:eastAsia="ru-RU"/>
        </w:rPr>
        <w:t>LEKO</w:t>
      </w:r>
    </w:p>
    <w:p w14:paraId="56DF0059" w14:textId="77777777" w:rsidR="00BB211C" w:rsidRPr="00BB211C" w:rsidRDefault="00BB211C" w:rsidP="00BB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211C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val="en-US" w:eastAsia="ru-RU"/>
        </w:rPr>
        <w:t xml:space="preserve">Report currency: </w:t>
      </w:r>
      <w:r w:rsidRPr="00BB211C">
        <w:rPr>
          <w:rFonts w:ascii="Book Antiqua" w:eastAsia="Times New Roman" w:hAnsi="Book Antiqua" w:cs="Times New Roman"/>
          <w:color w:val="000000"/>
          <w:sz w:val="20"/>
          <w:szCs w:val="20"/>
          <w:lang w:val="en-US" w:eastAsia="ru-RU"/>
        </w:rPr>
        <w:t>USD</w:t>
      </w:r>
    </w:p>
    <w:p w14:paraId="441D4899" w14:textId="77777777" w:rsidR="00BB211C" w:rsidRPr="00BB211C" w:rsidRDefault="00BB211C" w:rsidP="00BB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211C">
        <w:rPr>
          <w:rFonts w:ascii="Book Antiqua" w:eastAsia="Times New Roman" w:hAnsi="Book Antiqua" w:cs="Times New Roman"/>
          <w:b/>
          <w:bCs/>
          <w:color w:val="000000"/>
          <w:sz w:val="20"/>
          <w:szCs w:val="20"/>
          <w:lang w:val="en-US" w:eastAsia="ru-RU"/>
        </w:rPr>
        <w:t xml:space="preserve">Reporting period: </w:t>
      </w:r>
      <w:r w:rsidRPr="00BB211C">
        <w:rPr>
          <w:rFonts w:ascii="Book Antiqua" w:eastAsia="Times New Roman" w:hAnsi="Book Antiqua" w:cs="Times New Roman"/>
          <w:color w:val="000000"/>
          <w:sz w:val="20"/>
          <w:szCs w:val="20"/>
          <w:lang w:val="en-US" w:eastAsia="ru-RU"/>
        </w:rPr>
        <w:t>Year ended December 31, 2026</w:t>
      </w:r>
    </w:p>
    <w:p w14:paraId="3276EF7F" w14:textId="77777777" w:rsidR="00BB211C" w:rsidRPr="00BB211C" w:rsidRDefault="00BB211C" w:rsidP="00BB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2955"/>
        <w:gridCol w:w="3492"/>
        <w:gridCol w:w="1598"/>
        <w:gridCol w:w="640"/>
      </w:tblGrid>
      <w:tr w:rsidR="00BB211C" w:rsidRPr="00BB211C" w14:paraId="5D1C0EC4" w14:textId="77777777">
        <w:trPr>
          <w:trHeight w:val="315"/>
          <w:tblHeader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B7B7B7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CEB3C8" w14:textId="77777777" w:rsidR="00BB211C" w:rsidRPr="00BB211C" w:rsidRDefault="00BB211C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3AE8F" w14:textId="77777777" w:rsidR="00BB211C" w:rsidRPr="00BB211C" w:rsidRDefault="00BB211C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ru-RU"/>
              </w:rPr>
              <w:t>Line Item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C98EA" w14:textId="77777777" w:rsidR="00BB211C" w:rsidRPr="00BB211C" w:rsidRDefault="00BB211C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B7B7B7"/>
              <w:bottom w:val="single" w:sz="6" w:space="0" w:color="B7B7B7"/>
              <w:right w:val="single" w:sz="12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3114F" w14:textId="77777777" w:rsidR="00BB211C" w:rsidRPr="00BB211C" w:rsidRDefault="00BB211C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20"/>
                <w:szCs w:val="20"/>
                <w:lang w:eastAsia="ru-RU"/>
              </w:rPr>
              <w:t>Month 1</w:t>
            </w:r>
          </w:p>
        </w:tc>
      </w:tr>
      <w:tr w:rsidR="00257FBA" w:rsidRPr="00BB211C" w14:paraId="38B78795" w14:textId="77777777">
        <w:trPr>
          <w:trHeight w:val="315"/>
          <w:tblHeader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B7B7B7"/>
            </w:tcBorders>
            <w:vAlign w:val="center"/>
            <w:hideMark/>
          </w:tcPr>
          <w:p w14:paraId="186F53D7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vAlign w:val="center"/>
            <w:hideMark/>
          </w:tcPr>
          <w:p w14:paraId="01F02265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vAlign w:val="center"/>
            <w:hideMark/>
          </w:tcPr>
          <w:p w14:paraId="74643483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3F6BCB" w14:textId="08D55B2C" w:rsidR="00257FBA" w:rsidRPr="00257FBA" w:rsidRDefault="00257FBA" w:rsidP="00BB211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ru-RU"/>
              </w:rPr>
            </w:pPr>
            <w:r w:rsidRPr="00257FBA">
              <w:rPr>
                <w:rFonts w:ascii="Book Antiqua" w:eastAsia="Times New Roman" w:hAnsi="Book Antiqua" w:cs="Times New Roman"/>
                <w:b/>
                <w:bCs/>
                <w:sz w:val="16"/>
                <w:szCs w:val="16"/>
                <w:lang w:eastAsia="ru-RU"/>
              </w:rPr>
              <w:t>Фактические данные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7325E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Actuals</w:t>
            </w:r>
          </w:p>
        </w:tc>
      </w:tr>
      <w:tr w:rsidR="00257FBA" w:rsidRPr="00BB211C" w14:paraId="2925C1B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926D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3B30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NET GTV (Gross Transaction Value)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E9460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сумма транзакций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31477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12,000.0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EE1B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12,052.0</w:t>
            </w:r>
          </w:p>
        </w:tc>
      </w:tr>
      <w:tr w:rsidR="00257FBA" w:rsidRPr="00BB211C" w14:paraId="689AA7F2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5E03A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F7DAE0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NET GMV (Gross Merchandise Value)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499F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реализованных услуг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E47E3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4,520.0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ACEC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4,473.0</w:t>
            </w:r>
          </w:p>
        </w:tc>
      </w:tr>
      <w:tr w:rsidR="00257FBA" w:rsidRPr="00BB211C" w14:paraId="4282ECDB" w14:textId="77777777">
        <w:trPr>
          <w:trHeight w:val="330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9CC0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85E01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Platform Revenue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2DC9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Выручка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05B84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2,471.0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7BDF8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2,531.6</w:t>
            </w:r>
          </w:p>
        </w:tc>
      </w:tr>
      <w:tr w:rsidR="00257FBA" w:rsidRPr="00BB211C" w14:paraId="0077918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C55CE9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8A17D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Platform Fee Athlete (Single Training Sessions)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C1214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Разовые тренировки (спортсмены)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26143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2,400.0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1FB4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2,452.0</w:t>
            </w:r>
          </w:p>
        </w:tc>
      </w:tr>
      <w:tr w:rsidR="00257FBA" w:rsidRPr="00BB211C" w14:paraId="77636B6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172FE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948EE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Platform Fee Athlete (Multi Training Sessions)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BE44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Абонементы (спортсмены)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28CD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D2857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21.0</w:t>
            </w:r>
          </w:p>
        </w:tc>
      </w:tr>
      <w:tr w:rsidR="00257FBA" w:rsidRPr="00BB211C" w14:paraId="16703AF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BE340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9D4E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Insurance Activity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9AD2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Страховки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3DDE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B5882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7.0</w:t>
            </w:r>
          </w:p>
        </w:tc>
      </w:tr>
      <w:tr w:rsidR="00257FBA" w:rsidRPr="00BB211C" w14:paraId="5F4AEF03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9263FA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1256A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Subscriptions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2D63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Подписки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304FB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E527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</w:t>
            </w:r>
          </w:p>
        </w:tc>
      </w:tr>
      <w:tr w:rsidR="00257FBA" w:rsidRPr="00257FBA" w14:paraId="2BF0C88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C02A3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F8D6A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Trainers’ Platform Fee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80FFC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Комиссии с тренеров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E0B70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A638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60264E4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A6326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CA7CC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Recruiters Paid Messages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28FB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Платные сообщения рекрутёров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FADF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26.0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F1410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34.0</w:t>
            </w:r>
          </w:p>
        </w:tc>
      </w:tr>
      <w:tr w:rsidR="00257FBA" w:rsidRPr="00BB211C" w14:paraId="5E1A49A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71FF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03.10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B121F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Operating Income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70CA2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Прочий операционный доход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8610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7F5D7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5.6</w:t>
            </w:r>
          </w:p>
        </w:tc>
      </w:tr>
      <w:tr w:rsidR="00257FBA" w:rsidRPr="00BB211C" w14:paraId="28B8D72E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889EA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C3B3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Cost of Revenue (CoR)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8D48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Прямые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BDD1D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233.2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28626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235.7</w:t>
            </w:r>
          </w:p>
        </w:tc>
      </w:tr>
      <w:tr w:rsidR="00257FBA" w:rsidRPr="00BB211C" w14:paraId="012F147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23D355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04.01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6F404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Processing of Income Payments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01491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Эквайринг входящих платежей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5EEAA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202.0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BD71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198.0</w:t>
            </w:r>
          </w:p>
        </w:tc>
      </w:tr>
      <w:tr w:rsidR="00257FBA" w:rsidRPr="00BB211C" w14:paraId="1380F26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30FCE4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04.02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25A4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Processing of Payouts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DEB2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Комиссия за выплаты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423A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29.0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F8C17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32.0</w:t>
            </w:r>
          </w:p>
        </w:tc>
      </w:tr>
      <w:tr w:rsidR="00257FBA" w:rsidRPr="00BB211C" w14:paraId="57915A3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E14040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04.03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6AAC5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App Store and Google Play Fees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63792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Комиссии сторов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2C83D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9EC6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12CFE22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3FCDBE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04.04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C4EE5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Fraud, Refunds &amp; Chargebacks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7F38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Мошенничество, сторнирование выручки, чарджбеки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6EC0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A45F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085C9D1E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23D539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04.10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7CA7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E014F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прямые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92509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2A24B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0.7</w:t>
            </w:r>
          </w:p>
        </w:tc>
      </w:tr>
      <w:tr w:rsidR="00257FBA" w:rsidRPr="00BB211C" w14:paraId="235FB47B" w14:textId="77777777">
        <w:trPr>
          <w:trHeight w:val="308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42AD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EB602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Gross Profit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3A16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Валовая прибыль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E427A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2,237.8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D27B9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2,295.9</w:t>
            </w:r>
          </w:p>
        </w:tc>
      </w:tr>
      <w:tr w:rsidR="00257FBA" w:rsidRPr="00BB211C" w14:paraId="252635C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B91DA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05.01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7106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Gross Profit Margin,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CAF0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Маржинальная доходность,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2C20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90.6%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A92B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90.7%</w:t>
            </w:r>
          </w:p>
        </w:tc>
      </w:tr>
      <w:tr w:rsidR="00257FBA" w:rsidRPr="00BB211C" w14:paraId="743D5CC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E9C4A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2AC8D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Operating Expenses (OPEX)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68799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Операционные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E3FC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1,070.3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B14A3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1,145.6</w:t>
            </w:r>
          </w:p>
        </w:tc>
      </w:tr>
      <w:tr w:rsidR="00257FBA" w:rsidRPr="00BB211C" w14:paraId="4E6AB27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1DBBD9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BC677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Personnel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D964B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FAAF2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855.8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1F4F9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898.3</w:t>
            </w:r>
          </w:p>
        </w:tc>
      </w:tr>
      <w:tr w:rsidR="00257FBA" w:rsidRPr="00BB211C" w14:paraId="20B2338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4D363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26355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Developers' Salaries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D96EE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Заработная плата разработчиков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813A8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500.0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AF7BB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540.0</w:t>
            </w:r>
          </w:p>
        </w:tc>
      </w:tr>
      <w:tr w:rsidR="00257FBA" w:rsidRPr="00BB211C" w14:paraId="06EF30F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7050E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DCC65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Administrative Staff Salaries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B1235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Заработная плата адм. персонала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A480A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230.0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E7DF7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223.0</w:t>
            </w:r>
          </w:p>
        </w:tc>
      </w:tr>
      <w:tr w:rsidR="00257FBA" w:rsidRPr="00BB211C" w14:paraId="795229A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36B59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E0783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Bonuses and Rewards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05EC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Премии и бонусы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EFA8E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2F150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4.3</w:t>
            </w:r>
          </w:p>
        </w:tc>
      </w:tr>
      <w:tr w:rsidR="00257FBA" w:rsidRPr="00BB211C" w14:paraId="3796A87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14ACA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2F9FD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Payroll Taxes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13BE8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Налоги на заработную плату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81A04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EDBB9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124.7</w:t>
            </w:r>
          </w:p>
        </w:tc>
      </w:tr>
      <w:tr w:rsidR="00257FBA" w:rsidRPr="00BB211C" w14:paraId="4319125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C933F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DAA18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Training and Development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73B75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Обучение персонала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4D9C1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6AC2A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573F68D7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E184C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AE77D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Employee Insurance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39496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Страхование персонала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5C0DDE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0D2A8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</w:tr>
      <w:tr w:rsidR="00257FBA" w:rsidRPr="00BB211C" w14:paraId="05DA87E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A5F43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06.01.07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97DD3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Recruitment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D858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Поиск и подбор сотрудников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C7847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32E5C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</w:tr>
      <w:tr w:rsidR="00257FBA" w:rsidRPr="00BB211C" w14:paraId="14A9532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9D22F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lastRenderedPageBreak/>
              <w:t>06.01.10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52C9A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Personnel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0ECB6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расходы на персонал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9F2AE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3DC82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</w:tr>
      <w:tr w:rsidR="00257FBA" w:rsidRPr="00BB211C" w14:paraId="14B96E0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E73E95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8589DF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Travel and Business Trips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AFE8CA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Командировочные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8256B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4663D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8.0</w:t>
            </w:r>
          </w:p>
        </w:tc>
      </w:tr>
      <w:tr w:rsidR="00257FBA" w:rsidRPr="00BB211C" w14:paraId="3C2C82E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BFE15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06.02.01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354AD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Tickets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84A0F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Билеты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214BC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63DAF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0CA1BAF3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A6472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06.02.02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03C92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Accommodation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49BDC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Размещение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0273D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23561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6FB4FC2A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8DBC7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06.02.03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84FAC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Per Diems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9659D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Текущие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00B4D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2676F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45E267E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ABE7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06.02.10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A886D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Travel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488EE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командировочные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9F671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4202F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7ED8CA5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B9B229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F4982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Office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7EC28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офис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FA6AA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DA2A7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17.6</w:t>
            </w:r>
          </w:p>
        </w:tc>
      </w:tr>
      <w:tr w:rsidR="00257FBA" w:rsidRPr="00BB211C" w14:paraId="1B6555D5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D8110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06.03.01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11F8B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Office Rent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7F165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Аренда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87DDB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52A45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12.0</w:t>
            </w:r>
          </w:p>
        </w:tc>
      </w:tr>
      <w:tr w:rsidR="00257FBA" w:rsidRPr="00BB211C" w14:paraId="6BC5C32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9A89E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06.03.02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A8F4E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Utility bills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C80C2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Коммунальные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87CE0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F888F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10F845C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DC1DF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06.03.03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753C5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Office Supplies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99436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Содержание офиса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9BC9AA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6657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</w:tr>
      <w:tr w:rsidR="00257FBA" w:rsidRPr="00BB211C" w14:paraId="25FB9A4E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93B8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06.03.04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8CB2C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Courier and Postal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B28FB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Почтово-курьерские услуги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407E7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40F91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0.6</w:t>
            </w:r>
          </w:p>
        </w:tc>
      </w:tr>
      <w:tr w:rsidR="00257FBA" w:rsidRPr="00BB211C" w14:paraId="4F601BB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5B586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06.03.10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5C79B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Office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B5F75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расходы на офис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DF5FC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697F7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0.3</w:t>
            </w:r>
          </w:p>
        </w:tc>
      </w:tr>
      <w:tr w:rsidR="00257FBA" w:rsidRPr="00BB211C" w14:paraId="52E11CD5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145250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A6933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Phone and Internet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69874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Связь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76BB4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FA832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9.0</w:t>
            </w:r>
          </w:p>
        </w:tc>
      </w:tr>
      <w:tr w:rsidR="00257FBA" w:rsidRPr="00BB211C" w14:paraId="190CDD09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1C0B5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06.04.01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ECF5E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Mobile Services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A1A5A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Телефония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5E087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77613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799D8862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8869F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06.04.02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566F2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Internet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F2915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Интернет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BDB71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254E4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7.0</w:t>
            </w:r>
          </w:p>
        </w:tc>
      </w:tr>
      <w:tr w:rsidR="00257FBA" w:rsidRPr="00BB211C" w14:paraId="58A94B8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8616D5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26AD5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Marketing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D4B2C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Маркетинговые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ADB63C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87.0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8F507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96.0</w:t>
            </w:r>
          </w:p>
        </w:tc>
      </w:tr>
      <w:tr w:rsidR="00257FBA" w:rsidRPr="00BB211C" w14:paraId="33C4A593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C4853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3767C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Offline Advertising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94D3D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Офф-лайн реклама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8FF92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565EC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</w:tr>
      <w:tr w:rsidR="00257FBA" w:rsidRPr="00BB211C" w14:paraId="4F15965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10BFB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98662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Exhibitions and Conferences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933A8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Выставки и конференции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F3A64B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37192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257FBA" w:rsidRPr="00BB211C" w14:paraId="2357E9D1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35FF3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8DD3BA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Content Creation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00571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Создание контента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1AFDD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8979E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8.0</w:t>
            </w:r>
          </w:p>
        </w:tc>
      </w:tr>
      <w:tr w:rsidR="00257FBA" w:rsidRPr="00BB211C" w14:paraId="1008D1DA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B1AF5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A0BA8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Targeted Advertising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E21AF8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Таргетированная реклама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57B4F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C76FA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</w:tr>
      <w:tr w:rsidR="00257FBA" w:rsidRPr="00BB211C" w14:paraId="0146A687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67611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04F22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SEO and Promotion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CB3FA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СЕО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55AFF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4BE5A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0EEDC035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6F35E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74975E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Collaboration with Bloggers/  Influencers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DFE76D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Расходы на блогеров инфлюэнсеров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BDFC8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8E1FF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54.0</w:t>
            </w:r>
          </w:p>
        </w:tc>
      </w:tr>
      <w:tr w:rsidR="00257FBA" w:rsidRPr="00BB211C" w14:paraId="7C0EB013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F3637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3B4DC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Analytics and Research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24AA8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Аналитика и исследования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AFF7C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C2869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17.0</w:t>
            </w:r>
          </w:p>
        </w:tc>
      </w:tr>
      <w:tr w:rsidR="00257FBA" w:rsidRPr="00BB211C" w14:paraId="1E00B20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85D33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06.05.08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050819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Branded merchandise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CCCCCC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14917A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Фирменный мерч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1DF2D4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F96C16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FBA" w:rsidRPr="00BB211C" w14:paraId="2017F1EA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BA18C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06.05.10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561FA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Marketing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0A1A5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маркетинговые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A099E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3CEBC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</w:tr>
      <w:tr w:rsidR="00257FBA" w:rsidRPr="00BB211C" w14:paraId="7B3DC6B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A8708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F0DE2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IT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8851F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ИТ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BD66F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78.0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2403B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104.0</w:t>
            </w:r>
          </w:p>
        </w:tc>
      </w:tr>
      <w:tr w:rsidR="00257FBA" w:rsidRPr="00BB211C" w14:paraId="1B47D16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FE43B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06.06.01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786B1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Hosting and Servers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B23B1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Аренда серверов и хостинг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92798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60.0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4C765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61.0</w:t>
            </w:r>
          </w:p>
        </w:tc>
      </w:tr>
      <w:tr w:rsidR="00257FBA" w:rsidRPr="00BB211C" w14:paraId="62F6B3C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39DAF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06.06.02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1776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Software Licenses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9E0C6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Лицензии на ПО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4D789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174DA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9.0</w:t>
            </w:r>
          </w:p>
        </w:tc>
      </w:tr>
      <w:tr w:rsidR="00257FBA" w:rsidRPr="00BB211C" w14:paraId="46D3A4A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5CA93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06.06.03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D3C85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Technical Support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B8AD8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Техническая поддержка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E5252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9CF033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8.0</w:t>
            </w:r>
          </w:p>
        </w:tc>
      </w:tr>
      <w:tr w:rsidR="00257FBA" w:rsidRPr="00BB211C" w14:paraId="1C3F3A1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0FCE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06.06.04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D2058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Cloud Storage Services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2AD1F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Облачные хранилища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C5432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AEDE6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22.0</w:t>
            </w:r>
          </w:p>
        </w:tc>
      </w:tr>
      <w:tr w:rsidR="00257FBA" w:rsidRPr="00BB211C" w14:paraId="175B17F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A5723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06.06.05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1C196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Subscriptions to Services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07415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Подписки на сервисы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624D9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A469EE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257FBA" w:rsidRPr="00BB211C" w14:paraId="4E1617F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B3F22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06.06.10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5DCE6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IT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C3E36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расходы на ИТ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F8AFF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82F7E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47DBE5A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A37BCF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D19CC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Legal and Accounting Services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792DD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Юр. и бухг. услуги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DFF12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3489B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5.7</w:t>
            </w:r>
          </w:p>
        </w:tc>
      </w:tr>
      <w:tr w:rsidR="00257FBA" w:rsidRPr="00BB211C" w14:paraId="53538B10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05FC14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lastRenderedPageBreak/>
              <w:t>06.08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A45EE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Insurance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D8F93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DD892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E34C4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1252AC0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0ABD0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06.15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01A13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Operating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916F6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операционные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6B886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5CBAE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</w:tr>
      <w:tr w:rsidR="00257FBA" w:rsidRPr="00BB211C" w14:paraId="4026FD00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9F1A2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BC3E0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EBITDA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A4CB9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EBITDA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438E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1,167.5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7BAD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1,150.3</w:t>
            </w:r>
          </w:p>
        </w:tc>
      </w:tr>
      <w:tr w:rsidR="00257FBA" w:rsidRPr="00BB211C" w14:paraId="114662CE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4B3A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07.01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BFE0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EBITDA,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BD4AE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EBITDA,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E68A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47.2%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31195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45.4%</w:t>
            </w:r>
          </w:p>
        </w:tc>
      </w:tr>
      <w:tr w:rsidR="00257FBA" w:rsidRPr="00BB211C" w14:paraId="25D7675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493C7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2AEC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Depreciation &amp; Amortization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18C01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D44F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27.0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B63B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25.0</w:t>
            </w:r>
          </w:p>
        </w:tc>
      </w:tr>
      <w:tr w:rsidR="00257FBA" w:rsidRPr="00BB211C" w14:paraId="666D54D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50711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08.01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0CFE6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Depreciation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980F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Амортизация матер. активов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25C78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14.00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404E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14.00</w:t>
            </w:r>
          </w:p>
        </w:tc>
      </w:tr>
      <w:tr w:rsidR="00257FBA" w:rsidRPr="00BB211C" w14:paraId="2259C9D2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5D40A0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08.02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84F3F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Amortization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0539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Амортизация нематер. активов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E4F57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AAD0F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11.00</w:t>
            </w:r>
          </w:p>
        </w:tc>
      </w:tr>
      <w:tr w:rsidR="00257FBA" w:rsidRPr="00BB211C" w14:paraId="69F8131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A04A3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CF4E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EBIT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5C2D9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EBIT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4DD45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1,140.5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D9042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1,125.3</w:t>
            </w:r>
          </w:p>
        </w:tc>
      </w:tr>
      <w:tr w:rsidR="00257FBA" w:rsidRPr="00BB211C" w14:paraId="79DEE3C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0D6BB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09.01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AB66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EBIT,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753C0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EBIT,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DB15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46.2%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A135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44.5%</w:t>
            </w:r>
          </w:p>
        </w:tc>
      </w:tr>
      <w:tr w:rsidR="00257FBA" w:rsidRPr="00BB211C" w14:paraId="3EEA019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6231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0CE75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Other Income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13170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6F9A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66.0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853A0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99.0</w:t>
            </w:r>
          </w:p>
        </w:tc>
      </w:tr>
      <w:tr w:rsidR="00257FBA" w:rsidRPr="00BB211C" w14:paraId="43E460A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4B576B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6576B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Interest Income (overnight placements incl.)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892CD1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Процентный доход (включая овернайты)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8926F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A7BD4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56.0</w:t>
            </w:r>
          </w:p>
        </w:tc>
      </w:tr>
      <w:tr w:rsidR="00257FBA" w:rsidRPr="00BB211C" w14:paraId="4380102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5CD57D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76F42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Gain on Disposal of Fixed Assets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814A8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Доход от реализации матер. активов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5902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49452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257FBA" w:rsidRPr="00BB211C" w14:paraId="3FEBA12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936D0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B8805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Gain on Disposal of Intangible Assets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0349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Доход от реализации нематер. активов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8F4EEB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345B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42BC94C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92BC19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46DDE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Share of Profit from Joint Ventures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BACF9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Доход от участия в СП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B9A47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E6A12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6A6CBFF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A449FE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B77BD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Dividends Received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E17273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Дивиденды получ.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48850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2551A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6E3DE4BD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0E1D28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8175F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Income from Long-term Investments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97C79E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Доход от долгосроч. инвестиций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D1E36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E0D823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7.0</w:t>
            </w:r>
          </w:p>
        </w:tc>
      </w:tr>
      <w:tr w:rsidR="00257FBA" w:rsidRPr="00BB211C" w14:paraId="40C6B94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77D10D5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FBA40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Revaluation Gain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D17D6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Доход от переоценки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C4F43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D8EDD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23.0</w:t>
            </w:r>
          </w:p>
        </w:tc>
      </w:tr>
      <w:tr w:rsidR="00257FBA" w:rsidRPr="00BB211C" w14:paraId="48E8F988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BF71C7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7C989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Foreign Exchange Gains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F7972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Положительные курсовые разницы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6E7E0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E5714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1FF50431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B9B292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10.09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044E8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Reversal of Provisions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4643F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Восстановление резервов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A99B1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B09F9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</w:tr>
      <w:tr w:rsidR="00257FBA" w:rsidRPr="00BB211C" w14:paraId="5E0D6915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5AE97C8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18E2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Trainers’ Fines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B828D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Штрафы тренерам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04A24C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D2E253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FBA" w:rsidRPr="00BB211C" w14:paraId="54A5C707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5400B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10.20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F6B1A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Income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0AFED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доходы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8DFFC9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3E8F47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</w:tr>
      <w:tr w:rsidR="00257FBA" w:rsidRPr="00BB211C" w14:paraId="75D8DEAB" w14:textId="77777777">
        <w:trPr>
          <w:trHeight w:val="330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D1297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2F9BF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Other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7FD46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048D0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92.0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A2E09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122.0</w:t>
            </w:r>
          </w:p>
        </w:tc>
      </w:tr>
      <w:tr w:rsidR="00257FBA" w:rsidRPr="00BB211C" w14:paraId="1B9BBB4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E33C5C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8F612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Interest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8FC75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Процентные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DE9C2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56.0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A998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67.0</w:t>
            </w:r>
          </w:p>
        </w:tc>
      </w:tr>
      <w:tr w:rsidR="00257FBA" w:rsidRPr="00BB211C" w14:paraId="7AA77CAA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6C2394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F9DB29F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Loss on Disposal of Fixed Assets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DA26AD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Убыток от реализации матер. активов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0A751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39EC30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410E6DD2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66916E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E5CC41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Loss on Disposal of Intangible Assets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D9A24B" w14:textId="77777777" w:rsidR="00257FBA" w:rsidRPr="00BB211C" w:rsidRDefault="00257FBA" w:rsidP="00BB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Убыток от реализации нематер. активов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33F86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CE5DFD" w14:textId="7546DA9E" w:rsidR="00257FBA" w:rsidRPr="00BB211C" w:rsidRDefault="00FC31CB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\</w:t>
            </w:r>
            <w:r w:rsidR="00257FBA"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257FBA" w:rsidRPr="00BB211C" w14:paraId="6185616C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97EB34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11.04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27028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Share of Loss from Joint Ventures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98F0A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Убыток от участия в СП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55EB7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366303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8.0</w:t>
            </w:r>
          </w:p>
        </w:tc>
      </w:tr>
      <w:tr w:rsidR="00257FBA" w:rsidRPr="00BB211C" w14:paraId="3E27CC04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F74925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DBDF34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val="en-US" w:eastAsia="ru-RU"/>
              </w:rPr>
              <w:t>Loss from Long-term Investments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2A8E4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Убыток от долгосроч. инвестиций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AA24A4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08A76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</w:tr>
      <w:tr w:rsidR="00257FBA" w:rsidRPr="00BB211C" w14:paraId="249959B6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CA8375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11.06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21D65A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Revaluation Loss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29130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Убыток от переоценки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CC2008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F58BA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7EB69A2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135689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11.07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EBA12F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Foreign Exchange Losses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49352A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Отрицательные курсовые разницы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D5BA1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4FCDE7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</w:tr>
      <w:tr w:rsidR="00257FBA" w:rsidRPr="00BB211C" w14:paraId="1E1685A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4554C3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11.08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D1A17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Accrual of Provisions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92C5042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Начисление резервов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0FE1B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543A4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</w:tr>
      <w:tr w:rsidR="00257FBA" w:rsidRPr="00BB211C" w14:paraId="673294E5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135820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11.09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289D6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Fines and Penalties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2AD00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Штрафы, пени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7BA06C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C5F6B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15.0</w:t>
            </w:r>
          </w:p>
        </w:tc>
      </w:tr>
      <w:tr w:rsidR="00257FBA" w:rsidRPr="00BB211C" w14:paraId="5BB1D495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871266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11.10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AD99A8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Non-recoverable VAT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0A5E8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Невозмещаемый НДС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DA067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036C26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257FBA" w:rsidRPr="00BB211C" w14:paraId="7A7A66C0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353CAF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11.11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565D64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Prior Period Losses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DA06F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Убытки прошлых периодов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49C271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8.0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1B52FEF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8.0</w:t>
            </w:r>
          </w:p>
        </w:tc>
      </w:tr>
      <w:tr w:rsidR="00257FBA" w:rsidRPr="00BB211C" w14:paraId="59EC995F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C4CE7C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lastRenderedPageBreak/>
              <w:t>11.20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3232E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Other Expenses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D7A92D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1F459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87BB5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5.0</w:t>
            </w:r>
          </w:p>
        </w:tc>
      </w:tr>
      <w:tr w:rsidR="00257FBA" w:rsidRPr="00BB211C" w14:paraId="57697FEB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C4C067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62906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Profit before Tax (PBT)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0C3D0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Прибыль до налога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D4ED7D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1,114.5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A78F9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1,102.3</w:t>
            </w:r>
          </w:p>
        </w:tc>
      </w:tr>
      <w:tr w:rsidR="00257FBA" w:rsidRPr="00BB211C" w14:paraId="59D16B9E" w14:textId="77777777">
        <w:trPr>
          <w:trHeight w:val="330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18" w:space="0" w:color="000000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D3B08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8" w:space="0" w:color="000000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AE6185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Corporate Income Tax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8" w:space="0" w:color="000000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E00D5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8" w:space="0" w:color="000000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BF31A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245.0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8" w:space="0" w:color="000000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5A375E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238.0</w:t>
            </w:r>
          </w:p>
        </w:tc>
      </w:tr>
      <w:tr w:rsidR="00257FBA" w:rsidRPr="00BB211C" w14:paraId="7EA017B9" w14:textId="77777777">
        <w:trPr>
          <w:trHeight w:val="345"/>
        </w:trPr>
        <w:tc>
          <w:tcPr>
            <w:tcW w:w="0" w:type="auto"/>
            <w:tcBorders>
              <w:top w:val="single" w:sz="18" w:space="0" w:color="000000"/>
              <w:left w:val="single" w:sz="12" w:space="0" w:color="000000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A7A64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D6410B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Net Profit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A205C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Чистая прибыль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82956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869.5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269FC2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b/>
                <w:bCs/>
                <w:color w:val="000000"/>
                <w:sz w:val="16"/>
                <w:szCs w:val="16"/>
                <w:lang w:eastAsia="ru-RU"/>
              </w:rPr>
              <w:t>864.3</w:t>
            </w:r>
          </w:p>
        </w:tc>
      </w:tr>
      <w:tr w:rsidR="00257FBA" w:rsidRPr="00BB211C" w14:paraId="16BEC680" w14:textId="77777777">
        <w:trPr>
          <w:trHeight w:val="315"/>
        </w:trPr>
        <w:tc>
          <w:tcPr>
            <w:tcW w:w="0" w:type="auto"/>
            <w:tcBorders>
              <w:top w:val="single" w:sz="6" w:space="0" w:color="B7B7B7"/>
              <w:left w:val="single" w:sz="12" w:space="0" w:color="000000"/>
              <w:bottom w:val="single" w:sz="12" w:space="0" w:color="000000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BB0067" w14:textId="77777777" w:rsidR="00257FBA" w:rsidRPr="00BB211C" w:rsidRDefault="00257FBA" w:rsidP="00BB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14.01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0B5459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Net Profit,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FA783" w14:textId="77777777" w:rsidR="00257FBA" w:rsidRPr="00BB211C" w:rsidRDefault="00257FBA" w:rsidP="00BB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Чистая прибыль, 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BA0384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35.2%</w:t>
            </w:r>
          </w:p>
        </w:tc>
        <w:tc>
          <w:tcPr>
            <w:tcW w:w="0" w:type="auto"/>
            <w:tcBorders>
              <w:top w:val="single" w:sz="6" w:space="0" w:color="B7B7B7"/>
              <w:left w:val="single" w:sz="6" w:space="0" w:color="B7B7B7"/>
              <w:bottom w:val="single" w:sz="12" w:space="0" w:color="000000"/>
              <w:right w:val="single" w:sz="6" w:space="0" w:color="B7B7B7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597E5" w14:textId="77777777" w:rsidR="00257FBA" w:rsidRPr="00BB211C" w:rsidRDefault="00257FBA" w:rsidP="00BB2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1C">
              <w:rPr>
                <w:rFonts w:ascii="Book Antiqua" w:eastAsia="Times New Roman" w:hAnsi="Book Antiqua" w:cs="Times New Roman"/>
                <w:color w:val="000000"/>
                <w:sz w:val="16"/>
                <w:szCs w:val="16"/>
                <w:lang w:eastAsia="ru-RU"/>
              </w:rPr>
              <w:t>34.1%</w:t>
            </w:r>
          </w:p>
        </w:tc>
      </w:tr>
    </w:tbl>
    <w:p w14:paraId="2FD1D034" w14:textId="77777777" w:rsidR="00BB211C" w:rsidRPr="00BB211C" w:rsidRDefault="00BB211C" w:rsidP="00BB2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1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061799D" w14:textId="3DC4BBBF" w:rsidR="0014205C" w:rsidRDefault="00BB211C">
      <w:r>
        <w:t>ТЗ к отчету.</w:t>
      </w:r>
    </w:p>
    <w:p w14:paraId="7C829A0D" w14:textId="77777777" w:rsidR="00BB211C" w:rsidRDefault="00BB211C"/>
    <w:p w14:paraId="3ACD1506" w14:textId="14ABA64E" w:rsidR="00BB211C" w:rsidRDefault="00BB211C">
      <w:r>
        <w:t>За основу берем отчет «Доходы и расход по статьям(по отгрузке)» из него делаем новый отчет и называем его «БДР» форма отчета выше.</w:t>
      </w:r>
    </w:p>
    <w:p w14:paraId="63ADCA39" w14:textId="2E820836" w:rsidR="00BB211C" w:rsidRDefault="00BB211C">
      <w:r>
        <w:t>Отчет должен формироваться в 2-х валютах:</w:t>
      </w:r>
    </w:p>
    <w:p w14:paraId="08DF366C" w14:textId="41A2417C" w:rsidR="00BB211C" w:rsidRDefault="00BB211C">
      <w:r>
        <w:t>В валюте учета и национальной валюте – одновременно.</w:t>
      </w:r>
    </w:p>
    <w:p w14:paraId="4F8DD80D" w14:textId="73DD698E" w:rsidR="00FC31CB" w:rsidRDefault="00FC31CB">
      <w:r>
        <w:t>Фактические данные – в национальной валюте</w:t>
      </w:r>
    </w:p>
    <w:p w14:paraId="50FE904D" w14:textId="2BEDD4E8" w:rsidR="00FC31CB" w:rsidRDefault="00FC31CB">
      <w:r>
        <w:rPr>
          <w:lang w:val="en-US"/>
        </w:rPr>
        <w:t>Actuals</w:t>
      </w:r>
      <w:r w:rsidRPr="00FC31CB">
        <w:t xml:space="preserve"> </w:t>
      </w:r>
      <w:r>
        <w:t>–</w:t>
      </w:r>
      <w:r w:rsidRPr="00FC31CB">
        <w:t xml:space="preserve"> </w:t>
      </w:r>
      <w:r>
        <w:t>в валюте упр учета</w:t>
      </w:r>
    </w:p>
    <w:p w14:paraId="47A1E404" w14:textId="409B3C94" w:rsidR="00FC31CB" w:rsidRPr="00FC31CB" w:rsidRDefault="00FC31CB">
      <w:r>
        <w:rPr>
          <w:lang w:val="en-US"/>
        </w:rPr>
        <w:t>Line</w:t>
      </w:r>
      <w:r w:rsidRPr="00FC31CB">
        <w:t xml:space="preserve"> </w:t>
      </w:r>
      <w:r>
        <w:rPr>
          <w:lang w:val="en-US"/>
        </w:rPr>
        <w:t>Item</w:t>
      </w:r>
      <w:r w:rsidRPr="00FC31CB">
        <w:t xml:space="preserve"> – </w:t>
      </w:r>
      <w:r>
        <w:t>реквизит Английское наименование в счете</w:t>
      </w:r>
    </w:p>
    <w:p w14:paraId="57457FF4" w14:textId="05E2F9BE" w:rsidR="00D051D0" w:rsidRPr="00FC31CB" w:rsidRDefault="00D051D0">
      <w:r>
        <w:t>Откуда брать данные</w:t>
      </w:r>
      <w:r w:rsidRPr="00FC31CB">
        <w:t>:</w:t>
      </w:r>
    </w:p>
    <w:p w14:paraId="0EF4EE2C" w14:textId="4B020FBA" w:rsidR="00D051D0" w:rsidRDefault="00D051D0">
      <w:pPr>
        <w:rPr>
          <w:rFonts w:ascii="Roboto" w:hAnsi="Roboto"/>
          <w:color w:val="444746"/>
          <w:spacing w:val="3"/>
          <w:sz w:val="21"/>
          <w:szCs w:val="21"/>
        </w:rPr>
      </w:pPr>
      <w:r>
        <w:rPr>
          <w:rFonts w:ascii="Roboto" w:hAnsi="Roboto"/>
          <w:color w:val="444746"/>
          <w:spacing w:val="3"/>
          <w:sz w:val="21"/>
          <w:szCs w:val="21"/>
        </w:rPr>
        <w:t>NET GTV =  </w:t>
      </w:r>
      <w:r>
        <w:rPr>
          <w:rFonts w:ascii="Roboto" w:hAnsi="Roboto"/>
          <w:color w:val="444746"/>
          <w:spacing w:val="3"/>
          <w:sz w:val="21"/>
          <w:szCs w:val="21"/>
        </w:rPr>
        <w:br/>
        <w:t>+ Оплата тренировок</w:t>
      </w:r>
      <w:r>
        <w:rPr>
          <w:rFonts w:ascii="Roboto" w:hAnsi="Roboto"/>
          <w:color w:val="444746"/>
          <w:spacing w:val="3"/>
          <w:sz w:val="21"/>
          <w:szCs w:val="21"/>
        </w:rPr>
        <w:br/>
        <w:t>+ Комиссия Платформы с НДС</w:t>
      </w:r>
      <w:r>
        <w:rPr>
          <w:rFonts w:ascii="Roboto" w:hAnsi="Roboto"/>
          <w:color w:val="444746"/>
          <w:spacing w:val="3"/>
          <w:sz w:val="21"/>
          <w:szCs w:val="21"/>
        </w:rPr>
        <w:br/>
        <w:t>- Возвраты за отменённые тренировки </w:t>
      </w:r>
      <w:r>
        <w:rPr>
          <w:rFonts w:ascii="Roboto" w:hAnsi="Roboto"/>
          <w:color w:val="444746"/>
          <w:spacing w:val="3"/>
          <w:sz w:val="21"/>
          <w:szCs w:val="21"/>
        </w:rPr>
        <w:br/>
        <w:t>- Возвраты комиссии Платформы с НДС</w:t>
      </w:r>
      <w:r>
        <w:rPr>
          <w:rFonts w:ascii="Roboto" w:hAnsi="Roboto"/>
          <w:color w:val="444746"/>
          <w:spacing w:val="3"/>
          <w:sz w:val="21"/>
          <w:szCs w:val="21"/>
        </w:rPr>
        <w:br/>
        <w:t>+ Оплаты прочих собственных сервисов/услуг/товаров Платформы с НДС</w:t>
      </w:r>
      <w:r>
        <w:rPr>
          <w:rFonts w:ascii="Roboto" w:hAnsi="Roboto"/>
          <w:color w:val="444746"/>
          <w:spacing w:val="3"/>
          <w:sz w:val="21"/>
          <w:szCs w:val="21"/>
        </w:rPr>
        <w:br/>
        <w:t>- Возврат за отказы от прочих собственных сервисов/услуг/товаров Платформы с НДС</w:t>
      </w:r>
      <w:r>
        <w:rPr>
          <w:rFonts w:ascii="Roboto" w:hAnsi="Roboto"/>
          <w:color w:val="444746"/>
          <w:spacing w:val="3"/>
          <w:sz w:val="21"/>
          <w:szCs w:val="21"/>
        </w:rPr>
        <w:br/>
        <w:t>+ Оплаты сервисов/услуг (например страховок) третьих лиц с учётом комиссии Платформы с НДС</w:t>
      </w:r>
      <w:r>
        <w:rPr>
          <w:rFonts w:ascii="Roboto" w:hAnsi="Roboto"/>
          <w:color w:val="444746"/>
          <w:spacing w:val="3"/>
          <w:sz w:val="21"/>
          <w:szCs w:val="21"/>
        </w:rPr>
        <w:br/>
        <w:t>- Возвраты оплаченных сервисов/услуг (например страховок) третьих лиц с учётом комиссии Платформы с НДС</w:t>
      </w:r>
      <w:r>
        <w:rPr>
          <w:rFonts w:ascii="Roboto" w:hAnsi="Roboto"/>
          <w:color w:val="444746"/>
          <w:spacing w:val="3"/>
          <w:sz w:val="21"/>
          <w:szCs w:val="21"/>
        </w:rPr>
        <w:t xml:space="preserve">. </w:t>
      </w:r>
    </w:p>
    <w:p w14:paraId="2092985C" w14:textId="227F792B" w:rsidR="00D051D0" w:rsidRDefault="00D051D0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NET GMV = </w:t>
      </w:r>
      <w:r>
        <w:rPr>
          <w:rFonts w:ascii="Roboto" w:hAnsi="Roboto"/>
          <w:color w:val="444746"/>
          <w:spacing w:val="3"/>
          <w:sz w:val="21"/>
          <w:szCs w:val="21"/>
        </w:rPr>
        <w:br/>
      </w: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Сумма оплаченных тренировок (без комиссии Платформы) </w:t>
      </w:r>
      <w:r>
        <w:rPr>
          <w:rFonts w:ascii="Roboto" w:hAnsi="Roboto"/>
          <w:color w:val="444746"/>
          <w:spacing w:val="3"/>
          <w:sz w:val="21"/>
          <w:szCs w:val="21"/>
        </w:rPr>
        <w:br/>
      </w: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- Возвраты за тренировки (без комиссии Платформы) </w:t>
      </w:r>
      <w:r>
        <w:rPr>
          <w:rFonts w:ascii="Roboto" w:hAnsi="Roboto"/>
          <w:color w:val="444746"/>
          <w:spacing w:val="3"/>
          <w:sz w:val="21"/>
          <w:szCs w:val="21"/>
        </w:rPr>
        <w:br/>
      </w: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+ Оплаты продуктов/услуг поставщиков по с/с (например, страховки) </w:t>
      </w:r>
      <w:r>
        <w:rPr>
          <w:rFonts w:ascii="Roboto" w:hAnsi="Roboto"/>
          <w:color w:val="444746"/>
          <w:spacing w:val="3"/>
          <w:sz w:val="21"/>
          <w:szCs w:val="21"/>
        </w:rPr>
        <w:br/>
      </w: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- Возвраты за продукты/услуги поставщиков по с/с </w:t>
      </w:r>
      <w:r>
        <w:rPr>
          <w:rFonts w:ascii="Roboto" w:hAnsi="Roboto"/>
          <w:color w:val="444746"/>
          <w:spacing w:val="3"/>
          <w:sz w:val="21"/>
          <w:szCs w:val="21"/>
        </w:rPr>
        <w:br/>
      </w: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+ Оплаты прочих собственных услуг/товаров Платформы без НДС </w:t>
      </w:r>
      <w:r>
        <w:rPr>
          <w:rFonts w:ascii="Roboto" w:hAnsi="Roboto"/>
          <w:color w:val="444746"/>
          <w:spacing w:val="3"/>
          <w:sz w:val="21"/>
          <w:szCs w:val="21"/>
        </w:rPr>
        <w:br/>
      </w: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- Возвраты за прочие собственные услуги/товары Платформы без НДС</w:t>
      </w:r>
    </w:p>
    <w:p w14:paraId="77AD2575" w14:textId="77777777" w:rsidR="00AF267F" w:rsidRDefault="00AF267F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</w:p>
    <w:p w14:paraId="6187AAEC" w14:textId="2B9A6E40" w:rsidR="00AF267F" w:rsidRDefault="00AF267F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Выручку можно взять из продаж, пересчитываем в рубли по курсу на дату документа, подпункты выручки – это номенклатура</w:t>
      </w:r>
    </w:p>
    <w:p w14:paraId="178239E5" w14:textId="7E27345E" w:rsidR="00AF267F" w:rsidRDefault="00AF267F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lastRenderedPageBreak/>
        <w:t>Прямые расходы</w:t>
      </w:r>
      <w:r w:rsidR="00757C17"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 xml:space="preserve"> – берем этот счет и все субсчета и данные по ним из отчета «Доходы и расходы по статьям(по отгрузке»</w:t>
      </w:r>
    </w:p>
    <w:p w14:paraId="07A5DDAA" w14:textId="4F919B36" w:rsidR="00757C17" w:rsidRDefault="00757C17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Валовая прибыль(сумма) = выручка – прямые расходы</w:t>
      </w:r>
    </w:p>
    <w:p w14:paraId="6B1A20A6" w14:textId="77777777" w:rsidR="00757C17" w:rsidRDefault="00757C17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Маржинальная доходность = валовая прибыль/выручка</w:t>
      </w:r>
    </w:p>
    <w:p w14:paraId="3DABB774" w14:textId="77777777" w:rsidR="004E07FA" w:rsidRDefault="00757C17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  <w:t>Операционные расходы – берем из отчета «Доходы и расходы по статьям(по отгрузке)» данные по счету 90.08 и его субсчетам</w:t>
      </w:r>
    </w:p>
    <w:p w14:paraId="79B8DB65" w14:textId="0EDECE66" w:rsidR="004E07FA" w:rsidRDefault="004E07FA">
      <w:pPr>
        <w:rPr>
          <w:rFonts w:ascii="Roboto" w:hAnsi="Roboto"/>
          <w:color w:val="000000"/>
          <w:sz w:val="21"/>
          <w:szCs w:val="21"/>
        </w:rPr>
      </w:pPr>
      <w:r w:rsidRPr="004E07FA">
        <w:rPr>
          <w:rFonts w:ascii="Roboto" w:hAnsi="Roboto"/>
          <w:color w:val="000000"/>
          <w:sz w:val="21"/>
          <w:szCs w:val="21"/>
        </w:rPr>
        <w:t>EBITDA</w:t>
      </w:r>
      <w:r w:rsidRPr="004E07FA">
        <w:rPr>
          <w:rFonts w:ascii="Roboto" w:hAnsi="Roboto"/>
          <w:color w:val="000000"/>
          <w:sz w:val="21"/>
          <w:szCs w:val="21"/>
        </w:rPr>
        <w:t>(сумма) – валовая прибыль – операционные расходы</w:t>
      </w:r>
    </w:p>
    <w:p w14:paraId="35394781" w14:textId="34769D9D" w:rsidR="004E07FA" w:rsidRDefault="004E07FA" w:rsidP="004E07FA">
      <w:pPr>
        <w:rPr>
          <w:rFonts w:ascii="Roboto" w:hAnsi="Roboto"/>
          <w:color w:val="000000"/>
          <w:sz w:val="21"/>
          <w:szCs w:val="21"/>
        </w:rPr>
      </w:pPr>
      <w:r w:rsidRPr="004E07FA">
        <w:rPr>
          <w:rFonts w:ascii="Roboto" w:hAnsi="Roboto"/>
          <w:color w:val="000000"/>
          <w:sz w:val="21"/>
          <w:szCs w:val="21"/>
        </w:rPr>
        <w:t>EBITDA(</w:t>
      </w:r>
      <w:r>
        <w:rPr>
          <w:rFonts w:ascii="Roboto" w:hAnsi="Roboto"/>
          <w:color w:val="000000"/>
          <w:sz w:val="21"/>
          <w:szCs w:val="21"/>
        </w:rPr>
        <w:t>процент</w:t>
      </w:r>
      <w:r w:rsidRPr="004E07FA">
        <w:rPr>
          <w:rFonts w:ascii="Roboto" w:hAnsi="Roboto"/>
          <w:color w:val="000000"/>
          <w:sz w:val="21"/>
          <w:szCs w:val="21"/>
        </w:rPr>
        <w:t>) –</w:t>
      </w:r>
      <w:r w:rsidRPr="004E07FA">
        <w:rPr>
          <w:rFonts w:ascii="Roboto" w:hAnsi="Roboto"/>
          <w:color w:val="000000"/>
          <w:sz w:val="21"/>
          <w:szCs w:val="21"/>
        </w:rPr>
        <w:t xml:space="preserve"> </w:t>
      </w:r>
      <w:r w:rsidRPr="004E07FA">
        <w:rPr>
          <w:rFonts w:ascii="Roboto" w:hAnsi="Roboto"/>
          <w:color w:val="000000"/>
          <w:sz w:val="21"/>
          <w:szCs w:val="21"/>
        </w:rPr>
        <w:t>EBITDA</w:t>
      </w:r>
      <w:r>
        <w:rPr>
          <w:rFonts w:ascii="Roboto" w:hAnsi="Roboto"/>
          <w:color w:val="000000"/>
          <w:sz w:val="21"/>
          <w:szCs w:val="21"/>
        </w:rPr>
        <w:t>/выручка</w:t>
      </w:r>
    </w:p>
    <w:p w14:paraId="010BC81D" w14:textId="23941C8D" w:rsidR="004E07FA" w:rsidRDefault="004E07FA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Амортизация – будут добавленные новый счет и субсчета к нему, нужна возможность указать счет в настройках отчета</w:t>
      </w:r>
    </w:p>
    <w:p w14:paraId="7293CE99" w14:textId="4A2356F7" w:rsidR="004E07FA" w:rsidRDefault="004E07FA" w:rsidP="004E07FA">
      <w:pPr>
        <w:rPr>
          <w:rFonts w:ascii="Roboto" w:hAnsi="Roboto"/>
          <w:color w:val="000000"/>
          <w:sz w:val="21"/>
          <w:szCs w:val="21"/>
        </w:rPr>
      </w:pPr>
      <w:r w:rsidRPr="004E07FA">
        <w:rPr>
          <w:rFonts w:ascii="Roboto" w:hAnsi="Roboto"/>
          <w:color w:val="000000"/>
          <w:sz w:val="21"/>
          <w:szCs w:val="21"/>
        </w:rPr>
        <w:t xml:space="preserve">EBIT(сумма) </w:t>
      </w:r>
      <w:r w:rsidR="00FE3CB9">
        <w:rPr>
          <w:rFonts w:ascii="Roboto" w:hAnsi="Roboto"/>
          <w:color w:val="000000"/>
          <w:sz w:val="21"/>
          <w:szCs w:val="21"/>
        </w:rPr>
        <w:t>=</w:t>
      </w:r>
      <w:r w:rsidR="00FE3CB9" w:rsidRPr="00FE3CB9">
        <w:rPr>
          <w:rFonts w:ascii="Roboto" w:hAnsi="Roboto"/>
          <w:color w:val="000000"/>
          <w:sz w:val="21"/>
          <w:szCs w:val="21"/>
        </w:rPr>
        <w:t xml:space="preserve"> </w:t>
      </w:r>
      <w:r w:rsidR="00FE3CB9" w:rsidRPr="004E07FA">
        <w:rPr>
          <w:rFonts w:ascii="Roboto" w:hAnsi="Roboto"/>
          <w:color w:val="000000"/>
          <w:sz w:val="21"/>
          <w:szCs w:val="21"/>
        </w:rPr>
        <w:t>EBITDA</w:t>
      </w:r>
      <w:r w:rsidR="00FE3CB9">
        <w:rPr>
          <w:rFonts w:ascii="Roboto" w:hAnsi="Roboto"/>
          <w:color w:val="000000"/>
          <w:sz w:val="21"/>
          <w:szCs w:val="21"/>
        </w:rPr>
        <w:t xml:space="preserve"> </w:t>
      </w:r>
      <w:r w:rsidRPr="004E07FA">
        <w:rPr>
          <w:rFonts w:ascii="Roboto" w:hAnsi="Roboto"/>
          <w:color w:val="000000"/>
          <w:sz w:val="21"/>
          <w:szCs w:val="21"/>
        </w:rPr>
        <w:t xml:space="preserve"> – </w:t>
      </w:r>
      <w:r w:rsidR="00FE3CB9">
        <w:rPr>
          <w:rFonts w:ascii="Roboto" w:hAnsi="Roboto"/>
          <w:color w:val="000000"/>
          <w:sz w:val="21"/>
          <w:szCs w:val="21"/>
        </w:rPr>
        <w:t>Амортизация</w:t>
      </w:r>
    </w:p>
    <w:p w14:paraId="2B69AC69" w14:textId="08679BA5" w:rsidR="004E07FA" w:rsidRDefault="004E07FA" w:rsidP="004E07FA">
      <w:pPr>
        <w:rPr>
          <w:rFonts w:ascii="Roboto" w:hAnsi="Roboto"/>
          <w:color w:val="000000"/>
          <w:sz w:val="21"/>
          <w:szCs w:val="21"/>
        </w:rPr>
      </w:pPr>
      <w:r w:rsidRPr="004E07FA">
        <w:rPr>
          <w:rFonts w:ascii="Roboto" w:hAnsi="Roboto"/>
          <w:color w:val="000000"/>
          <w:sz w:val="21"/>
          <w:szCs w:val="21"/>
        </w:rPr>
        <w:t>EBIT(</w:t>
      </w:r>
      <w:r>
        <w:rPr>
          <w:rFonts w:ascii="Roboto" w:hAnsi="Roboto"/>
          <w:color w:val="000000"/>
          <w:sz w:val="21"/>
          <w:szCs w:val="21"/>
        </w:rPr>
        <w:t>процент</w:t>
      </w:r>
      <w:r w:rsidRPr="004E07FA">
        <w:rPr>
          <w:rFonts w:ascii="Roboto" w:hAnsi="Roboto"/>
          <w:color w:val="000000"/>
          <w:sz w:val="21"/>
          <w:szCs w:val="21"/>
        </w:rPr>
        <w:t>) – EBIT</w:t>
      </w:r>
      <w:r w:rsidR="00FE3CB9">
        <w:rPr>
          <w:rFonts w:ascii="Roboto" w:hAnsi="Roboto"/>
          <w:color w:val="000000"/>
          <w:sz w:val="21"/>
          <w:szCs w:val="21"/>
        </w:rPr>
        <w:t>(сумма)</w:t>
      </w:r>
      <w:r>
        <w:rPr>
          <w:rFonts w:ascii="Roboto" w:hAnsi="Roboto"/>
          <w:color w:val="000000"/>
          <w:sz w:val="21"/>
          <w:szCs w:val="21"/>
        </w:rPr>
        <w:t>/выручка</w:t>
      </w:r>
    </w:p>
    <w:p w14:paraId="43F58C29" w14:textId="2A5D4E90" w:rsidR="00FE3CB9" w:rsidRDefault="00FE3CB9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Прочие доходы – берем данные из отчета «Доходы и расходы по статьям(по отгрузке)» данные по счету </w:t>
      </w:r>
      <w:r w:rsidRPr="00FE3CB9">
        <w:rPr>
          <w:rFonts w:ascii="Roboto" w:hAnsi="Roboto"/>
          <w:color w:val="000000"/>
          <w:sz w:val="21"/>
          <w:szCs w:val="21"/>
        </w:rPr>
        <w:t>91.01.10</w:t>
      </w:r>
      <w:r>
        <w:rPr>
          <w:rFonts w:ascii="Roboto" w:hAnsi="Roboto"/>
          <w:color w:val="000000"/>
          <w:sz w:val="21"/>
          <w:szCs w:val="21"/>
        </w:rPr>
        <w:t xml:space="preserve"> и его субсчетам</w:t>
      </w:r>
    </w:p>
    <w:p w14:paraId="69DDC80E" w14:textId="79E875EE" w:rsidR="00FE3CB9" w:rsidRDefault="00FE3CB9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Прочие расходы - </w:t>
      </w:r>
      <w:r>
        <w:rPr>
          <w:rFonts w:ascii="Roboto" w:hAnsi="Roboto"/>
          <w:color w:val="000000"/>
          <w:sz w:val="21"/>
          <w:szCs w:val="21"/>
        </w:rPr>
        <w:t xml:space="preserve">– берем данные из отчета «Доходы и расходы по статьям(по отгрузке)» данные по счету </w:t>
      </w:r>
      <w:r w:rsidRPr="00FE3CB9">
        <w:rPr>
          <w:rFonts w:ascii="Roboto" w:hAnsi="Roboto"/>
          <w:color w:val="000000"/>
          <w:sz w:val="21"/>
          <w:szCs w:val="21"/>
        </w:rPr>
        <w:t>91.02.11</w:t>
      </w:r>
      <w:r>
        <w:rPr>
          <w:rFonts w:ascii="Roboto" w:hAnsi="Roboto"/>
          <w:color w:val="000000"/>
          <w:sz w:val="21"/>
          <w:szCs w:val="21"/>
        </w:rPr>
        <w:t xml:space="preserve"> и его субсчетам</w:t>
      </w:r>
    </w:p>
    <w:p w14:paraId="57259CCC" w14:textId="6825B2FC" w:rsidR="00FE3CB9" w:rsidRDefault="00FE3CB9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 xml:space="preserve">Прибыль до налога = </w:t>
      </w:r>
      <w:r w:rsidRPr="004E07FA">
        <w:rPr>
          <w:rFonts w:ascii="Roboto" w:hAnsi="Roboto"/>
          <w:color w:val="000000"/>
          <w:sz w:val="21"/>
          <w:szCs w:val="21"/>
        </w:rPr>
        <w:t>EBIT</w:t>
      </w:r>
      <w:r>
        <w:rPr>
          <w:rFonts w:ascii="Roboto" w:hAnsi="Roboto"/>
          <w:color w:val="000000"/>
          <w:sz w:val="21"/>
          <w:szCs w:val="21"/>
        </w:rPr>
        <w:t>+ Прочие доходы – Прочие расходы</w:t>
      </w:r>
    </w:p>
    <w:p w14:paraId="6D1675DA" w14:textId="2ECC492E" w:rsidR="00FE3CB9" w:rsidRDefault="00FE3CB9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Налог на прибыль – берем из оборотки данные по счету</w:t>
      </w:r>
      <w:r w:rsidR="00257FBA">
        <w:rPr>
          <w:rFonts w:ascii="Roboto" w:hAnsi="Roboto"/>
          <w:color w:val="000000"/>
          <w:sz w:val="21"/>
          <w:szCs w:val="21"/>
        </w:rPr>
        <w:t xml:space="preserve"> </w:t>
      </w:r>
      <w:r w:rsidR="00257FBA" w:rsidRPr="00257FBA">
        <w:rPr>
          <w:rFonts w:ascii="Roboto" w:hAnsi="Roboto"/>
          <w:color w:val="000000"/>
          <w:sz w:val="21"/>
          <w:szCs w:val="21"/>
        </w:rPr>
        <w:t xml:space="preserve">99.02   </w:t>
      </w:r>
      <w:r w:rsidR="00257FBA">
        <w:rPr>
          <w:rFonts w:ascii="Roboto" w:hAnsi="Roboto"/>
          <w:color w:val="000000"/>
          <w:sz w:val="21"/>
          <w:szCs w:val="21"/>
        </w:rPr>
        <w:t>рублевую суму получаем пересчетом на дату документа</w:t>
      </w:r>
    </w:p>
    <w:p w14:paraId="7541A640" w14:textId="4FB90A86" w:rsidR="004E07FA" w:rsidRDefault="00257FBA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Чистая прибыль(сумма) = прибыль до налога – налог на прибыль</w:t>
      </w:r>
    </w:p>
    <w:p w14:paraId="03D11319" w14:textId="2CCF770C" w:rsidR="00257FBA" w:rsidRDefault="00257FBA" w:rsidP="004E07FA">
      <w:pPr>
        <w:rPr>
          <w:rFonts w:ascii="Roboto" w:hAnsi="Roboto"/>
          <w:color w:val="000000"/>
          <w:sz w:val="21"/>
          <w:szCs w:val="21"/>
        </w:rPr>
      </w:pPr>
      <w:r>
        <w:rPr>
          <w:rFonts w:ascii="Roboto" w:hAnsi="Roboto"/>
          <w:color w:val="000000"/>
          <w:sz w:val="21"/>
          <w:szCs w:val="21"/>
        </w:rPr>
        <w:t>Чистая прибыль(процент) = Чистая прибыль(сумма)/выручка</w:t>
      </w:r>
      <w:r>
        <w:rPr>
          <w:rFonts w:ascii="Roboto" w:hAnsi="Roboto"/>
          <w:color w:val="000000"/>
          <w:sz w:val="21"/>
          <w:szCs w:val="21"/>
        </w:rPr>
        <w:tab/>
      </w:r>
    </w:p>
    <w:p w14:paraId="2A9185AA" w14:textId="77777777" w:rsidR="004E07FA" w:rsidRDefault="004E07FA" w:rsidP="004E07FA">
      <w:pPr>
        <w:rPr>
          <w:rFonts w:ascii="Roboto" w:hAnsi="Roboto"/>
          <w:color w:val="000000"/>
          <w:sz w:val="21"/>
          <w:szCs w:val="21"/>
        </w:rPr>
      </w:pPr>
    </w:p>
    <w:p w14:paraId="436A8B27" w14:textId="77777777" w:rsidR="004E07FA" w:rsidRDefault="004E07FA" w:rsidP="004E07FA">
      <w:pPr>
        <w:rPr>
          <w:rFonts w:ascii="Roboto" w:hAnsi="Roboto"/>
          <w:color w:val="000000"/>
          <w:sz w:val="21"/>
          <w:szCs w:val="21"/>
        </w:rPr>
      </w:pPr>
    </w:p>
    <w:p w14:paraId="2424D812" w14:textId="76E11D98" w:rsidR="004E07FA" w:rsidRDefault="004E07FA">
      <w:pPr>
        <w:rPr>
          <w:rFonts w:ascii="Roboto" w:hAnsi="Roboto"/>
          <w:color w:val="000000"/>
          <w:sz w:val="21"/>
          <w:szCs w:val="21"/>
        </w:rPr>
      </w:pPr>
    </w:p>
    <w:p w14:paraId="75FB4556" w14:textId="77777777" w:rsidR="004E07FA" w:rsidRPr="004E07FA" w:rsidRDefault="004E07FA">
      <w:pPr>
        <w:rPr>
          <w:rFonts w:ascii="Roboto" w:hAnsi="Roboto"/>
          <w:color w:val="000000"/>
          <w:sz w:val="21"/>
          <w:szCs w:val="21"/>
        </w:rPr>
      </w:pPr>
    </w:p>
    <w:p w14:paraId="2C66CCFC" w14:textId="486F87C8" w:rsidR="00757C17" w:rsidRDefault="004E07FA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  <w:r>
        <w:rPr>
          <w:rFonts w:ascii="Book Antiqua" w:hAnsi="Book Antiqua"/>
          <w:b/>
          <w:bCs/>
          <w:color w:val="000000"/>
          <w:sz w:val="16"/>
          <w:szCs w:val="16"/>
        </w:rPr>
        <w:t xml:space="preserve"> </w:t>
      </w:r>
    </w:p>
    <w:p w14:paraId="6F8861B3" w14:textId="77777777" w:rsidR="00D051D0" w:rsidRDefault="00D051D0">
      <w:pPr>
        <w:rPr>
          <w:rFonts w:ascii="Roboto" w:hAnsi="Roboto"/>
          <w:color w:val="444746"/>
          <w:spacing w:val="3"/>
          <w:sz w:val="21"/>
          <w:szCs w:val="21"/>
          <w:shd w:val="clear" w:color="auto" w:fill="FFFFFF"/>
        </w:rPr>
      </w:pPr>
    </w:p>
    <w:p w14:paraId="008550B9" w14:textId="77777777" w:rsidR="00D051D0" w:rsidRPr="00D051D0" w:rsidRDefault="00D051D0"/>
    <w:sectPr w:rsidR="00D051D0" w:rsidRPr="00D0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1C"/>
    <w:rsid w:val="0014205C"/>
    <w:rsid w:val="00160E20"/>
    <w:rsid w:val="00257FBA"/>
    <w:rsid w:val="004E07FA"/>
    <w:rsid w:val="006357A6"/>
    <w:rsid w:val="00757C17"/>
    <w:rsid w:val="009677AA"/>
    <w:rsid w:val="00A8049D"/>
    <w:rsid w:val="00AA364F"/>
    <w:rsid w:val="00AF267F"/>
    <w:rsid w:val="00BB211C"/>
    <w:rsid w:val="00D051D0"/>
    <w:rsid w:val="00EE48A5"/>
    <w:rsid w:val="00F1630D"/>
    <w:rsid w:val="00FB5B13"/>
    <w:rsid w:val="00FC31CB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AFB8"/>
  <w15:chartTrackingRefBased/>
  <w15:docId w15:val="{04B80670-B1B4-41BE-9021-990F3DD3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7FA"/>
  </w:style>
  <w:style w:type="paragraph" w:styleId="1">
    <w:name w:val="heading 1"/>
    <w:basedOn w:val="a"/>
    <w:next w:val="a"/>
    <w:link w:val="10"/>
    <w:uiPriority w:val="9"/>
    <w:qFormat/>
    <w:rsid w:val="00BB2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2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2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21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21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21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21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21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21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2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2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2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21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21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21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21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2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2</cp:revision>
  <dcterms:created xsi:type="dcterms:W3CDTF">2026-02-27T19:26:00Z</dcterms:created>
  <dcterms:modified xsi:type="dcterms:W3CDTF">2026-02-28T07:58:00Z</dcterms:modified>
</cp:coreProperties>
</file>